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B734B9">
        <w:t>03</w:t>
      </w:r>
      <w:bookmarkStart w:id="0" w:name="_GoBack"/>
      <w:bookmarkEnd w:id="0"/>
      <w:r w:rsidR="00E57C37">
        <w:tab/>
        <w:t>16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FC2E2E" w:rsidP="00EA5D8E">
      <w:pPr>
        <w:jc w:val="center"/>
        <w:rPr>
          <w:b/>
        </w:rPr>
      </w:pPr>
      <w:r>
        <w:rPr>
          <w:b/>
        </w:rPr>
        <w:t>31.03</w:t>
      </w:r>
      <w:r w:rsidR="002630E4">
        <w:rPr>
          <w:b/>
        </w:rPr>
        <w:t>.2023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D33B2" w:rsidRDefault="008D33B2" w:rsidP="002630E4">
      <w:pPr>
        <w:rPr>
          <w:b/>
          <w:color w:val="000000"/>
        </w:rPr>
      </w:pPr>
    </w:p>
    <w:p w:rsidR="002630E4" w:rsidRDefault="002630E4" w:rsidP="002630E4">
      <w:pPr>
        <w:rPr>
          <w:b/>
          <w:color w:val="000000"/>
        </w:rPr>
      </w:pPr>
    </w:p>
    <w:p w:rsidR="00FC2E2E" w:rsidRPr="00FC2E2E" w:rsidRDefault="00FC2E2E" w:rsidP="00FC2E2E">
      <w:pPr>
        <w:suppressAutoHyphens/>
        <w:ind w:left="243" w:hanging="258"/>
        <w:jc w:val="center"/>
        <w:rPr>
          <w:b/>
          <w:lang w:eastAsia="zh-CN"/>
        </w:rPr>
      </w:pPr>
      <w:r w:rsidRPr="00FC2E2E">
        <w:rPr>
          <w:b/>
          <w:lang w:eastAsia="zh-CN"/>
        </w:rPr>
        <w:t>АДМИНИСТРАЦИЯ</w:t>
      </w:r>
    </w:p>
    <w:p w:rsidR="00FC2E2E" w:rsidRPr="00FC2E2E" w:rsidRDefault="00FC2E2E" w:rsidP="00FC2E2E">
      <w:pPr>
        <w:suppressAutoHyphens/>
        <w:ind w:left="243" w:hanging="258"/>
        <w:jc w:val="center"/>
        <w:rPr>
          <w:b/>
          <w:lang w:eastAsia="zh-CN"/>
        </w:rPr>
      </w:pPr>
      <w:r w:rsidRPr="00FC2E2E">
        <w:rPr>
          <w:b/>
          <w:lang w:eastAsia="zh-CN"/>
        </w:rPr>
        <w:t>АЛЕКСАНДРОВСКОГО СЕЛЬСКОГО ПОСЕЛЕНИЯ</w:t>
      </w:r>
    </w:p>
    <w:p w:rsidR="00FC2E2E" w:rsidRPr="00FC2E2E" w:rsidRDefault="00FC2E2E" w:rsidP="00FC2E2E">
      <w:pPr>
        <w:suppressAutoHyphens/>
        <w:ind w:left="243" w:hanging="258"/>
        <w:jc w:val="center"/>
        <w:rPr>
          <w:b/>
          <w:lang w:eastAsia="zh-CN"/>
        </w:rPr>
      </w:pPr>
      <w:r w:rsidRPr="00FC2E2E">
        <w:rPr>
          <w:b/>
          <w:lang w:eastAsia="zh-CN"/>
        </w:rPr>
        <w:t>ТЕРНОВСКОГО МУНИЦИПАЛЬНОГО РАЙОНА</w:t>
      </w:r>
    </w:p>
    <w:p w:rsidR="00FC2E2E" w:rsidRPr="00FC2E2E" w:rsidRDefault="00FC2E2E" w:rsidP="00FC2E2E">
      <w:pPr>
        <w:suppressAutoHyphens/>
        <w:ind w:left="243" w:hanging="258"/>
        <w:jc w:val="center"/>
        <w:rPr>
          <w:b/>
          <w:lang w:eastAsia="zh-CN"/>
        </w:rPr>
      </w:pPr>
      <w:r w:rsidRPr="00FC2E2E">
        <w:rPr>
          <w:b/>
          <w:lang w:eastAsia="zh-CN"/>
        </w:rPr>
        <w:t>ВОРОНЕЖСКОЙ ОБЛАСТИ</w:t>
      </w:r>
    </w:p>
    <w:p w:rsidR="00FC2E2E" w:rsidRPr="00FC2E2E" w:rsidRDefault="00FC2E2E" w:rsidP="00FC2E2E">
      <w:pPr>
        <w:suppressAutoHyphens/>
        <w:ind w:left="243" w:hanging="258"/>
        <w:jc w:val="center"/>
        <w:rPr>
          <w:b/>
          <w:lang w:eastAsia="zh-CN"/>
        </w:rPr>
      </w:pPr>
    </w:p>
    <w:p w:rsidR="00FC2E2E" w:rsidRPr="00FC2E2E" w:rsidRDefault="00FC2E2E" w:rsidP="00FC2E2E">
      <w:pPr>
        <w:suppressAutoHyphens/>
        <w:ind w:left="243" w:hanging="258"/>
        <w:jc w:val="center"/>
        <w:rPr>
          <w:b/>
          <w:lang w:eastAsia="zh-CN"/>
        </w:rPr>
      </w:pPr>
      <w:r w:rsidRPr="00FC2E2E">
        <w:rPr>
          <w:b/>
          <w:lang w:eastAsia="zh-CN"/>
        </w:rPr>
        <w:t>ПОСТАНОВЛЕНИЕ</w:t>
      </w:r>
    </w:p>
    <w:p w:rsidR="00FC2E2E" w:rsidRPr="00FC2E2E" w:rsidRDefault="00FC2E2E" w:rsidP="00FC2E2E">
      <w:pPr>
        <w:suppressAutoHyphens/>
        <w:jc w:val="center"/>
        <w:rPr>
          <w:lang w:eastAsia="zh-CN"/>
        </w:rPr>
      </w:pPr>
    </w:p>
    <w:p w:rsidR="00FC2E2E" w:rsidRPr="00FC2E2E" w:rsidRDefault="00FC2E2E" w:rsidP="00FC2E2E">
      <w:pPr>
        <w:tabs>
          <w:tab w:val="left" w:pos="5730"/>
        </w:tabs>
        <w:rPr>
          <w:b/>
          <w:color w:val="FF0000"/>
        </w:rPr>
      </w:pPr>
      <w:r w:rsidRPr="00FC2E2E">
        <w:tab/>
      </w:r>
    </w:p>
    <w:p w:rsidR="00FC2E2E" w:rsidRPr="00FC2E2E" w:rsidRDefault="00FC2E2E" w:rsidP="00FC2E2E">
      <w:pPr>
        <w:rPr>
          <w:b/>
        </w:rPr>
      </w:pPr>
      <w:r w:rsidRPr="00FC2E2E">
        <w:rPr>
          <w:b/>
        </w:rPr>
        <w:t xml:space="preserve">     от 07.03. 2023  г.             № 7</w:t>
      </w:r>
    </w:p>
    <w:p w:rsidR="00FC2E2E" w:rsidRPr="00FC2E2E" w:rsidRDefault="00FC2E2E" w:rsidP="00FC2E2E">
      <w:r w:rsidRPr="00FC2E2E">
        <w:t xml:space="preserve">     </w:t>
      </w:r>
      <w:proofErr w:type="gramStart"/>
      <w:r w:rsidRPr="00FC2E2E">
        <w:t>с</w:t>
      </w:r>
      <w:proofErr w:type="gramEnd"/>
      <w:r w:rsidRPr="00FC2E2E">
        <w:t>. Александровка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Об утверждении Положения о комиссии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по обследованию жилых помещений инвалидов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и общего имущества в многоквартирных домах,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в </w:t>
      </w:r>
      <w:proofErr w:type="gramStart"/>
      <w:r w:rsidRPr="00FC2E2E">
        <w:rPr>
          <w:b/>
          <w:lang w:eastAsia="zh-CN"/>
        </w:rPr>
        <w:t>которых</w:t>
      </w:r>
      <w:proofErr w:type="gramEnd"/>
      <w:r w:rsidRPr="00FC2E2E">
        <w:rPr>
          <w:b/>
          <w:lang w:eastAsia="zh-CN"/>
        </w:rPr>
        <w:t xml:space="preserve"> проживают инвалиды, а также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частного жилищного фонда в целях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их приспособления с учетом потребностей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 xml:space="preserve">инвалидов и обеспечения условий их 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FC2E2E">
        <w:rPr>
          <w:b/>
          <w:lang w:eastAsia="zh-CN"/>
        </w:rPr>
        <w:t>доступности для инвалидов</w:t>
      </w:r>
    </w:p>
    <w:p w:rsidR="00FC2E2E" w:rsidRPr="00FC2E2E" w:rsidRDefault="00FC2E2E" w:rsidP="00FC2E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C2E2E" w:rsidRPr="00FC2E2E" w:rsidRDefault="00FC2E2E" w:rsidP="00FC2E2E">
      <w:pPr>
        <w:numPr>
          <w:ilvl w:val="12"/>
          <w:numId w:val="0"/>
        </w:numPr>
        <w:suppressAutoHyphens/>
        <w:spacing w:line="276" w:lineRule="auto"/>
        <w:ind w:firstLine="709"/>
        <w:jc w:val="both"/>
        <w:rPr>
          <w:b/>
          <w:spacing w:val="20"/>
        </w:rPr>
      </w:pPr>
      <w:proofErr w:type="gramStart"/>
      <w:r w:rsidRPr="00FC2E2E">
        <w:rPr>
          <w:rFonts w:ascii="Times New Roman CYR" w:hAnsi="Times New Roman CYR" w:cs="Times New Roman CYR"/>
        </w:rPr>
        <w:t xml:space="preserve">На основании представления прокуратуры Терновского района от 13.02.2023 г. №2-2-2023, в соответствии с Федеральным законом от 24.11.1995 N 181-ФЗ "О социальной защите инвалидов в Российской Федерации", </w:t>
      </w:r>
      <w:proofErr w:type="spellStart"/>
      <w:r w:rsidRPr="00FC2E2E">
        <w:rPr>
          <w:rFonts w:ascii="Times New Roman CYR" w:hAnsi="Times New Roman CYR" w:cs="Times New Roman CYR"/>
        </w:rPr>
        <w:t>п.п</w:t>
      </w:r>
      <w:proofErr w:type="spellEnd"/>
      <w:r w:rsidRPr="00FC2E2E">
        <w:rPr>
          <w:rFonts w:ascii="Times New Roman CYR" w:hAnsi="Times New Roman CYR" w:cs="Times New Roman CYR"/>
        </w:rPr>
        <w:t>. 6, ч. 19 ст. 14 Федерального закона от 06.10.2003 N 131-ФЗ "Об общих принципах организации местного самоуправления в Российской Федерации", п. 8 ч.1 ст. 14 "Жилищного кодекса Российской Федерации", постановлением Правительства</w:t>
      </w:r>
      <w:proofErr w:type="gramEnd"/>
      <w:r w:rsidRPr="00FC2E2E">
        <w:rPr>
          <w:rFonts w:ascii="Times New Roman CYR" w:hAnsi="Times New Roman CYR" w:cs="Times New Roman CYR"/>
        </w:rPr>
        <w:t xml:space="preserve">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инвалидов", администрация Александровского сельского поселения Терновского муниципального района Воронежской области</w:t>
      </w:r>
    </w:p>
    <w:p w:rsidR="00FC2E2E" w:rsidRPr="00FC2E2E" w:rsidRDefault="00FC2E2E" w:rsidP="00FC2E2E">
      <w:pPr>
        <w:numPr>
          <w:ilvl w:val="12"/>
          <w:numId w:val="0"/>
        </w:numPr>
        <w:suppressAutoHyphens/>
        <w:ind w:firstLine="709"/>
        <w:jc w:val="center"/>
        <w:rPr>
          <w:b/>
          <w:spacing w:val="20"/>
        </w:rPr>
      </w:pPr>
      <w:r w:rsidRPr="00FC2E2E">
        <w:rPr>
          <w:b/>
          <w:spacing w:val="20"/>
        </w:rPr>
        <w:t>ПОСТАНОВЛЯЕТ:</w:t>
      </w:r>
    </w:p>
    <w:p w:rsidR="00FC2E2E" w:rsidRPr="00FC2E2E" w:rsidRDefault="00FC2E2E" w:rsidP="00FC2E2E">
      <w:pPr>
        <w:numPr>
          <w:ilvl w:val="0"/>
          <w:numId w:val="29"/>
        </w:numPr>
        <w:suppressAutoHyphens/>
        <w:spacing w:after="100" w:afterAutospacing="1" w:line="276" w:lineRule="auto"/>
        <w:ind w:left="714" w:hanging="357"/>
        <w:jc w:val="both"/>
        <w:rPr>
          <w:lang w:eastAsia="zh-CN"/>
        </w:rPr>
      </w:pPr>
      <w:r w:rsidRPr="00FC2E2E">
        <w:rPr>
          <w:lang w:eastAsia="zh-CN"/>
        </w:rPr>
        <w:t>Утвердить Положение о комиссии по обследованию жилых помещений инвалидов и общего имущества в многоквартирных домах,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 (приложение 1).</w:t>
      </w:r>
    </w:p>
    <w:p w:rsidR="00FC2E2E" w:rsidRPr="00FC2E2E" w:rsidRDefault="00FC2E2E" w:rsidP="00FC2E2E">
      <w:pPr>
        <w:numPr>
          <w:ilvl w:val="0"/>
          <w:numId w:val="29"/>
        </w:numPr>
        <w:suppressAutoHyphens/>
        <w:spacing w:after="100" w:afterAutospacing="1" w:line="276" w:lineRule="auto"/>
        <w:ind w:left="714" w:hanging="357"/>
        <w:jc w:val="both"/>
        <w:rPr>
          <w:lang w:eastAsia="zh-CN"/>
        </w:rPr>
      </w:pPr>
      <w:r w:rsidRPr="00FC2E2E">
        <w:rPr>
          <w:lang w:eastAsia="zh-CN"/>
        </w:rPr>
        <w:t>Создать муниципальную комиссию администрации Александровского сельского поселения Терновского муниципального района Воронежской области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 (приложение 2).</w:t>
      </w:r>
    </w:p>
    <w:p w:rsidR="00FC2E2E" w:rsidRPr="00FC2E2E" w:rsidRDefault="00FC2E2E" w:rsidP="00FC2E2E">
      <w:pPr>
        <w:numPr>
          <w:ilvl w:val="0"/>
          <w:numId w:val="29"/>
        </w:numPr>
        <w:suppressAutoHyphens/>
        <w:spacing w:after="100" w:afterAutospacing="1" w:line="276" w:lineRule="auto"/>
        <w:ind w:left="714" w:hanging="357"/>
        <w:jc w:val="both"/>
        <w:rPr>
          <w:lang w:eastAsia="zh-CN"/>
        </w:rPr>
      </w:pPr>
      <w:r w:rsidRPr="00FC2E2E">
        <w:rPr>
          <w:lang w:eastAsia="zh-CN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их потребностей инвалидов и обеспечения условий их доступности для инвалидов (приложение 3).</w:t>
      </w:r>
    </w:p>
    <w:p w:rsidR="00FC2E2E" w:rsidRPr="00FC2E2E" w:rsidRDefault="00FC2E2E" w:rsidP="00FC2E2E">
      <w:pPr>
        <w:numPr>
          <w:ilvl w:val="0"/>
          <w:numId w:val="29"/>
        </w:numPr>
        <w:suppressAutoHyphens/>
        <w:spacing w:after="100" w:afterAutospacing="1" w:line="276" w:lineRule="auto"/>
        <w:jc w:val="both"/>
        <w:rPr>
          <w:highlight w:val="yellow"/>
        </w:rPr>
      </w:pPr>
      <w:r w:rsidRPr="00FC2E2E">
        <w:rPr>
          <w:lang w:eastAsia="zh-CN"/>
        </w:rPr>
        <w:t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</w:t>
      </w:r>
    </w:p>
    <w:p w:rsidR="00FC2E2E" w:rsidRPr="00FC2E2E" w:rsidRDefault="00FC2E2E" w:rsidP="00FC2E2E">
      <w:pPr>
        <w:numPr>
          <w:ilvl w:val="0"/>
          <w:numId w:val="29"/>
        </w:numPr>
        <w:suppressAutoHyphens/>
        <w:spacing w:after="100" w:afterAutospacing="1" w:line="276" w:lineRule="auto"/>
        <w:ind w:left="714" w:hanging="357"/>
        <w:jc w:val="both"/>
      </w:pPr>
      <w:r w:rsidRPr="00FC2E2E">
        <w:t xml:space="preserve">Постановление вступает в силу </w:t>
      </w:r>
      <w:proofErr w:type="gramStart"/>
      <w:r w:rsidRPr="00FC2E2E">
        <w:t>с даты  опубликования</w:t>
      </w:r>
      <w:proofErr w:type="gramEnd"/>
      <w:r w:rsidRPr="00FC2E2E">
        <w:t>.</w:t>
      </w:r>
    </w:p>
    <w:p w:rsidR="00FC2E2E" w:rsidRPr="00FC2E2E" w:rsidRDefault="00FC2E2E" w:rsidP="00FC2E2E">
      <w:pPr>
        <w:numPr>
          <w:ilvl w:val="0"/>
          <w:numId w:val="29"/>
        </w:numPr>
        <w:suppressAutoHyphens/>
        <w:spacing w:after="100" w:afterAutospacing="1" w:line="276" w:lineRule="auto"/>
        <w:ind w:left="714" w:hanging="357"/>
        <w:jc w:val="both"/>
      </w:pPr>
      <w:proofErr w:type="gramStart"/>
      <w:r w:rsidRPr="00FC2E2E">
        <w:rPr>
          <w:lang w:eastAsia="zh-CN"/>
        </w:rPr>
        <w:t>Контроль за</w:t>
      </w:r>
      <w:proofErr w:type="gramEnd"/>
      <w:r w:rsidRPr="00FC2E2E">
        <w:rPr>
          <w:lang w:eastAsia="zh-CN"/>
        </w:rPr>
        <w:t xml:space="preserve"> исполнением  настоящего постановления оставляю за собой.</w:t>
      </w:r>
    </w:p>
    <w:p w:rsidR="00FC2E2E" w:rsidRPr="00FC2E2E" w:rsidRDefault="00FC2E2E" w:rsidP="00FC2E2E">
      <w:pPr>
        <w:spacing w:line="276" w:lineRule="auto"/>
        <w:jc w:val="both"/>
        <w:rPr>
          <w:rFonts w:eastAsia="Calibri"/>
          <w:lang w:eastAsia="en-US"/>
        </w:rPr>
      </w:pPr>
    </w:p>
    <w:p w:rsidR="00FC2E2E" w:rsidRPr="00FC2E2E" w:rsidRDefault="00FC2E2E" w:rsidP="00FC2E2E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FC2E2E" w:rsidRPr="00FC2E2E" w:rsidRDefault="00FC2E2E" w:rsidP="00FC2E2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C2E2E">
        <w:rPr>
          <w:rFonts w:eastAsia="Calibri"/>
          <w:lang w:eastAsia="en-US"/>
        </w:rPr>
        <w:t>Глава Александровского</w:t>
      </w:r>
    </w:p>
    <w:p w:rsidR="00FC2E2E" w:rsidRPr="00FC2E2E" w:rsidRDefault="00FC2E2E" w:rsidP="00FC2E2E">
      <w:pPr>
        <w:tabs>
          <w:tab w:val="left" w:pos="6750"/>
        </w:tabs>
        <w:spacing w:line="276" w:lineRule="auto"/>
        <w:rPr>
          <w:rFonts w:eastAsia="Calibri"/>
          <w:lang w:eastAsia="en-US"/>
        </w:rPr>
      </w:pPr>
      <w:r w:rsidRPr="00FC2E2E">
        <w:rPr>
          <w:rFonts w:eastAsia="Calibri"/>
          <w:lang w:eastAsia="en-US"/>
        </w:rPr>
        <w:t xml:space="preserve">           сельского поселения</w:t>
      </w:r>
      <w:r w:rsidRPr="00FC2E2E">
        <w:rPr>
          <w:rFonts w:eastAsia="Calibri"/>
          <w:lang w:eastAsia="en-US"/>
        </w:rPr>
        <w:tab/>
        <w:t>Л.И Вострикова</w:t>
      </w:r>
    </w:p>
    <w:p w:rsidR="00FC2E2E" w:rsidRPr="00FC2E2E" w:rsidRDefault="00FC2E2E" w:rsidP="00FC2E2E">
      <w:pPr>
        <w:suppressAutoHyphens/>
        <w:ind w:firstLine="709"/>
        <w:jc w:val="right"/>
      </w:pPr>
    </w:p>
    <w:p w:rsidR="00FC2E2E" w:rsidRPr="00FC2E2E" w:rsidRDefault="00FC2E2E" w:rsidP="00FC2E2E">
      <w:pPr>
        <w:suppressAutoHyphens/>
        <w:ind w:firstLine="709"/>
        <w:jc w:val="right"/>
      </w:pPr>
    </w:p>
    <w:p w:rsidR="00FC2E2E" w:rsidRPr="00FC2E2E" w:rsidRDefault="00FC2E2E" w:rsidP="00FC2E2E">
      <w:pPr>
        <w:suppressAutoHyphens/>
        <w:ind w:firstLine="709"/>
        <w:jc w:val="right"/>
      </w:pPr>
    </w:p>
    <w:p w:rsidR="00FC2E2E" w:rsidRPr="00FC2E2E" w:rsidRDefault="00FC2E2E" w:rsidP="00FC2E2E">
      <w:pPr>
        <w:suppressAutoHyphens/>
      </w:pPr>
    </w:p>
    <w:p w:rsidR="002630E4" w:rsidRPr="002630E4" w:rsidRDefault="002630E4" w:rsidP="002630E4">
      <w:pPr>
        <w:rPr>
          <w:rFonts w:eastAsia="Calibri"/>
          <w:sz w:val="28"/>
          <w:szCs w:val="28"/>
          <w:lang w:eastAsia="en-US"/>
        </w:rPr>
      </w:pPr>
    </w:p>
    <w:p w:rsidR="00FC2E2E" w:rsidRPr="00DF0C8B" w:rsidRDefault="00FC2E2E" w:rsidP="00FC2E2E">
      <w:pPr>
        <w:ind w:right="-1"/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АДМИНИСТРАЦИЯ</w:t>
      </w:r>
    </w:p>
    <w:p w:rsidR="00FC2E2E" w:rsidRPr="00DF0C8B" w:rsidRDefault="00FC2E2E" w:rsidP="00FC2E2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АЛЕКСАНДРОВСКОГО   СЕЛЬСКОГО ПОСЕЛЕНИЯ</w:t>
      </w:r>
    </w:p>
    <w:p w:rsidR="00FC2E2E" w:rsidRPr="00DF0C8B" w:rsidRDefault="00FC2E2E" w:rsidP="00FC2E2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ТЕРНОВСКОГО МУНИЦИПАЛЬНОГО РАЙОНА</w:t>
      </w:r>
    </w:p>
    <w:p w:rsidR="00FC2E2E" w:rsidRPr="00DF0C8B" w:rsidRDefault="00FC2E2E" w:rsidP="00FC2E2E">
      <w:pPr>
        <w:ind w:right="-1"/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ВОРОНЕЖСКОЙ ОБЛАСТИ</w:t>
      </w:r>
    </w:p>
    <w:p w:rsidR="00FC2E2E" w:rsidRPr="00DF0C8B" w:rsidRDefault="00FC2E2E" w:rsidP="00FC2E2E">
      <w:pPr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ПОСТАНОВЛЕНИЕ</w:t>
      </w:r>
    </w:p>
    <w:p w:rsidR="00FC2E2E" w:rsidRPr="00BD0924" w:rsidRDefault="00FC2E2E" w:rsidP="00FC2E2E">
      <w:pPr>
        <w:jc w:val="center"/>
        <w:rPr>
          <w:sz w:val="28"/>
          <w:szCs w:val="28"/>
        </w:rPr>
      </w:pPr>
    </w:p>
    <w:p w:rsidR="00FC2E2E" w:rsidRPr="0011049A" w:rsidRDefault="00FC2E2E" w:rsidP="00FC2E2E">
      <w:pPr>
        <w:ind w:left="-284"/>
        <w:rPr>
          <w:b/>
          <w:sz w:val="28"/>
          <w:szCs w:val="28"/>
        </w:rPr>
      </w:pPr>
      <w:r w:rsidRPr="0011049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29 марта</w:t>
      </w:r>
      <w:r w:rsidRPr="0011049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1049A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</w:t>
      </w:r>
      <w:r w:rsidRPr="0011049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</w:p>
    <w:p w:rsidR="00FC2E2E" w:rsidRPr="0011049A" w:rsidRDefault="00FC2E2E" w:rsidP="00FC2E2E">
      <w:pPr>
        <w:ind w:left="-284"/>
      </w:pPr>
      <w:proofErr w:type="gramStart"/>
      <w:r w:rsidRPr="0011049A">
        <w:t>с</w:t>
      </w:r>
      <w:proofErr w:type="gramEnd"/>
      <w:r w:rsidRPr="0011049A">
        <w:t>. Ал</w:t>
      </w:r>
      <w:r>
        <w:t>е</w:t>
      </w:r>
      <w:r w:rsidRPr="0011049A">
        <w:t>ксандровка</w:t>
      </w:r>
    </w:p>
    <w:p w:rsidR="00FC2E2E" w:rsidRDefault="00FC2E2E" w:rsidP="00FC2E2E">
      <w:pPr>
        <w:ind w:left="-284"/>
        <w:rPr>
          <w:sz w:val="28"/>
          <w:szCs w:val="28"/>
        </w:rPr>
      </w:pPr>
    </w:p>
    <w:p w:rsidR="00FC2E2E" w:rsidRDefault="00FC2E2E" w:rsidP="00FC2E2E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  постановке </w:t>
      </w:r>
      <w:proofErr w:type="gramStart"/>
      <w:r>
        <w:rPr>
          <w:b/>
          <w:bCs/>
          <w:kern w:val="28"/>
          <w:sz w:val="28"/>
          <w:szCs w:val="28"/>
        </w:rPr>
        <w:t>на</w:t>
      </w:r>
      <w:proofErr w:type="gramEnd"/>
    </w:p>
    <w:p w:rsidR="00FC2E2E" w:rsidRDefault="00FC2E2E" w:rsidP="00FC2E2E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баланс администрации Александровского</w:t>
      </w:r>
    </w:p>
    <w:p w:rsidR="00FC2E2E" w:rsidRDefault="00FC2E2E" w:rsidP="00FC2E2E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автомобиля</w:t>
      </w:r>
    </w:p>
    <w:p w:rsidR="00FC2E2E" w:rsidRPr="00AD3743" w:rsidRDefault="00FC2E2E" w:rsidP="00FC2E2E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proofErr w:type="gramStart"/>
      <w:r>
        <w:rPr>
          <w:b/>
          <w:bCs/>
          <w:kern w:val="28"/>
          <w:sz w:val="28"/>
          <w:szCs w:val="28"/>
          <w:lang w:val="en-US"/>
        </w:rPr>
        <w:t>LADA</w:t>
      </w:r>
      <w:r w:rsidRPr="00855858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  <w:lang w:val="en-US"/>
        </w:rPr>
        <w:t>GRANTA</w:t>
      </w:r>
      <w:proofErr w:type="gramEnd"/>
    </w:p>
    <w:p w:rsidR="00FC2E2E" w:rsidRDefault="00FC2E2E" w:rsidP="00FC2E2E">
      <w:pPr>
        <w:ind w:left="-284"/>
        <w:outlineLvl w:val="0"/>
        <w:rPr>
          <w:b/>
          <w:bCs/>
          <w:kern w:val="28"/>
          <w:sz w:val="28"/>
          <w:szCs w:val="28"/>
        </w:rPr>
      </w:pPr>
    </w:p>
    <w:p w:rsidR="00FC2E2E" w:rsidRDefault="00FC2E2E" w:rsidP="00FC2E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049A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</w:t>
      </w:r>
      <w:r w:rsidRPr="0011049A">
        <w:rPr>
          <w:sz w:val="28"/>
          <w:szCs w:val="28"/>
        </w:rPr>
        <w:t xml:space="preserve"> ФЗ РФ от 06 октября 2003 года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11049A">
        <w:rPr>
          <w:sz w:val="28"/>
          <w:szCs w:val="28"/>
        </w:rPr>
        <w:t>Устава Александровского сельского поселения</w:t>
      </w:r>
      <w:r>
        <w:rPr>
          <w:sz w:val="28"/>
          <w:szCs w:val="28"/>
        </w:rPr>
        <w:t>,</w:t>
      </w:r>
      <w:r w:rsidRPr="0011049A">
        <w:rPr>
          <w:sz w:val="28"/>
          <w:szCs w:val="28"/>
        </w:rPr>
        <w:t xml:space="preserve"> </w:t>
      </w:r>
      <w:r w:rsidRPr="00FB5452">
        <w:rPr>
          <w:sz w:val="28"/>
          <w:szCs w:val="28"/>
        </w:rPr>
        <w:t>администрация  Александровского сельского  поселения Те</w:t>
      </w:r>
      <w:r>
        <w:rPr>
          <w:sz w:val="28"/>
          <w:szCs w:val="28"/>
        </w:rPr>
        <w:t>рновского муниципального района  Воронежской области</w:t>
      </w:r>
    </w:p>
    <w:p w:rsidR="00FC2E2E" w:rsidRPr="00407619" w:rsidRDefault="00FC2E2E" w:rsidP="00FC2E2E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</w:t>
      </w:r>
      <w:r w:rsidRPr="0011049A">
        <w:rPr>
          <w:b/>
          <w:sz w:val="28"/>
          <w:szCs w:val="28"/>
        </w:rPr>
        <w:t xml:space="preserve"> ПОСТАНОВЛЯЕТ:</w:t>
      </w:r>
    </w:p>
    <w:p w:rsidR="00FC2E2E" w:rsidRPr="00FB5452" w:rsidRDefault="00FC2E2E" w:rsidP="00FC2E2E">
      <w:pPr>
        <w:ind w:left="-284"/>
        <w:jc w:val="both"/>
        <w:rPr>
          <w:sz w:val="28"/>
          <w:szCs w:val="28"/>
        </w:rPr>
      </w:pPr>
    </w:p>
    <w:p w:rsidR="00FC2E2E" w:rsidRDefault="00FC2E2E" w:rsidP="00FC2E2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545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Поставить  на баланс администрации </w:t>
      </w:r>
      <w:r w:rsidRPr="00FB5452">
        <w:rPr>
          <w:sz w:val="28"/>
          <w:szCs w:val="28"/>
        </w:rPr>
        <w:t xml:space="preserve">Александровского сельского  поселения Терновского муниципального района Воронежской области </w:t>
      </w:r>
      <w:r>
        <w:rPr>
          <w:sz w:val="28"/>
          <w:szCs w:val="28"/>
        </w:rPr>
        <w:t xml:space="preserve">легковой автомобиль </w:t>
      </w:r>
      <w:r>
        <w:rPr>
          <w:sz w:val="28"/>
          <w:szCs w:val="28"/>
          <w:lang w:val="en-US"/>
        </w:rPr>
        <w:t>LADA</w:t>
      </w:r>
      <w:r w:rsidRPr="008558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GRANTA</w:t>
      </w:r>
      <w:r>
        <w:rPr>
          <w:sz w:val="28"/>
          <w:szCs w:val="28"/>
        </w:rPr>
        <w:t xml:space="preserve">  модификация  219440, 2023 года  выпуска,  стоимостью 822301 рубль. </w:t>
      </w:r>
    </w:p>
    <w:p w:rsidR="00FC2E2E" w:rsidRPr="00FB5452" w:rsidRDefault="00FC2E2E" w:rsidP="00FC2E2E">
      <w:pPr>
        <w:ind w:left="-284"/>
        <w:jc w:val="both"/>
        <w:rPr>
          <w:sz w:val="28"/>
          <w:szCs w:val="28"/>
        </w:rPr>
      </w:pPr>
      <w:r w:rsidRPr="00FB5452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FB5452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   указанные </w:t>
      </w:r>
      <w:r w:rsidRPr="00FB5452">
        <w:rPr>
          <w:sz w:val="28"/>
          <w:szCs w:val="28"/>
        </w:rPr>
        <w:t xml:space="preserve">сведения в </w:t>
      </w:r>
      <w:r>
        <w:rPr>
          <w:sz w:val="28"/>
          <w:szCs w:val="28"/>
        </w:rPr>
        <w:t xml:space="preserve">Реестр муниципальной собственности </w:t>
      </w:r>
      <w:r w:rsidRPr="00FB5452">
        <w:rPr>
          <w:sz w:val="28"/>
          <w:szCs w:val="28"/>
        </w:rPr>
        <w:t>Александровского  сельского  поселения Терновского муниципального района Воронежской области.</w:t>
      </w:r>
    </w:p>
    <w:p w:rsidR="00FC2E2E" w:rsidRDefault="00FC2E2E" w:rsidP="00FC2E2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5452">
        <w:rPr>
          <w:sz w:val="28"/>
          <w:szCs w:val="28"/>
        </w:rPr>
        <w:t xml:space="preserve">. </w:t>
      </w:r>
      <w:proofErr w:type="gramStart"/>
      <w:r w:rsidRPr="00FB5452">
        <w:rPr>
          <w:sz w:val="28"/>
          <w:szCs w:val="28"/>
        </w:rPr>
        <w:t>Контроль  за</w:t>
      </w:r>
      <w:proofErr w:type="gramEnd"/>
      <w:r w:rsidRPr="00FB5452">
        <w:rPr>
          <w:sz w:val="28"/>
          <w:szCs w:val="28"/>
        </w:rPr>
        <w:t xml:space="preserve">  исполнением настоящего постановления  оставляю за собой</w:t>
      </w:r>
    </w:p>
    <w:p w:rsidR="00FC2E2E" w:rsidRPr="00FB5452" w:rsidRDefault="00FC2E2E" w:rsidP="00FC2E2E">
      <w:pPr>
        <w:ind w:left="-284"/>
        <w:jc w:val="both"/>
        <w:rPr>
          <w:sz w:val="28"/>
          <w:szCs w:val="28"/>
        </w:rPr>
      </w:pPr>
    </w:p>
    <w:p w:rsidR="00FC2E2E" w:rsidRPr="0011049A" w:rsidRDefault="00FC2E2E" w:rsidP="00FC2E2E">
      <w:pPr>
        <w:jc w:val="both"/>
        <w:rPr>
          <w:sz w:val="28"/>
          <w:szCs w:val="28"/>
        </w:rPr>
      </w:pPr>
      <w:r w:rsidRPr="0011049A">
        <w:rPr>
          <w:sz w:val="28"/>
          <w:szCs w:val="28"/>
        </w:rPr>
        <w:t>Глава Александровского</w:t>
      </w:r>
    </w:p>
    <w:p w:rsidR="00FC2E2E" w:rsidRDefault="00FC2E2E" w:rsidP="00FC2E2E">
      <w:pPr>
        <w:tabs>
          <w:tab w:val="left" w:pos="66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</w:t>
      </w:r>
      <w:r w:rsidRPr="0011049A">
        <w:rPr>
          <w:sz w:val="28"/>
          <w:szCs w:val="28"/>
        </w:rPr>
        <w:t>Л.И Вострико</w:t>
      </w:r>
      <w:r>
        <w:rPr>
          <w:sz w:val="28"/>
          <w:szCs w:val="28"/>
        </w:rPr>
        <w:t>ва</w:t>
      </w:r>
    </w:p>
    <w:p w:rsidR="00FC2E2E" w:rsidRDefault="00FC2E2E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FC2E2E" w:rsidRDefault="00FC2E2E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FC2E2E" w:rsidRDefault="00FC2E2E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AD3743" w:rsidRDefault="00AD3743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AD3743" w:rsidRDefault="00AD3743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AD3743" w:rsidRDefault="00AD3743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AD3743" w:rsidRDefault="00AD3743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FC2E2E" w:rsidRPr="00DF0C8B" w:rsidRDefault="00FC2E2E" w:rsidP="00FC2E2E">
      <w:pPr>
        <w:ind w:right="-1"/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АДМИНИСТРАЦИЯ</w:t>
      </w:r>
    </w:p>
    <w:p w:rsidR="00FC2E2E" w:rsidRPr="00DF0C8B" w:rsidRDefault="00FC2E2E" w:rsidP="00FC2E2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АЛЕКСАНДРОВСКОГО   СЕЛЬСКОГО ПОСЕЛЕНИЯ</w:t>
      </w:r>
    </w:p>
    <w:p w:rsidR="00FC2E2E" w:rsidRPr="00DF0C8B" w:rsidRDefault="00FC2E2E" w:rsidP="00FC2E2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ТЕРНОВСКОГО МУНИЦИПАЛЬНОГО РАЙОНА</w:t>
      </w:r>
    </w:p>
    <w:p w:rsidR="00FC2E2E" w:rsidRPr="00DF0C8B" w:rsidRDefault="00FC2E2E" w:rsidP="00FC2E2E">
      <w:pPr>
        <w:ind w:right="-1"/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ВОРОНЕЖСКОЙ ОБЛАСТИ</w:t>
      </w:r>
    </w:p>
    <w:p w:rsidR="00FC2E2E" w:rsidRPr="00DF0C8B" w:rsidRDefault="00FC2E2E" w:rsidP="00FC2E2E">
      <w:pPr>
        <w:jc w:val="center"/>
        <w:rPr>
          <w:b/>
          <w:sz w:val="28"/>
          <w:szCs w:val="28"/>
        </w:rPr>
      </w:pPr>
      <w:r w:rsidRPr="00DF0C8B">
        <w:rPr>
          <w:b/>
          <w:sz w:val="28"/>
          <w:szCs w:val="28"/>
        </w:rPr>
        <w:t>ПОСТАНОВЛЕНИЕ</w:t>
      </w:r>
    </w:p>
    <w:p w:rsidR="00FC2E2E" w:rsidRPr="00BD0924" w:rsidRDefault="00FC2E2E" w:rsidP="00FC2E2E">
      <w:pPr>
        <w:jc w:val="center"/>
        <w:rPr>
          <w:sz w:val="28"/>
          <w:szCs w:val="28"/>
        </w:rPr>
      </w:pPr>
    </w:p>
    <w:p w:rsidR="00FC2E2E" w:rsidRPr="001746E3" w:rsidRDefault="00FC2E2E" w:rsidP="00FC2E2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1049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29 марта</w:t>
      </w:r>
      <w:r w:rsidRPr="0011049A">
        <w:rPr>
          <w:b/>
          <w:sz w:val="28"/>
          <w:szCs w:val="28"/>
        </w:rPr>
        <w:t xml:space="preserve"> 202</w:t>
      </w:r>
      <w:r w:rsidRPr="00620801">
        <w:rPr>
          <w:b/>
          <w:sz w:val="28"/>
          <w:szCs w:val="28"/>
        </w:rPr>
        <w:t>3</w:t>
      </w:r>
      <w:r w:rsidRPr="0011049A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</w:t>
      </w:r>
      <w:r w:rsidRPr="0011049A">
        <w:rPr>
          <w:b/>
          <w:sz w:val="28"/>
          <w:szCs w:val="28"/>
        </w:rPr>
        <w:t xml:space="preserve">№ </w:t>
      </w:r>
      <w:r w:rsidRPr="001746E3">
        <w:rPr>
          <w:b/>
          <w:sz w:val="28"/>
          <w:szCs w:val="28"/>
        </w:rPr>
        <w:t>9</w:t>
      </w:r>
    </w:p>
    <w:p w:rsidR="00FC2E2E" w:rsidRPr="001746E3" w:rsidRDefault="00FC2E2E" w:rsidP="00FC2E2E">
      <w:proofErr w:type="spellStart"/>
      <w:r w:rsidRPr="001746E3">
        <w:t>с</w:t>
      </w:r>
      <w:proofErr w:type="gramStart"/>
      <w:r w:rsidRPr="001746E3">
        <w:t>.А</w:t>
      </w:r>
      <w:proofErr w:type="gramEnd"/>
      <w:r w:rsidRPr="001746E3">
        <w:t>лександровка</w:t>
      </w:r>
      <w:proofErr w:type="spellEnd"/>
    </w:p>
    <w:p w:rsidR="00FC2E2E" w:rsidRDefault="00FC2E2E" w:rsidP="00FC2E2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C2E2E" w:rsidRPr="00D5754A" w:rsidRDefault="00FC2E2E" w:rsidP="00FC2E2E">
      <w:pPr>
        <w:tabs>
          <w:tab w:val="left" w:pos="3960"/>
        </w:tabs>
        <w:rPr>
          <w:sz w:val="26"/>
          <w:szCs w:val="26"/>
        </w:rPr>
      </w:pPr>
      <w:r w:rsidRPr="00D5754A">
        <w:rPr>
          <w:sz w:val="26"/>
          <w:szCs w:val="26"/>
        </w:rPr>
        <w:t xml:space="preserve">О безвозмездной передаче </w:t>
      </w:r>
    </w:p>
    <w:p w:rsidR="00FC2E2E" w:rsidRPr="00D5754A" w:rsidRDefault="00FC2E2E" w:rsidP="00FC2E2E">
      <w:pPr>
        <w:tabs>
          <w:tab w:val="left" w:pos="0"/>
        </w:tabs>
        <w:ind w:right="-6"/>
        <w:rPr>
          <w:color w:val="000000"/>
          <w:sz w:val="28"/>
          <w:szCs w:val="28"/>
        </w:rPr>
      </w:pPr>
      <w:r w:rsidRPr="00D5754A">
        <w:rPr>
          <w:color w:val="000000"/>
          <w:sz w:val="28"/>
          <w:szCs w:val="28"/>
        </w:rPr>
        <w:t xml:space="preserve">автомобиля марки </w:t>
      </w:r>
      <w:r>
        <w:rPr>
          <w:color w:val="000000"/>
          <w:sz w:val="28"/>
          <w:szCs w:val="28"/>
          <w:lang w:val="en-US"/>
        </w:rPr>
        <w:t>LADA</w:t>
      </w:r>
      <w:r w:rsidRPr="00B96AD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GRANTA</w:t>
      </w:r>
    </w:p>
    <w:p w:rsidR="00FC2E2E" w:rsidRPr="00D5754A" w:rsidRDefault="00FC2E2E" w:rsidP="00FC2E2E">
      <w:pPr>
        <w:tabs>
          <w:tab w:val="left" w:pos="3960"/>
        </w:tabs>
        <w:rPr>
          <w:sz w:val="26"/>
          <w:szCs w:val="26"/>
        </w:rPr>
      </w:pPr>
      <w:r w:rsidRPr="00D5754A">
        <w:rPr>
          <w:sz w:val="26"/>
          <w:szCs w:val="26"/>
        </w:rPr>
        <w:t xml:space="preserve">в муниципальную собственность </w:t>
      </w:r>
    </w:p>
    <w:p w:rsidR="00FC2E2E" w:rsidRPr="00D5754A" w:rsidRDefault="00FC2E2E" w:rsidP="00FC2E2E">
      <w:pPr>
        <w:tabs>
          <w:tab w:val="left" w:pos="3960"/>
        </w:tabs>
        <w:rPr>
          <w:sz w:val="26"/>
          <w:szCs w:val="26"/>
        </w:rPr>
      </w:pPr>
      <w:r w:rsidRPr="00D5754A">
        <w:rPr>
          <w:sz w:val="26"/>
          <w:szCs w:val="26"/>
        </w:rPr>
        <w:t>Терновского муниципального района</w:t>
      </w:r>
    </w:p>
    <w:p w:rsidR="00FC2E2E" w:rsidRPr="00D5754A" w:rsidRDefault="00FC2E2E" w:rsidP="00FC2E2E">
      <w:pPr>
        <w:tabs>
          <w:tab w:val="left" w:pos="3960"/>
        </w:tabs>
        <w:rPr>
          <w:sz w:val="26"/>
          <w:szCs w:val="26"/>
        </w:rPr>
      </w:pPr>
      <w:r w:rsidRPr="00D5754A">
        <w:rPr>
          <w:sz w:val="26"/>
          <w:szCs w:val="26"/>
        </w:rPr>
        <w:t>Воронежской области</w:t>
      </w:r>
    </w:p>
    <w:p w:rsidR="00FC2E2E" w:rsidRPr="00D5754A" w:rsidRDefault="00FC2E2E" w:rsidP="00FC2E2E">
      <w:pPr>
        <w:jc w:val="both"/>
        <w:rPr>
          <w:color w:val="000000"/>
          <w:sz w:val="26"/>
          <w:szCs w:val="26"/>
        </w:rPr>
      </w:pPr>
      <w:r w:rsidRPr="00D5754A">
        <w:rPr>
          <w:color w:val="000000"/>
          <w:sz w:val="26"/>
          <w:szCs w:val="26"/>
        </w:rPr>
        <w:tab/>
      </w:r>
    </w:p>
    <w:p w:rsidR="00FC2E2E" w:rsidRPr="00D5754A" w:rsidRDefault="00FC2E2E" w:rsidP="00FC2E2E">
      <w:pPr>
        <w:ind w:firstLine="540"/>
        <w:jc w:val="both"/>
        <w:rPr>
          <w:b/>
          <w:spacing w:val="20"/>
          <w:sz w:val="26"/>
          <w:szCs w:val="26"/>
        </w:rPr>
      </w:pPr>
      <w:proofErr w:type="gramStart"/>
      <w:r w:rsidRPr="00D5754A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рассмотрев </w:t>
      </w:r>
      <w:r>
        <w:rPr>
          <w:sz w:val="26"/>
          <w:szCs w:val="26"/>
        </w:rPr>
        <w:t xml:space="preserve">обращение  заместителя главы </w:t>
      </w:r>
      <w:r w:rsidRPr="00D5754A">
        <w:rPr>
          <w:sz w:val="26"/>
          <w:szCs w:val="26"/>
        </w:rPr>
        <w:t xml:space="preserve"> администрации Терновского муниципального района Воронежской области</w:t>
      </w:r>
      <w:r>
        <w:rPr>
          <w:sz w:val="26"/>
          <w:szCs w:val="26"/>
        </w:rPr>
        <w:t xml:space="preserve"> Чибисова  Носовой Т.С.</w:t>
      </w:r>
      <w:r w:rsidRPr="00D5754A">
        <w:rPr>
          <w:sz w:val="26"/>
          <w:szCs w:val="26"/>
        </w:rPr>
        <w:t xml:space="preserve"> о передаче в муниципальную собственность</w:t>
      </w:r>
      <w:r>
        <w:rPr>
          <w:sz w:val="26"/>
          <w:szCs w:val="26"/>
        </w:rPr>
        <w:t xml:space="preserve"> Терновского муниципального района </w:t>
      </w:r>
      <w:r w:rsidRPr="00D5754A">
        <w:rPr>
          <w:sz w:val="26"/>
          <w:szCs w:val="26"/>
        </w:rPr>
        <w:t xml:space="preserve"> движимого имущества (</w:t>
      </w:r>
      <w:proofErr w:type="spellStart"/>
      <w:r w:rsidRPr="00D5754A">
        <w:rPr>
          <w:sz w:val="26"/>
          <w:szCs w:val="26"/>
        </w:rPr>
        <w:t>вх</w:t>
      </w:r>
      <w:proofErr w:type="spellEnd"/>
      <w:r w:rsidRPr="00D5754A">
        <w:rPr>
          <w:sz w:val="26"/>
          <w:szCs w:val="26"/>
        </w:rPr>
        <w:t xml:space="preserve">. № </w:t>
      </w:r>
      <w:r>
        <w:rPr>
          <w:sz w:val="26"/>
          <w:szCs w:val="26"/>
        </w:rPr>
        <w:t>911</w:t>
      </w:r>
      <w:r w:rsidRPr="00D5754A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29.03..2023 </w:t>
      </w:r>
      <w:r w:rsidRPr="00D5754A">
        <w:rPr>
          <w:sz w:val="26"/>
          <w:szCs w:val="26"/>
        </w:rPr>
        <w:t xml:space="preserve">г.), администрация </w:t>
      </w:r>
      <w:r>
        <w:rPr>
          <w:sz w:val="26"/>
          <w:szCs w:val="26"/>
        </w:rPr>
        <w:t xml:space="preserve">Александровского сельского поселения </w:t>
      </w:r>
      <w:r w:rsidRPr="00D5754A">
        <w:rPr>
          <w:sz w:val="26"/>
          <w:szCs w:val="26"/>
        </w:rPr>
        <w:t xml:space="preserve">Терновского муниципального района Воронежской области </w:t>
      </w:r>
      <w:r w:rsidRPr="00D5754A">
        <w:rPr>
          <w:b/>
          <w:spacing w:val="20"/>
          <w:sz w:val="26"/>
          <w:szCs w:val="26"/>
        </w:rPr>
        <w:t>постановляет:</w:t>
      </w:r>
      <w:proofErr w:type="gramEnd"/>
    </w:p>
    <w:p w:rsidR="00FC2E2E" w:rsidRPr="00D5754A" w:rsidRDefault="00FC2E2E" w:rsidP="00FC2E2E">
      <w:pPr>
        <w:ind w:firstLine="360"/>
        <w:jc w:val="both"/>
        <w:rPr>
          <w:color w:val="000000"/>
          <w:sz w:val="26"/>
          <w:szCs w:val="26"/>
        </w:rPr>
      </w:pPr>
    </w:p>
    <w:p w:rsidR="00FC2E2E" w:rsidRPr="00D5754A" w:rsidRDefault="00FC2E2E" w:rsidP="00FC2E2E">
      <w:pPr>
        <w:numPr>
          <w:ilvl w:val="0"/>
          <w:numId w:val="30"/>
        </w:numPr>
        <w:jc w:val="both"/>
        <w:rPr>
          <w:color w:val="000000"/>
          <w:sz w:val="26"/>
          <w:szCs w:val="26"/>
        </w:rPr>
      </w:pPr>
      <w:r w:rsidRPr="00D5754A">
        <w:rPr>
          <w:color w:val="000000"/>
          <w:sz w:val="26"/>
          <w:szCs w:val="26"/>
        </w:rPr>
        <w:t xml:space="preserve">Утвердить прилагаемый перечень движимого имущества, находящегося в собственности </w:t>
      </w:r>
      <w:r>
        <w:rPr>
          <w:color w:val="000000"/>
          <w:sz w:val="26"/>
          <w:szCs w:val="26"/>
        </w:rPr>
        <w:t xml:space="preserve">администрации Александровского сельского поселения </w:t>
      </w:r>
      <w:r w:rsidRPr="00D5754A">
        <w:rPr>
          <w:color w:val="000000"/>
          <w:sz w:val="26"/>
          <w:szCs w:val="26"/>
        </w:rPr>
        <w:t xml:space="preserve">Терновского муниципального района Воронежской области, передаваемого безвозмездно в муниципальную собственность Терновского муниципального района Воронежской области, </w:t>
      </w:r>
      <w:proofErr w:type="gramStart"/>
      <w:r w:rsidRPr="00D5754A">
        <w:rPr>
          <w:color w:val="000000"/>
          <w:sz w:val="26"/>
          <w:szCs w:val="26"/>
        </w:rPr>
        <w:t>согласно приложения</w:t>
      </w:r>
      <w:proofErr w:type="gramEnd"/>
      <w:r w:rsidRPr="00D5754A">
        <w:rPr>
          <w:color w:val="000000"/>
          <w:sz w:val="26"/>
          <w:szCs w:val="26"/>
        </w:rPr>
        <w:t xml:space="preserve"> №1. </w:t>
      </w:r>
    </w:p>
    <w:p w:rsidR="00FC2E2E" w:rsidRPr="00D5754A" w:rsidRDefault="00FC2E2E" w:rsidP="00FC2E2E">
      <w:pPr>
        <w:numPr>
          <w:ilvl w:val="0"/>
          <w:numId w:val="30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Бухгалтеру (</w:t>
      </w:r>
      <w:proofErr w:type="spellStart"/>
      <w:r>
        <w:rPr>
          <w:color w:val="000000"/>
          <w:sz w:val="26"/>
          <w:szCs w:val="26"/>
        </w:rPr>
        <w:t>Булда</w:t>
      </w:r>
      <w:proofErr w:type="spellEnd"/>
      <w:r>
        <w:rPr>
          <w:color w:val="000000"/>
          <w:sz w:val="26"/>
          <w:szCs w:val="26"/>
        </w:rPr>
        <w:t xml:space="preserve"> В.С.) </w:t>
      </w:r>
      <w:r w:rsidRPr="00D5754A">
        <w:rPr>
          <w:color w:val="000000"/>
          <w:sz w:val="26"/>
          <w:szCs w:val="26"/>
        </w:rPr>
        <w:t>внести изменения в рее</w:t>
      </w:r>
      <w:r>
        <w:rPr>
          <w:color w:val="000000"/>
          <w:sz w:val="26"/>
          <w:szCs w:val="26"/>
        </w:rPr>
        <w:t>стр муниципальной собственности,</w:t>
      </w:r>
      <w:r w:rsidRPr="001746E3">
        <w:rPr>
          <w:bCs/>
          <w:sz w:val="26"/>
          <w:szCs w:val="26"/>
        </w:rPr>
        <w:t xml:space="preserve"> </w:t>
      </w:r>
      <w:r w:rsidRPr="00D5754A">
        <w:rPr>
          <w:bCs/>
          <w:sz w:val="26"/>
          <w:szCs w:val="26"/>
        </w:rPr>
        <w:t xml:space="preserve">в   установленном порядке осуществить передачу движимого имущества в собственность </w:t>
      </w:r>
      <w:r w:rsidRPr="00D5754A">
        <w:rPr>
          <w:color w:val="000000"/>
          <w:sz w:val="26"/>
          <w:szCs w:val="26"/>
        </w:rPr>
        <w:t>Терновского муниципального района Воронежской области</w:t>
      </w:r>
    </w:p>
    <w:p w:rsidR="00FC2E2E" w:rsidRPr="00D5754A" w:rsidRDefault="00FC2E2E" w:rsidP="00FC2E2E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98" w:lineRule="exact"/>
        <w:jc w:val="both"/>
        <w:rPr>
          <w:color w:val="000000"/>
          <w:sz w:val="26"/>
          <w:szCs w:val="26"/>
        </w:rPr>
      </w:pPr>
      <w:r w:rsidRPr="00D5754A">
        <w:rPr>
          <w:color w:val="000000"/>
          <w:sz w:val="26"/>
          <w:szCs w:val="26"/>
        </w:rPr>
        <w:t xml:space="preserve">Рекомендовать администрации Терновского </w:t>
      </w:r>
      <w:r>
        <w:rPr>
          <w:color w:val="000000"/>
          <w:sz w:val="26"/>
          <w:szCs w:val="26"/>
        </w:rPr>
        <w:t xml:space="preserve">  муниципального района </w:t>
      </w:r>
      <w:r w:rsidRPr="00D5754A">
        <w:rPr>
          <w:color w:val="000000"/>
          <w:sz w:val="26"/>
          <w:szCs w:val="26"/>
        </w:rPr>
        <w:t xml:space="preserve">провести в установленном порядке регистрацию автомобиля </w:t>
      </w:r>
      <w:r>
        <w:rPr>
          <w:color w:val="000000"/>
          <w:sz w:val="28"/>
          <w:szCs w:val="28"/>
          <w:lang w:val="en-US"/>
        </w:rPr>
        <w:t>LADA</w:t>
      </w:r>
      <w:r w:rsidRPr="00D575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GRANTA</w:t>
      </w:r>
      <w:r>
        <w:rPr>
          <w:sz w:val="28"/>
          <w:szCs w:val="28"/>
        </w:rPr>
        <w:t>.</w:t>
      </w:r>
      <w:r w:rsidRPr="00D5754A">
        <w:rPr>
          <w:color w:val="000000"/>
          <w:sz w:val="28"/>
          <w:szCs w:val="28"/>
        </w:rPr>
        <w:t xml:space="preserve"> </w:t>
      </w:r>
    </w:p>
    <w:p w:rsidR="00FC2E2E" w:rsidRPr="00D5754A" w:rsidRDefault="00FC2E2E" w:rsidP="00FC2E2E">
      <w:pPr>
        <w:numPr>
          <w:ilvl w:val="0"/>
          <w:numId w:val="30"/>
        </w:numPr>
        <w:jc w:val="both"/>
        <w:rPr>
          <w:sz w:val="26"/>
          <w:szCs w:val="26"/>
        </w:rPr>
      </w:pPr>
      <w:proofErr w:type="gramStart"/>
      <w:r w:rsidRPr="00D5754A">
        <w:rPr>
          <w:color w:val="000000"/>
          <w:sz w:val="26"/>
          <w:szCs w:val="26"/>
        </w:rPr>
        <w:t>Контроль  за</w:t>
      </w:r>
      <w:proofErr w:type="gramEnd"/>
      <w:r w:rsidRPr="00D5754A">
        <w:rPr>
          <w:color w:val="000000"/>
          <w:sz w:val="26"/>
          <w:szCs w:val="26"/>
        </w:rPr>
        <w:t xml:space="preserve">  исполнением настоящего постановления  </w:t>
      </w:r>
      <w:r>
        <w:rPr>
          <w:color w:val="000000"/>
          <w:sz w:val="26"/>
          <w:szCs w:val="26"/>
        </w:rPr>
        <w:t>оставляю за собой</w:t>
      </w:r>
    </w:p>
    <w:p w:rsidR="00FC2E2E" w:rsidRPr="00D5754A" w:rsidRDefault="00FC2E2E" w:rsidP="00FC2E2E">
      <w:pPr>
        <w:rPr>
          <w:sz w:val="26"/>
          <w:szCs w:val="26"/>
        </w:rPr>
      </w:pPr>
    </w:p>
    <w:p w:rsidR="00FC2E2E" w:rsidRPr="00D5754A" w:rsidRDefault="00FC2E2E" w:rsidP="00FC2E2E">
      <w:pPr>
        <w:rPr>
          <w:sz w:val="26"/>
          <w:szCs w:val="26"/>
        </w:rPr>
      </w:pPr>
    </w:p>
    <w:p w:rsidR="00FC2E2E" w:rsidRPr="00D5754A" w:rsidRDefault="00FC2E2E" w:rsidP="00FC2E2E">
      <w:pPr>
        <w:rPr>
          <w:sz w:val="26"/>
          <w:szCs w:val="26"/>
        </w:rPr>
      </w:pPr>
    </w:p>
    <w:p w:rsidR="00FC2E2E" w:rsidRDefault="00FC2E2E" w:rsidP="00FC2E2E">
      <w:pPr>
        <w:keepNext/>
        <w:ind w:left="426"/>
        <w:outlineLvl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D5754A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</w:t>
      </w:r>
    </w:p>
    <w:p w:rsidR="00FC2E2E" w:rsidRPr="00D5754A" w:rsidRDefault="00FC2E2E" w:rsidP="00FC2E2E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сельского    поселения                                             </w:t>
      </w:r>
      <w:proofErr w:type="spellStart"/>
      <w:r>
        <w:rPr>
          <w:sz w:val="26"/>
          <w:szCs w:val="26"/>
        </w:rPr>
        <w:t>Л.И.Вострикова</w:t>
      </w:r>
      <w:proofErr w:type="spellEnd"/>
    </w:p>
    <w:p w:rsidR="00FC2E2E" w:rsidRDefault="00FC2E2E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FC2E2E" w:rsidRPr="0011049A" w:rsidRDefault="00FC2E2E" w:rsidP="00FC2E2E">
      <w:pPr>
        <w:tabs>
          <w:tab w:val="left" w:pos="6631"/>
        </w:tabs>
        <w:jc w:val="both"/>
        <w:rPr>
          <w:sz w:val="28"/>
          <w:szCs w:val="28"/>
        </w:rPr>
      </w:pPr>
    </w:p>
    <w:p w:rsidR="00607FF8" w:rsidRDefault="00607FF8" w:rsidP="006A6C31">
      <w:pPr>
        <w:rPr>
          <w:color w:val="FF0000"/>
        </w:rPr>
      </w:pP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45"/>
        <w:jc w:val="center"/>
        <w:rPr>
          <w:rFonts w:ascii="Courier New" w:hAnsi="Courier New" w:cs="Courier New"/>
          <w:b/>
          <w:szCs w:val="28"/>
        </w:rPr>
      </w:pPr>
      <w:r>
        <w:rPr>
          <w:b/>
          <w:bCs/>
          <w:color w:val="000000"/>
          <w:spacing w:val="-7"/>
          <w:szCs w:val="28"/>
        </w:rPr>
        <w:t>СОВЕТ НАРОДНЫХ ДЕПУТАТОВ</w:t>
      </w: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right="259"/>
        <w:jc w:val="center"/>
        <w:rPr>
          <w:rFonts w:ascii="Courier New" w:hAnsi="Courier New" w:cs="Courier New"/>
          <w:b/>
          <w:szCs w:val="28"/>
        </w:rPr>
      </w:pPr>
      <w:r>
        <w:rPr>
          <w:b/>
          <w:bCs/>
          <w:color w:val="000000"/>
          <w:spacing w:val="-8"/>
          <w:szCs w:val="28"/>
        </w:rPr>
        <w:t>АЛЕКСАНДРОВСКОГО СЕЛЬСКОГО ПОСЕЛЕНИЯ</w:t>
      </w: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4"/>
        <w:jc w:val="center"/>
        <w:rPr>
          <w:rFonts w:ascii="Courier New" w:hAnsi="Courier New" w:cs="Courier New"/>
          <w:b/>
          <w:szCs w:val="28"/>
        </w:rPr>
      </w:pPr>
      <w:r>
        <w:rPr>
          <w:b/>
          <w:bCs/>
          <w:color w:val="000000"/>
          <w:spacing w:val="-7"/>
          <w:szCs w:val="28"/>
        </w:rPr>
        <w:t>ТЕРНОВСКОГО МУНИЦИПАЛЬНОГО РАЙОНА</w:t>
      </w: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9"/>
        <w:jc w:val="center"/>
        <w:rPr>
          <w:rFonts w:ascii="Courier New" w:hAnsi="Courier New" w:cs="Courier New"/>
          <w:b/>
          <w:szCs w:val="28"/>
        </w:rPr>
      </w:pPr>
      <w:r>
        <w:rPr>
          <w:b/>
          <w:bCs/>
          <w:color w:val="000000"/>
          <w:spacing w:val="-8"/>
          <w:szCs w:val="28"/>
        </w:rPr>
        <w:t>ВОРОНЕЖСКОЙ ОБЛАСТИ</w:t>
      </w: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9"/>
        <w:jc w:val="center"/>
        <w:rPr>
          <w:b/>
          <w:bCs/>
          <w:color w:val="000000"/>
          <w:spacing w:val="5"/>
          <w:szCs w:val="28"/>
        </w:rPr>
      </w:pP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9"/>
        <w:jc w:val="center"/>
        <w:rPr>
          <w:b/>
          <w:bCs/>
          <w:color w:val="000000"/>
          <w:spacing w:val="5"/>
          <w:szCs w:val="28"/>
        </w:rPr>
      </w:pPr>
      <w:r>
        <w:rPr>
          <w:b/>
          <w:bCs/>
          <w:color w:val="000000"/>
          <w:spacing w:val="5"/>
          <w:szCs w:val="28"/>
        </w:rPr>
        <w:t>РЕШЕНИЕ</w:t>
      </w: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before="168"/>
        <w:rPr>
          <w:b/>
          <w:bCs/>
          <w:color w:val="000000"/>
          <w:spacing w:val="-2"/>
          <w:szCs w:val="28"/>
        </w:rPr>
      </w:pPr>
      <w:r>
        <w:rPr>
          <w:b/>
          <w:bCs/>
          <w:color w:val="000000"/>
          <w:spacing w:val="-2"/>
          <w:szCs w:val="28"/>
        </w:rPr>
        <w:t>31  марта  2023 года                     № 113</w:t>
      </w:r>
    </w:p>
    <w:p w:rsidR="00AD3743" w:rsidRDefault="00AD3743" w:rsidP="00AD3743">
      <w:pPr>
        <w:widowControl w:val="0"/>
        <w:shd w:val="clear" w:color="auto" w:fill="FFFFFF"/>
        <w:autoSpaceDE w:val="0"/>
        <w:autoSpaceDN w:val="0"/>
        <w:adjustRightInd w:val="0"/>
        <w:spacing w:before="168"/>
        <w:rPr>
          <w:b/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с</w:t>
      </w:r>
      <w:proofErr w:type="gramEnd"/>
      <w:r>
        <w:rPr>
          <w:bCs/>
          <w:color w:val="000000"/>
          <w:spacing w:val="-2"/>
          <w:sz w:val="22"/>
          <w:szCs w:val="22"/>
        </w:rPr>
        <w:t>. Александровка</w:t>
      </w:r>
    </w:p>
    <w:p w:rsidR="00AD3743" w:rsidRDefault="00AD3743" w:rsidP="00AD374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D3743" w:rsidRDefault="00AD3743" w:rsidP="00AD3743">
      <w:pPr>
        <w:ind w:firstLine="708"/>
        <w:rPr>
          <w:b/>
          <w:sz w:val="28"/>
          <w:szCs w:val="28"/>
        </w:rPr>
      </w:pPr>
      <w:r>
        <w:rPr>
          <w:b/>
          <w:szCs w:val="28"/>
        </w:rPr>
        <w:t xml:space="preserve">О повышении (индексации) </w:t>
      </w:r>
      <w:proofErr w:type="gramStart"/>
      <w:r>
        <w:rPr>
          <w:b/>
          <w:szCs w:val="28"/>
        </w:rPr>
        <w:t>денежного</w:t>
      </w:r>
      <w:proofErr w:type="gramEnd"/>
      <w:r>
        <w:rPr>
          <w:b/>
          <w:szCs w:val="28"/>
        </w:rPr>
        <w:t xml:space="preserve">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 xml:space="preserve">вознаграждения, должностных окладов,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 xml:space="preserve">окладов за классный чин, пенсии </w:t>
      </w:r>
      <w:proofErr w:type="gramStart"/>
      <w:r>
        <w:rPr>
          <w:b/>
          <w:szCs w:val="28"/>
        </w:rPr>
        <w:t>за</w:t>
      </w:r>
      <w:proofErr w:type="gramEnd"/>
      <w:r>
        <w:rPr>
          <w:b/>
          <w:szCs w:val="28"/>
        </w:rPr>
        <w:t xml:space="preserve">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 xml:space="preserve">выслугу лет (доплаты к пенсии), ежемесячной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 xml:space="preserve">денежной  выплаты к пенсии за выслугу лет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 xml:space="preserve">в органах  местного самоуправления  </w:t>
      </w:r>
    </w:p>
    <w:p w:rsidR="00AD3743" w:rsidRDefault="00AD3743" w:rsidP="00AD3743">
      <w:pPr>
        <w:rPr>
          <w:b/>
          <w:szCs w:val="28"/>
        </w:rPr>
      </w:pPr>
      <w:r>
        <w:rPr>
          <w:b/>
          <w:szCs w:val="28"/>
        </w:rPr>
        <w:t xml:space="preserve">         Александровского сельского поселения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 xml:space="preserve">Терновского муниципального района </w:t>
      </w:r>
    </w:p>
    <w:p w:rsidR="00AD3743" w:rsidRDefault="00AD3743" w:rsidP="00AD3743">
      <w:pPr>
        <w:ind w:firstLine="708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AD3743" w:rsidRDefault="00AD3743" w:rsidP="00AD3743">
      <w:pPr>
        <w:jc w:val="both"/>
        <w:rPr>
          <w:b/>
          <w:szCs w:val="28"/>
        </w:rPr>
      </w:pPr>
    </w:p>
    <w:p w:rsidR="00AD3743" w:rsidRDefault="00AD3743" w:rsidP="00AD374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постановлением  </w:t>
      </w:r>
      <w:r>
        <w:rPr>
          <w:color w:val="000000"/>
          <w:szCs w:val="28"/>
          <w:shd w:val="clear" w:color="auto" w:fill="FFFFFF"/>
        </w:rPr>
        <w:t xml:space="preserve">Правительства Воронежской области  от </w:t>
      </w:r>
      <w:r>
        <w:rPr>
          <w:szCs w:val="28"/>
        </w:rPr>
        <w:t xml:space="preserve">  03  февраля   2023 г. № 51  «О повышении (индексации) денежного вознаграждения, должностных окладов, окладов за классный чин,  пенсии за выслугу лет (доплаты к пенсии),  ежемесячной денежной выплаты к пенсии за  выслугу лет», решением Совета народных депутатов Александровского сельского поселения Терновского муниципального района Воронежской области №88 от 22.08.2022 г. «Об оплате труда выборного должностного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лица местного самоуправления Александровского сельского поселения Терновского муниципального района Воронежской области, осуществляющего свои полномочия на постоянной основе», решением  Совета народных депутатов Александровского сельского поселения Терновского муниципального района Воронежской области № 89 от 22.08.2022 г.</w:t>
      </w:r>
      <w:r>
        <w:rPr>
          <w:bCs/>
          <w:kern w:val="28"/>
          <w:szCs w:val="28"/>
        </w:rPr>
        <w:t xml:space="preserve"> «О денежном содержании муниципальных служащих в Александровском сельском поселении Терновского муниципального района Воронежской области»,  </w:t>
      </w:r>
      <w:r>
        <w:rPr>
          <w:szCs w:val="28"/>
        </w:rPr>
        <w:t>решением  Совета народных депутатов Александровского сельского поселения Терновского муниципального района Воронежской области №90</w:t>
      </w:r>
      <w:proofErr w:type="gramEnd"/>
      <w:r>
        <w:rPr>
          <w:szCs w:val="28"/>
        </w:rPr>
        <w:t xml:space="preserve"> от  22.08.2022 г. «</w:t>
      </w:r>
      <w:r>
        <w:rPr>
          <w:bCs/>
          <w:kern w:val="28"/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в Александровском сельском поселении Терновского муниципального района Воронежской области» </w:t>
      </w:r>
      <w:proofErr w:type="gramStart"/>
      <w:r>
        <w:rPr>
          <w:bCs/>
          <w:kern w:val="28"/>
          <w:szCs w:val="28"/>
        </w:rPr>
        <w:t xml:space="preserve">( </w:t>
      </w:r>
      <w:proofErr w:type="gramEnd"/>
      <w:r>
        <w:rPr>
          <w:bCs/>
          <w:kern w:val="28"/>
          <w:szCs w:val="28"/>
        </w:rPr>
        <w:t xml:space="preserve">в редакции решения № 103 от 29.11.2022 г.), </w:t>
      </w:r>
      <w:r>
        <w:rPr>
          <w:szCs w:val="28"/>
        </w:rPr>
        <w:t>решением  Совета народных депутатов   Александровского сельского поселения Терновского муниципального района Воронежской области №78 от 29 декабря 2016 г. «</w:t>
      </w:r>
      <w:r>
        <w:rPr>
          <w:bCs/>
          <w:kern w:val="28"/>
          <w:szCs w:val="28"/>
        </w:rPr>
        <w:t>О пенсиях за выслугу лет лицам, замещавшим должности муниципальной службы в органах местного самоуправления Александровского сельского поселения Терновского муниципального района Воронежской области</w:t>
      </w:r>
      <w:proofErr w:type="gramStart"/>
      <w:r>
        <w:rPr>
          <w:bCs/>
          <w:kern w:val="28"/>
          <w:szCs w:val="28"/>
        </w:rPr>
        <w:t xml:space="preserve"> ,</w:t>
      </w:r>
      <w:proofErr w:type="gramEnd"/>
      <w:r>
        <w:rPr>
          <w:bCs/>
          <w:kern w:val="28"/>
          <w:szCs w:val="28"/>
        </w:rPr>
        <w:t xml:space="preserve"> </w:t>
      </w:r>
      <w:r>
        <w:rPr>
          <w:szCs w:val="28"/>
        </w:rPr>
        <w:t xml:space="preserve">Совет народных депутатов Александровского сельского поселения Терновского муниципального района Воронежской области </w:t>
      </w:r>
    </w:p>
    <w:p w:rsidR="00AD3743" w:rsidRDefault="00AD3743" w:rsidP="00AD3743">
      <w:pPr>
        <w:jc w:val="both"/>
        <w:rPr>
          <w:b/>
          <w:szCs w:val="28"/>
        </w:rPr>
      </w:pPr>
    </w:p>
    <w:p w:rsidR="00AD3743" w:rsidRDefault="00AD3743" w:rsidP="00AD3743">
      <w:pPr>
        <w:ind w:firstLine="709"/>
        <w:jc w:val="center"/>
        <w:rPr>
          <w:b/>
          <w:szCs w:val="28"/>
        </w:rPr>
      </w:pPr>
      <w:bookmarkStart w:id="1" w:name="sub_2"/>
      <w:r>
        <w:rPr>
          <w:b/>
          <w:szCs w:val="28"/>
        </w:rPr>
        <w:t>РЕШИЛ:</w:t>
      </w:r>
    </w:p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 Повысить (проиндексировать) с 1 января 2023 года в 1,055 раза в пределах средств, предусмотренных в местном бюджете на 2023 год:</w:t>
      </w:r>
    </w:p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1.1. Должностные оклады лиц, замещающих муниципальные должности в органах местного самоуправления Александровского сельского поселения Терновского муниципального района Воронежской области.</w:t>
      </w:r>
    </w:p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1.2. Должностные оклады, надбавки к должностным окладам за классные чины муниципальных служащих органов местного самоуправления  Александровского сельского поселения Терновского муниципального района Воронежской области.</w:t>
      </w:r>
    </w:p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1.3. Размеры должностных окладов работников, замещающих должности, не отнесенные к должностям муниципальной службы органов местного самоуправления Александровского сельского поселения Терновского муниципального района Воронежской области.</w:t>
      </w:r>
    </w:p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1.4. Пенсии за выслугу лет (доплату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Александровского сельского поселения Терновского муниципального района Воронежской области до введения в действие Реестра (перечня) муниципальных должностей.</w:t>
      </w:r>
    </w:p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AD3743" w:rsidRDefault="00AD3743" w:rsidP="00AD3743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3. Настоящее решение вступает в силу с </w:t>
      </w:r>
      <w:r>
        <w:rPr>
          <w:rFonts w:eastAsia="Calibri"/>
          <w:szCs w:val="28"/>
        </w:rPr>
        <w:t>момента опубликования   в периодическом печатном издании  органов местного самоуправления Александровского сельского поселения Терновского муниципального района Воронежской области «Муниципальный вестник» и распространяет свое действие на правоотношения, возникшие с 01 января 2023 года.</w:t>
      </w:r>
    </w:p>
    <w:bookmarkEnd w:id="1"/>
    <w:p w:rsidR="00AD3743" w:rsidRDefault="00AD3743" w:rsidP="00AD3743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AD3743" w:rsidRDefault="00AD3743" w:rsidP="00AD3743">
      <w:pPr>
        <w:jc w:val="both"/>
        <w:rPr>
          <w:b/>
          <w:szCs w:val="28"/>
        </w:rPr>
      </w:pPr>
    </w:p>
    <w:p w:rsidR="00AD3743" w:rsidRDefault="00AD3743" w:rsidP="00AD3743">
      <w:pPr>
        <w:jc w:val="both"/>
        <w:rPr>
          <w:szCs w:val="28"/>
        </w:rPr>
      </w:pPr>
      <w:r>
        <w:rPr>
          <w:szCs w:val="28"/>
        </w:rPr>
        <w:t>Глава Александровского</w:t>
      </w:r>
    </w:p>
    <w:p w:rsidR="00AD3743" w:rsidRDefault="00AD3743" w:rsidP="00AD3743">
      <w:pPr>
        <w:tabs>
          <w:tab w:val="left" w:pos="6697"/>
        </w:tabs>
        <w:jc w:val="both"/>
        <w:rPr>
          <w:szCs w:val="28"/>
        </w:rPr>
      </w:pPr>
      <w:r>
        <w:rPr>
          <w:szCs w:val="28"/>
        </w:rPr>
        <w:t>сельского поселения:</w:t>
      </w:r>
      <w:r>
        <w:rPr>
          <w:szCs w:val="28"/>
        </w:rPr>
        <w:tab/>
        <w:t xml:space="preserve">Л.И. Вострикова </w:t>
      </w:r>
    </w:p>
    <w:p w:rsidR="00AD3743" w:rsidRDefault="00AD3743" w:rsidP="00AD3743">
      <w:pPr>
        <w:jc w:val="both"/>
        <w:rPr>
          <w:szCs w:val="28"/>
        </w:rPr>
      </w:pPr>
    </w:p>
    <w:p w:rsidR="00AD3743" w:rsidRDefault="00AD3743" w:rsidP="00AD3743">
      <w:pPr>
        <w:rPr>
          <w:szCs w:val="28"/>
        </w:rPr>
      </w:pPr>
    </w:p>
    <w:p w:rsidR="00AD3743" w:rsidRDefault="00AD3743" w:rsidP="00AD3743">
      <w:pPr>
        <w:rPr>
          <w:szCs w:val="28"/>
        </w:rPr>
      </w:pPr>
    </w:p>
    <w:p w:rsidR="00AD3743" w:rsidRPr="00900144" w:rsidRDefault="00AD3743" w:rsidP="00AD3743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СОВЕТ НАРОДНЫХ ДЕПУТАТОВ</w:t>
      </w:r>
    </w:p>
    <w:p w:rsidR="00AD3743" w:rsidRPr="00900144" w:rsidRDefault="00AD3743" w:rsidP="00AD3743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АЛЕКСАНДРОВСКОГО СЕЛЬСКОГО ПОСЕЛЕНИЯ</w:t>
      </w:r>
    </w:p>
    <w:p w:rsidR="00AD3743" w:rsidRPr="00900144" w:rsidRDefault="00AD3743" w:rsidP="00AD3743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ТЕРНОВСКОГО МУНИЦИПАЛЬНОГО  РАЙОНА</w:t>
      </w:r>
    </w:p>
    <w:p w:rsidR="00AD3743" w:rsidRPr="00900144" w:rsidRDefault="00AD3743" w:rsidP="00AD3743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ВОРОНЕЖСКОЙ ОБЛАСТИ</w:t>
      </w:r>
    </w:p>
    <w:p w:rsidR="00AD3743" w:rsidRPr="00900144" w:rsidRDefault="00AD3743" w:rsidP="00AD3743">
      <w:pPr>
        <w:jc w:val="center"/>
        <w:rPr>
          <w:b/>
          <w:sz w:val="28"/>
          <w:szCs w:val="28"/>
        </w:rPr>
      </w:pPr>
    </w:p>
    <w:p w:rsidR="00AD3743" w:rsidRPr="00900144" w:rsidRDefault="00AD3743" w:rsidP="00AD3743">
      <w:pPr>
        <w:ind w:left="2832" w:firstLine="708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 xml:space="preserve">    </w:t>
      </w:r>
      <w:proofErr w:type="gramStart"/>
      <w:r w:rsidRPr="00900144">
        <w:rPr>
          <w:b/>
          <w:sz w:val="28"/>
          <w:szCs w:val="28"/>
        </w:rPr>
        <w:t>Р</w:t>
      </w:r>
      <w:proofErr w:type="gramEnd"/>
      <w:r w:rsidRPr="00900144">
        <w:rPr>
          <w:b/>
          <w:sz w:val="28"/>
          <w:szCs w:val="28"/>
        </w:rPr>
        <w:t xml:space="preserve"> Е Ш Е Н И Е</w:t>
      </w:r>
    </w:p>
    <w:p w:rsidR="00AD3743" w:rsidRDefault="00AD3743" w:rsidP="00AD3743">
      <w:pPr>
        <w:rPr>
          <w:b/>
          <w:sz w:val="28"/>
          <w:szCs w:val="28"/>
        </w:rPr>
      </w:pPr>
    </w:p>
    <w:p w:rsidR="00AD3743" w:rsidRPr="00900144" w:rsidRDefault="00AD3743" w:rsidP="00AD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</w:t>
      </w:r>
      <w:r w:rsidRPr="009001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 2013</w:t>
      </w:r>
      <w:r w:rsidRPr="00900144">
        <w:rPr>
          <w:b/>
          <w:sz w:val="28"/>
          <w:szCs w:val="28"/>
        </w:rPr>
        <w:t xml:space="preserve">   года     № </w:t>
      </w:r>
      <w:r>
        <w:rPr>
          <w:b/>
          <w:sz w:val="28"/>
          <w:szCs w:val="28"/>
        </w:rPr>
        <w:t>114</w:t>
      </w:r>
    </w:p>
    <w:p w:rsidR="00AD3743" w:rsidRPr="00900144" w:rsidRDefault="00AD3743" w:rsidP="00AD3743">
      <w:proofErr w:type="gramStart"/>
      <w:r w:rsidRPr="00900144">
        <w:t>с</w:t>
      </w:r>
      <w:proofErr w:type="gramEnd"/>
      <w:r w:rsidRPr="00900144">
        <w:t>. Александровка</w:t>
      </w:r>
    </w:p>
    <w:p w:rsidR="00AD3743" w:rsidRPr="00227C9E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B50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выдвижении  кандидата </w:t>
      </w: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состав участковой избирательной</w:t>
      </w: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комиссии по избирательному участку </w:t>
      </w:r>
    </w:p>
    <w:p w:rsidR="00AD3743" w:rsidRPr="004B5080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37/01 Александровского сельского поселения</w:t>
      </w:r>
    </w:p>
    <w:p w:rsidR="00AD3743" w:rsidRPr="005E38CA" w:rsidRDefault="00AD3743" w:rsidP="00AD3743">
      <w:pPr>
        <w:rPr>
          <w:b/>
          <w:color w:val="000000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7BD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</w:p>
    <w:p w:rsidR="00AD3743" w:rsidRDefault="00AD3743" w:rsidP="00AD3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Руководствуясь  ст. 22. 24 Федерального закона от 12.06.2002 № 67-ФЗ «Об основных гарантиях избирательных прав и права на участие в референдуме граждан РФ», законом Воронежской области от 27.06.2007 №87- ОЗ.</w:t>
      </w:r>
      <w:r w:rsidRPr="00DA7BD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Александровского сельского поселения </w:t>
      </w:r>
    </w:p>
    <w:p w:rsidR="00AD3743" w:rsidRPr="00900144" w:rsidRDefault="00AD3743" w:rsidP="00AD37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D3743" w:rsidRDefault="00AD3743" w:rsidP="00AD3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1. Рекомендовать территориальной избирательной комиссии Терновского района включить в состав участковой  избирательной комиссии избирательного участка 37/01 </w:t>
      </w:r>
      <w:proofErr w:type="spellStart"/>
      <w:r>
        <w:rPr>
          <w:sz w:val="28"/>
          <w:szCs w:val="28"/>
        </w:rPr>
        <w:t>Лапшеву</w:t>
      </w:r>
      <w:proofErr w:type="spellEnd"/>
      <w:r>
        <w:rPr>
          <w:sz w:val="28"/>
          <w:szCs w:val="28"/>
        </w:rPr>
        <w:t xml:space="preserve"> Ларису Анатольевну.</w:t>
      </w:r>
    </w:p>
    <w:p w:rsidR="00AD3743" w:rsidRDefault="00AD3743" w:rsidP="00AD37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D3743" w:rsidRDefault="00AD3743" w:rsidP="00AD3743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B7CBE">
        <w:rPr>
          <w:rFonts w:ascii="Times New Roman" w:hAnsi="Times New Roman"/>
          <w:sz w:val="28"/>
          <w:szCs w:val="28"/>
        </w:rPr>
        <w:t>Обнародовать настоящее решение на информационных щитах Александровского сельского поселения и разместить на официальном сайте администрации Александровского сельского поселения.</w:t>
      </w:r>
    </w:p>
    <w:p w:rsidR="00AD3743" w:rsidRDefault="00AD3743" w:rsidP="00AD3743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3743" w:rsidRDefault="00AD3743" w:rsidP="00AD3743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Александровского сельского поселения  Вострикову</w:t>
      </w:r>
      <w:r w:rsidRPr="004B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Л.И.</w:t>
      </w: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Александровского</w:t>
      </w: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поселения:                                       Л.И. Вострикова</w:t>
      </w:r>
    </w:p>
    <w:p w:rsidR="00AD3743" w:rsidRDefault="00AD3743" w:rsidP="00AD37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</w:p>
    <w:p w:rsidR="00AD3743" w:rsidRDefault="00AD3743" w:rsidP="00AD37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</w:p>
    <w:p w:rsidR="00AD3743" w:rsidRPr="00523E89" w:rsidRDefault="00AD3743" w:rsidP="00AD3743">
      <w:r>
        <w:t xml:space="preserve">            </w:t>
      </w:r>
    </w:p>
    <w:p w:rsidR="00AD3743" w:rsidRPr="00B91A3A" w:rsidRDefault="00AD3743" w:rsidP="006A6C31">
      <w:pPr>
        <w:rPr>
          <w:color w:val="FF0000"/>
        </w:rPr>
      </w:pPr>
    </w:p>
    <w:sectPr w:rsidR="00AD3743" w:rsidRPr="00B91A3A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2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3"/>
  </w:num>
  <w:num w:numId="29">
    <w:abstractNumId w:val="16"/>
  </w:num>
  <w:num w:numId="3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8BA"/>
    <w:rsid w:val="001D3566"/>
    <w:rsid w:val="001F0B27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7AB8"/>
    <w:rsid w:val="006911FA"/>
    <w:rsid w:val="006A6C31"/>
    <w:rsid w:val="006B4A34"/>
    <w:rsid w:val="008212A6"/>
    <w:rsid w:val="0083557C"/>
    <w:rsid w:val="008400C8"/>
    <w:rsid w:val="008612FC"/>
    <w:rsid w:val="0086277A"/>
    <w:rsid w:val="00877F92"/>
    <w:rsid w:val="008B339B"/>
    <w:rsid w:val="008D33B2"/>
    <w:rsid w:val="0092083A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AD3743"/>
    <w:rsid w:val="00B02BF9"/>
    <w:rsid w:val="00B107F5"/>
    <w:rsid w:val="00B448D9"/>
    <w:rsid w:val="00B734B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91FF7"/>
    <w:rsid w:val="00DA2484"/>
    <w:rsid w:val="00E21308"/>
    <w:rsid w:val="00E57C37"/>
    <w:rsid w:val="00E94E19"/>
    <w:rsid w:val="00EA5D8E"/>
    <w:rsid w:val="00EA691C"/>
    <w:rsid w:val="00F06853"/>
    <w:rsid w:val="00F508C1"/>
    <w:rsid w:val="00F56FF4"/>
    <w:rsid w:val="00F820A9"/>
    <w:rsid w:val="00FA4C63"/>
    <w:rsid w:val="00FC2E2E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AD37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AD37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BC91-2F1A-4BB9-A830-EE68C5E1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  постановке на</vt:lpstr>
      <vt:lpstr>баланс администрации Александровского</vt:lpstr>
      <vt:lpstr>сельского поселения автомобиля</vt:lpstr>
      <vt:lpstr>LADA  GRANTA</vt:lpstr>
      <vt:lpstr/>
      <vt:lpstr>Глава Александровского</vt:lpstr>
      <vt:lpstr>сельского    поселения                                             Л.И.Во</vt:lpstr>
    </vt:vector>
  </TitlesOfParts>
  <Company>Krokoz™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8</cp:revision>
  <cp:lastPrinted>2022-08-31T07:46:00Z</cp:lastPrinted>
  <dcterms:created xsi:type="dcterms:W3CDTF">2023-04-20T07:53:00Z</dcterms:created>
  <dcterms:modified xsi:type="dcterms:W3CDTF">2023-06-26T07:40:00Z</dcterms:modified>
</cp:coreProperties>
</file>