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85" w:rsidRPr="007E240F" w:rsidRDefault="005C1A85" w:rsidP="005C1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40F">
        <w:rPr>
          <w:rFonts w:ascii="Times New Roman" w:hAnsi="Times New Roman"/>
          <w:b/>
          <w:sz w:val="28"/>
          <w:szCs w:val="28"/>
        </w:rPr>
        <w:t>АДМИНИСТРАЦИЯ</w:t>
      </w:r>
    </w:p>
    <w:p w:rsidR="005C1A85" w:rsidRPr="007E240F" w:rsidRDefault="005C1A85" w:rsidP="005C1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40F">
        <w:rPr>
          <w:rFonts w:ascii="Times New Roman" w:hAnsi="Times New Roman"/>
          <w:b/>
          <w:sz w:val="28"/>
          <w:szCs w:val="28"/>
        </w:rPr>
        <w:t>АЛЕКСАНДРОВСКОГО   СЕЛЬСКОГО ПОСЕЛЕНИЯ</w:t>
      </w:r>
    </w:p>
    <w:p w:rsidR="005C1A85" w:rsidRPr="007E240F" w:rsidRDefault="005C1A85" w:rsidP="005C1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40F">
        <w:rPr>
          <w:rFonts w:ascii="Times New Roman" w:hAnsi="Times New Roman"/>
          <w:b/>
          <w:sz w:val="28"/>
          <w:szCs w:val="28"/>
        </w:rPr>
        <w:t>ТЕРНОВСКОГО  МУНИЦИПАЛЬНОГО РАЙОНА</w:t>
      </w:r>
    </w:p>
    <w:p w:rsidR="005C1A85" w:rsidRPr="007E240F" w:rsidRDefault="005C1A85" w:rsidP="005C1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40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C1A85" w:rsidRPr="007E240F" w:rsidRDefault="005C1A85" w:rsidP="005C1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A85" w:rsidRPr="007E240F" w:rsidRDefault="005C1A85" w:rsidP="00F82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40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C1A85" w:rsidRPr="007E240F" w:rsidRDefault="005C1A85" w:rsidP="005C1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943" w:rsidRPr="00F82D8C" w:rsidRDefault="009B0C29" w:rsidP="00F82D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D8C">
        <w:rPr>
          <w:rFonts w:ascii="Times New Roman" w:hAnsi="Times New Roman"/>
          <w:b/>
          <w:sz w:val="28"/>
          <w:szCs w:val="28"/>
        </w:rPr>
        <w:t xml:space="preserve">от  </w:t>
      </w:r>
      <w:r w:rsidR="00CE4B7A">
        <w:rPr>
          <w:rFonts w:ascii="Times New Roman" w:hAnsi="Times New Roman"/>
          <w:b/>
          <w:sz w:val="28"/>
          <w:szCs w:val="28"/>
        </w:rPr>
        <w:t>1</w:t>
      </w:r>
      <w:r w:rsidR="003E0761">
        <w:rPr>
          <w:rFonts w:ascii="Times New Roman" w:hAnsi="Times New Roman"/>
          <w:b/>
          <w:sz w:val="28"/>
          <w:szCs w:val="28"/>
        </w:rPr>
        <w:t>4</w:t>
      </w:r>
      <w:r w:rsidRPr="00F82D8C">
        <w:rPr>
          <w:rFonts w:ascii="Times New Roman" w:hAnsi="Times New Roman"/>
          <w:b/>
          <w:sz w:val="28"/>
          <w:szCs w:val="28"/>
        </w:rPr>
        <w:t xml:space="preserve"> ноября 20</w:t>
      </w:r>
      <w:r w:rsidR="00F82D8C" w:rsidRPr="00F82D8C">
        <w:rPr>
          <w:rFonts w:ascii="Times New Roman" w:hAnsi="Times New Roman"/>
          <w:b/>
          <w:sz w:val="28"/>
          <w:szCs w:val="28"/>
        </w:rPr>
        <w:t>2</w:t>
      </w:r>
      <w:r w:rsidR="003E0761">
        <w:rPr>
          <w:rFonts w:ascii="Times New Roman" w:hAnsi="Times New Roman"/>
          <w:b/>
          <w:sz w:val="28"/>
          <w:szCs w:val="28"/>
        </w:rPr>
        <w:t>2</w:t>
      </w:r>
      <w:r w:rsidR="005C1A85" w:rsidRPr="00F82D8C">
        <w:rPr>
          <w:rFonts w:ascii="Times New Roman" w:hAnsi="Times New Roman"/>
          <w:b/>
          <w:sz w:val="28"/>
          <w:szCs w:val="28"/>
        </w:rPr>
        <w:t xml:space="preserve"> года   №</w:t>
      </w:r>
      <w:r w:rsidR="00F82D8C" w:rsidRPr="00F82D8C">
        <w:rPr>
          <w:rFonts w:ascii="Times New Roman" w:hAnsi="Times New Roman"/>
          <w:b/>
          <w:sz w:val="28"/>
          <w:szCs w:val="28"/>
        </w:rPr>
        <w:t xml:space="preserve"> </w:t>
      </w:r>
      <w:r w:rsidR="00332365">
        <w:rPr>
          <w:rFonts w:ascii="Times New Roman" w:hAnsi="Times New Roman"/>
          <w:b/>
          <w:sz w:val="28"/>
          <w:szCs w:val="28"/>
        </w:rPr>
        <w:t>4</w:t>
      </w:r>
      <w:r w:rsidR="003E0761">
        <w:rPr>
          <w:rFonts w:ascii="Times New Roman" w:hAnsi="Times New Roman"/>
          <w:b/>
          <w:sz w:val="28"/>
          <w:szCs w:val="28"/>
        </w:rPr>
        <w:t>4</w:t>
      </w:r>
    </w:p>
    <w:p w:rsidR="00FA26B9" w:rsidRPr="00F82D8C" w:rsidRDefault="00FA26B9" w:rsidP="00897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85" w:rsidRPr="00F82D8C" w:rsidRDefault="003A2DFA" w:rsidP="00897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Прогноза</w:t>
      </w:r>
      <w:r w:rsidR="00DB3F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социально –</w:t>
      </w:r>
    </w:p>
    <w:p w:rsidR="005C1A85" w:rsidRPr="00F82D8C" w:rsidRDefault="00DB3F75" w:rsidP="005C1A8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 w:rsidR="003A2DFA" w:rsidRPr="00F82D8C">
        <w:rPr>
          <w:rFonts w:ascii="Times New Roman" w:eastAsia="Times New Roman" w:hAnsi="Times New Roman" w:cs="Times New Roman"/>
          <w:b/>
          <w:sz w:val="28"/>
          <w:szCs w:val="28"/>
        </w:rPr>
        <w:t>кономического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2DFA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развития </w:t>
      </w:r>
      <w:r w:rsidR="005C1A85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Александровского </w:t>
      </w:r>
    </w:p>
    <w:p w:rsidR="005C1A85" w:rsidRPr="00F82D8C" w:rsidRDefault="003A2DFA" w:rsidP="005C1A8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="00E66118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  Т</w:t>
      </w: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ерновского</w:t>
      </w:r>
    </w:p>
    <w:p w:rsidR="005C1A85" w:rsidRPr="00F82D8C" w:rsidRDefault="003A2DFA" w:rsidP="005C1A8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DB3F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района Воронежской области</w:t>
      </w:r>
    </w:p>
    <w:p w:rsidR="0013192D" w:rsidRPr="00F82D8C" w:rsidRDefault="007C38B6" w:rsidP="005C1A85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CB0D8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3192D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 г. и плановый период</w:t>
      </w:r>
      <w:r w:rsidR="00DB3F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CB0D8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CB0D8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3192D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p w:rsidR="003A2DFA" w:rsidRPr="00F82D8C" w:rsidRDefault="003A2DFA" w:rsidP="003A2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2DFA" w:rsidRPr="00F82D8C" w:rsidRDefault="003A2DFA" w:rsidP="00F82D8C">
      <w:pPr>
        <w:pStyle w:val="aa"/>
        <w:rPr>
          <w:rFonts w:ascii="Times New Roman" w:hAnsi="Times New Roman" w:cs="Times New Roman"/>
          <w:sz w:val="28"/>
          <w:szCs w:val="28"/>
        </w:rPr>
      </w:pPr>
      <w:r w:rsidRPr="00F82D8C">
        <w:rPr>
          <w:rFonts w:ascii="Times New Roman" w:hAnsi="Times New Roman" w:cs="Times New Roman"/>
          <w:sz w:val="28"/>
          <w:szCs w:val="28"/>
        </w:rPr>
        <w:t xml:space="preserve">В соответствии со ст. 173 Бюджетного кодекса Российской Федерации, ст. 51 Устава </w:t>
      </w:r>
      <w:r w:rsidR="005C1A85" w:rsidRPr="00F82D8C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Администрация </w:t>
      </w:r>
      <w:r w:rsidR="005C1A85" w:rsidRPr="00F82D8C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3A2DFA" w:rsidRPr="00F82D8C" w:rsidRDefault="003A2DFA" w:rsidP="00F82D8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F82D8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A2DFA" w:rsidRPr="00F82D8C" w:rsidRDefault="003E0761" w:rsidP="00F82D8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2DFA" w:rsidRPr="00F82D8C">
        <w:rPr>
          <w:rFonts w:ascii="Times New Roman" w:hAnsi="Times New Roman" w:cs="Times New Roman"/>
          <w:sz w:val="28"/>
          <w:szCs w:val="28"/>
        </w:rPr>
        <w:t xml:space="preserve">Утвердить прилагаемый Прогноз социально – экономического развития </w:t>
      </w:r>
      <w:r w:rsidR="005C1A85" w:rsidRPr="00F82D8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3A2DFA" w:rsidRPr="00F82D8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</w:t>
      </w:r>
      <w:r w:rsidR="007C38B6" w:rsidRPr="00F82D8C">
        <w:rPr>
          <w:rFonts w:ascii="Times New Roman" w:hAnsi="Times New Roman" w:cs="Times New Roman"/>
          <w:sz w:val="28"/>
          <w:szCs w:val="28"/>
        </w:rPr>
        <w:t>онежской области на 202</w:t>
      </w:r>
      <w:r w:rsidR="00CB0D86">
        <w:rPr>
          <w:rFonts w:ascii="Times New Roman" w:hAnsi="Times New Roman" w:cs="Times New Roman"/>
          <w:sz w:val="28"/>
          <w:szCs w:val="28"/>
        </w:rPr>
        <w:t>3</w:t>
      </w:r>
      <w:r w:rsidR="009B0C29" w:rsidRPr="00F82D8C">
        <w:rPr>
          <w:rFonts w:ascii="Times New Roman" w:hAnsi="Times New Roman" w:cs="Times New Roman"/>
          <w:sz w:val="28"/>
          <w:szCs w:val="28"/>
        </w:rPr>
        <w:t xml:space="preserve"> г. и плановый период 202</w:t>
      </w:r>
      <w:r w:rsidR="00CB0D86">
        <w:rPr>
          <w:rFonts w:ascii="Times New Roman" w:hAnsi="Times New Roman" w:cs="Times New Roman"/>
          <w:sz w:val="28"/>
          <w:szCs w:val="28"/>
        </w:rPr>
        <w:t>4</w:t>
      </w:r>
      <w:r w:rsidR="007C38B6" w:rsidRPr="00F82D8C">
        <w:rPr>
          <w:rFonts w:ascii="Times New Roman" w:hAnsi="Times New Roman" w:cs="Times New Roman"/>
          <w:sz w:val="28"/>
          <w:szCs w:val="28"/>
        </w:rPr>
        <w:t>-202</w:t>
      </w:r>
      <w:r w:rsidR="00CB0D86">
        <w:rPr>
          <w:rFonts w:ascii="Times New Roman" w:hAnsi="Times New Roman" w:cs="Times New Roman"/>
          <w:sz w:val="28"/>
          <w:szCs w:val="28"/>
        </w:rPr>
        <w:t>5</w:t>
      </w:r>
      <w:r w:rsidR="0013192D" w:rsidRPr="00F82D8C">
        <w:rPr>
          <w:rFonts w:ascii="Times New Roman" w:hAnsi="Times New Roman" w:cs="Times New Roman"/>
          <w:sz w:val="28"/>
          <w:szCs w:val="28"/>
        </w:rPr>
        <w:t>гг</w:t>
      </w:r>
      <w:r w:rsidR="003A2DFA" w:rsidRPr="00F82D8C">
        <w:rPr>
          <w:rFonts w:ascii="Times New Roman" w:hAnsi="Times New Roman" w:cs="Times New Roman"/>
          <w:sz w:val="28"/>
          <w:szCs w:val="28"/>
        </w:rPr>
        <w:t>.</w:t>
      </w:r>
    </w:p>
    <w:p w:rsidR="003A2DFA" w:rsidRPr="003E0761" w:rsidRDefault="003E0761" w:rsidP="00F82D8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A2DFA" w:rsidRPr="00F82D8C">
        <w:rPr>
          <w:rFonts w:ascii="Times New Roman" w:hAnsi="Times New Roman" w:cs="Times New Roman"/>
          <w:sz w:val="28"/>
          <w:szCs w:val="28"/>
        </w:rPr>
        <w:t xml:space="preserve">Направить Прогноз социально – экономического развития </w:t>
      </w:r>
      <w:r w:rsidR="005C1A85" w:rsidRPr="00F82D8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3A2DFA" w:rsidRPr="00F82D8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</w:t>
      </w:r>
      <w:r w:rsidR="001672F2" w:rsidRPr="00F82D8C">
        <w:rPr>
          <w:rFonts w:ascii="Times New Roman" w:hAnsi="Times New Roman" w:cs="Times New Roman"/>
          <w:sz w:val="28"/>
          <w:szCs w:val="28"/>
        </w:rPr>
        <w:t xml:space="preserve">йона Воронежской </w:t>
      </w:r>
      <w:r w:rsidR="007C38B6" w:rsidRPr="00F82D8C">
        <w:rPr>
          <w:rFonts w:ascii="Times New Roman" w:hAnsi="Times New Roman" w:cs="Times New Roman"/>
          <w:sz w:val="28"/>
          <w:szCs w:val="28"/>
        </w:rPr>
        <w:t>области на 202</w:t>
      </w:r>
      <w:r w:rsidR="00CB0D86">
        <w:rPr>
          <w:rFonts w:ascii="Times New Roman" w:hAnsi="Times New Roman" w:cs="Times New Roman"/>
          <w:sz w:val="28"/>
          <w:szCs w:val="28"/>
        </w:rPr>
        <w:t>3</w:t>
      </w:r>
      <w:r w:rsidR="0013192D" w:rsidRPr="00F82D8C">
        <w:rPr>
          <w:rFonts w:ascii="Times New Roman" w:hAnsi="Times New Roman" w:cs="Times New Roman"/>
          <w:sz w:val="28"/>
          <w:szCs w:val="28"/>
        </w:rPr>
        <w:t xml:space="preserve"> г. и пл</w:t>
      </w:r>
      <w:r w:rsidR="007C38B6" w:rsidRPr="00F82D8C">
        <w:rPr>
          <w:rFonts w:ascii="Times New Roman" w:hAnsi="Times New Roman" w:cs="Times New Roman"/>
          <w:sz w:val="28"/>
          <w:szCs w:val="28"/>
        </w:rPr>
        <w:t>ановый период 202</w:t>
      </w:r>
      <w:r w:rsidR="00CB0D86">
        <w:rPr>
          <w:rFonts w:ascii="Times New Roman" w:hAnsi="Times New Roman" w:cs="Times New Roman"/>
          <w:sz w:val="28"/>
          <w:szCs w:val="28"/>
        </w:rPr>
        <w:t>4</w:t>
      </w:r>
      <w:r w:rsidR="007C38B6" w:rsidRPr="00F82D8C">
        <w:rPr>
          <w:rFonts w:ascii="Times New Roman" w:hAnsi="Times New Roman" w:cs="Times New Roman"/>
          <w:sz w:val="28"/>
          <w:szCs w:val="28"/>
        </w:rPr>
        <w:t>-202</w:t>
      </w:r>
      <w:r w:rsidR="00CB0D86">
        <w:rPr>
          <w:rFonts w:ascii="Times New Roman" w:hAnsi="Times New Roman" w:cs="Times New Roman"/>
          <w:sz w:val="28"/>
          <w:szCs w:val="28"/>
        </w:rPr>
        <w:t>5</w:t>
      </w:r>
      <w:r w:rsidR="0013192D" w:rsidRPr="00F82D8C">
        <w:rPr>
          <w:rFonts w:ascii="Times New Roman" w:hAnsi="Times New Roman" w:cs="Times New Roman"/>
          <w:sz w:val="28"/>
          <w:szCs w:val="28"/>
        </w:rPr>
        <w:t xml:space="preserve"> гг.</w:t>
      </w:r>
      <w:r w:rsidR="003A2DFA" w:rsidRPr="00F82D8C">
        <w:rPr>
          <w:rFonts w:ascii="Times New Roman" w:hAnsi="Times New Roman" w:cs="Times New Roman"/>
          <w:sz w:val="28"/>
          <w:szCs w:val="28"/>
        </w:rPr>
        <w:t xml:space="preserve"> в Совет народных депутатов </w:t>
      </w:r>
      <w:r w:rsidR="005C1A85" w:rsidRPr="00F82D8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3A2DFA" w:rsidRPr="00F82D8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</w:t>
      </w:r>
      <w:r w:rsidR="003A2DFA" w:rsidRPr="003E076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241C48" w:rsidRPr="00241C48" w:rsidRDefault="003E0761" w:rsidP="00241C48">
      <w:pPr>
        <w:pStyle w:val="aa"/>
        <w:rPr>
          <w:rFonts w:ascii="Times New Roman" w:hAnsi="Times New Roman" w:cs="Times New Roman"/>
          <w:sz w:val="28"/>
          <w:szCs w:val="28"/>
        </w:rPr>
      </w:pPr>
      <w:r w:rsidRPr="003E0761">
        <w:rPr>
          <w:rFonts w:ascii="Times New Roman" w:hAnsi="Times New Roman" w:cs="Times New Roman"/>
          <w:sz w:val="28"/>
          <w:szCs w:val="28"/>
        </w:rPr>
        <w:t xml:space="preserve"> 3.</w:t>
      </w:r>
      <w:r w:rsidR="00447C32" w:rsidRPr="00447C32">
        <w:t xml:space="preserve"> </w:t>
      </w:r>
      <w:r w:rsidR="00447C32" w:rsidRPr="00447C3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«Вестник муниципальных правовых актов Александровского сельского поселения  Терновского муниципального района» и на сайте администрации Александровского сельского поселения в сети «Интернет». </w:t>
      </w:r>
    </w:p>
    <w:p w:rsidR="00241C48" w:rsidRPr="00241C48" w:rsidRDefault="00241C48" w:rsidP="00241C48">
      <w:pPr>
        <w:pStyle w:val="aa"/>
        <w:rPr>
          <w:rFonts w:ascii="Times New Roman" w:hAnsi="Times New Roman" w:cs="Times New Roman"/>
          <w:sz w:val="28"/>
          <w:szCs w:val="28"/>
        </w:rPr>
      </w:pPr>
      <w:r w:rsidRPr="00241C48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proofErr w:type="gramStart"/>
      <w:r w:rsidRPr="00241C4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4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1C48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447C32" w:rsidRDefault="00241C48" w:rsidP="00F82D8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41C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1C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1C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C48" w:rsidRDefault="00241C48" w:rsidP="00F82D8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41C48" w:rsidRDefault="00241C48" w:rsidP="00F82D8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1A85" w:rsidRPr="00F82D8C" w:rsidRDefault="005C1A85" w:rsidP="00F82D8C">
      <w:pPr>
        <w:pStyle w:val="aa"/>
        <w:rPr>
          <w:rFonts w:ascii="Times New Roman" w:hAnsi="Times New Roman" w:cs="Times New Roman"/>
          <w:sz w:val="28"/>
          <w:szCs w:val="28"/>
        </w:rPr>
      </w:pPr>
      <w:r w:rsidRPr="003E0761">
        <w:rPr>
          <w:rFonts w:ascii="Times New Roman" w:hAnsi="Times New Roman" w:cs="Times New Roman"/>
          <w:sz w:val="28"/>
          <w:szCs w:val="28"/>
        </w:rPr>
        <w:t>Глава Александровского</w:t>
      </w:r>
    </w:p>
    <w:p w:rsidR="005C1A85" w:rsidRPr="00F82D8C" w:rsidRDefault="005C1A85" w:rsidP="00F82D8C">
      <w:pPr>
        <w:pStyle w:val="aa"/>
        <w:rPr>
          <w:rFonts w:ascii="Times New Roman" w:hAnsi="Times New Roman" w:cs="Times New Roman"/>
          <w:sz w:val="28"/>
          <w:szCs w:val="28"/>
        </w:rPr>
      </w:pPr>
      <w:r w:rsidRPr="00F82D8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DB3F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82D8C">
        <w:rPr>
          <w:rFonts w:ascii="Times New Roman" w:hAnsi="Times New Roman" w:cs="Times New Roman"/>
          <w:sz w:val="28"/>
          <w:szCs w:val="28"/>
        </w:rPr>
        <w:t xml:space="preserve">  Л.И. Вострикова</w:t>
      </w: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241C48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F82D8C" w:rsidRPr="00F82D8C" w:rsidRDefault="00F82D8C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A2DFA" w:rsidRPr="00F82D8C" w:rsidRDefault="003A2DFA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82D8C">
        <w:rPr>
          <w:rFonts w:ascii="Times New Roman" w:hAnsi="Times New Roman" w:cs="Times New Roman"/>
          <w:sz w:val="24"/>
          <w:szCs w:val="24"/>
        </w:rPr>
        <w:t>Утверждено</w:t>
      </w:r>
    </w:p>
    <w:p w:rsidR="003A2DFA" w:rsidRPr="00F82D8C" w:rsidRDefault="003E0761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2DFA" w:rsidRPr="00F82D8C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3A2DFA" w:rsidRPr="00F82D8C" w:rsidRDefault="005C1A85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82D8C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3A2DFA" w:rsidRPr="00F82D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A2DFA" w:rsidRPr="003E0761" w:rsidRDefault="003A2DFA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3E0761"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</w:p>
    <w:p w:rsidR="003A2DFA" w:rsidRPr="003E0761" w:rsidRDefault="003A2DFA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3E0761">
        <w:rPr>
          <w:rFonts w:ascii="Times New Roman" w:hAnsi="Times New Roman" w:cs="Times New Roman"/>
          <w:sz w:val="24"/>
          <w:szCs w:val="24"/>
        </w:rPr>
        <w:t xml:space="preserve">Воронежской области от </w:t>
      </w:r>
      <w:r w:rsidR="00CE4B7A" w:rsidRPr="003E0761">
        <w:rPr>
          <w:rFonts w:ascii="Times New Roman" w:hAnsi="Times New Roman" w:cs="Times New Roman"/>
          <w:sz w:val="24"/>
          <w:szCs w:val="24"/>
        </w:rPr>
        <w:t>1</w:t>
      </w:r>
      <w:r w:rsidR="00710D67" w:rsidRPr="003E0761">
        <w:rPr>
          <w:rFonts w:ascii="Times New Roman" w:hAnsi="Times New Roman" w:cs="Times New Roman"/>
          <w:sz w:val="24"/>
          <w:szCs w:val="24"/>
        </w:rPr>
        <w:t>4</w:t>
      </w:r>
      <w:r w:rsidR="00C87268" w:rsidRPr="003E0761">
        <w:rPr>
          <w:rFonts w:ascii="Times New Roman" w:hAnsi="Times New Roman" w:cs="Times New Roman"/>
          <w:sz w:val="24"/>
          <w:szCs w:val="24"/>
        </w:rPr>
        <w:t xml:space="preserve"> ноября</w:t>
      </w:r>
    </w:p>
    <w:p w:rsidR="003A2DFA" w:rsidRPr="00F82D8C" w:rsidRDefault="009B0C29" w:rsidP="00F82D8C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3E0761">
        <w:rPr>
          <w:rFonts w:ascii="Times New Roman" w:hAnsi="Times New Roman" w:cs="Times New Roman"/>
          <w:sz w:val="24"/>
          <w:szCs w:val="24"/>
        </w:rPr>
        <w:t xml:space="preserve">   20</w:t>
      </w:r>
      <w:r w:rsidR="00F82D8C" w:rsidRPr="003E0761">
        <w:rPr>
          <w:rFonts w:ascii="Times New Roman" w:hAnsi="Times New Roman" w:cs="Times New Roman"/>
          <w:sz w:val="24"/>
          <w:szCs w:val="24"/>
        </w:rPr>
        <w:t>2</w:t>
      </w:r>
      <w:r w:rsidR="00710D67" w:rsidRPr="003E0761">
        <w:rPr>
          <w:rFonts w:ascii="Times New Roman" w:hAnsi="Times New Roman" w:cs="Times New Roman"/>
          <w:sz w:val="24"/>
          <w:szCs w:val="24"/>
        </w:rPr>
        <w:t>2</w:t>
      </w:r>
      <w:r w:rsidR="004E565C" w:rsidRPr="003E0761">
        <w:rPr>
          <w:rFonts w:ascii="Times New Roman" w:hAnsi="Times New Roman" w:cs="Times New Roman"/>
          <w:sz w:val="24"/>
          <w:szCs w:val="24"/>
        </w:rPr>
        <w:t xml:space="preserve"> г. №</w:t>
      </w:r>
      <w:r w:rsidR="00CE4B7A" w:rsidRPr="003E0761">
        <w:rPr>
          <w:rFonts w:ascii="Times New Roman" w:hAnsi="Times New Roman" w:cs="Times New Roman"/>
          <w:sz w:val="24"/>
          <w:szCs w:val="24"/>
        </w:rPr>
        <w:t>4</w:t>
      </w:r>
      <w:r w:rsidR="00710D67" w:rsidRPr="003E0761">
        <w:rPr>
          <w:rFonts w:ascii="Times New Roman" w:hAnsi="Times New Roman" w:cs="Times New Roman"/>
          <w:sz w:val="24"/>
          <w:szCs w:val="24"/>
        </w:rPr>
        <w:t>4</w:t>
      </w:r>
    </w:p>
    <w:p w:rsidR="00C87268" w:rsidRPr="00F82D8C" w:rsidRDefault="00C87268" w:rsidP="00F82D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3A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Прогноз</w:t>
      </w:r>
    </w:p>
    <w:p w:rsidR="003A2DFA" w:rsidRPr="00F82D8C" w:rsidRDefault="003A2DFA" w:rsidP="003A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социально – экономического развития</w:t>
      </w:r>
    </w:p>
    <w:p w:rsidR="003A2DFA" w:rsidRPr="00F82D8C" w:rsidRDefault="005C1A85" w:rsidP="003A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</w:t>
      </w:r>
      <w:r w:rsidR="003A2DFA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</w:t>
      </w:r>
      <w:r w:rsidR="00B87F5A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йона Воронежской области </w:t>
      </w:r>
      <w:r w:rsidR="007C38B6" w:rsidRPr="00F82D8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43C1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C38B6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 г. и плановый период 202</w:t>
      </w:r>
      <w:r w:rsidR="00B43C1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C38B6" w:rsidRPr="00F82D8C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43C1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3192D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p w:rsidR="003A2DFA" w:rsidRPr="00F82D8C" w:rsidRDefault="003A2DFA" w:rsidP="003A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Прогноз социально – экономического развития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(далее –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Александровское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а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87F5A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и плановый период 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разработан в соответствии со ст. 173 </w:t>
      </w:r>
      <w:r w:rsidR="00DA4B92" w:rsidRPr="00F82D8C">
        <w:rPr>
          <w:rFonts w:ascii="Times New Roman" w:eastAsia="Times New Roman" w:hAnsi="Times New Roman" w:cs="Times New Roman"/>
          <w:sz w:val="28"/>
          <w:szCs w:val="28"/>
        </w:rPr>
        <w:t>Бюджетного кодекса Р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оссийской Федерации,</w:t>
      </w:r>
      <w:r w:rsidR="00DA4B92" w:rsidRPr="00F82D8C">
        <w:rPr>
          <w:rFonts w:ascii="Times New Roman" w:eastAsia="Times New Roman" w:hAnsi="Times New Roman" w:cs="Times New Roman"/>
          <w:sz w:val="28"/>
          <w:szCs w:val="28"/>
        </w:rPr>
        <w:t xml:space="preserve">  Уставом</w:t>
      </w:r>
      <w:r w:rsidR="00DB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Исходными информационными материалами для разработки прогноза социально – экономического развития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DB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2F2" w:rsidRPr="00F82D8C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льского поселения на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г. и плановый период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послужили: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официальная статистическая отчетность;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ведомственная отчетность;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муниципальные программы;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анализ предложений населения;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предложения и рекомендации хозяйствующих субъектов;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экспертные оценки представителей бизнеса;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анализ тенденций развития экономики и социальной сферы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3A2DFA" w:rsidRPr="00F82D8C" w:rsidRDefault="007C38B6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Прогнозом  на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и плановый период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7F5A"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определены следующие приоритеты социально – экономического развития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F82D8C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F82D8C">
        <w:rPr>
          <w:rFonts w:ascii="Times New Roman" w:eastAsia="Times New Roman" w:hAnsi="Times New Roman" w:cs="Times New Roman"/>
          <w:sz w:val="28"/>
          <w:szCs w:val="28"/>
        </w:rPr>
        <w:t>–эпидемиологического благополучия населения;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4B92" w:rsidRPr="00F82D8C">
        <w:rPr>
          <w:rFonts w:ascii="Times New Roman" w:eastAsia="Times New Roman" w:hAnsi="Times New Roman" w:cs="Times New Roman"/>
          <w:sz w:val="28"/>
          <w:szCs w:val="28"/>
        </w:rPr>
        <w:t>расширение налогооблагаемой базы местного бюджета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создание условий для организации досуга, отдыха различных возрастных категорий населения;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повышение уровня жизни населения;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улучшение архитектурного облика населенных пунктов;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расширение сферы занятости трудоспособного </w:t>
      </w:r>
      <w:r w:rsidR="00DA4B92" w:rsidRPr="00F82D8C">
        <w:rPr>
          <w:rFonts w:ascii="Times New Roman" w:eastAsia="Times New Roman" w:hAnsi="Times New Roman" w:cs="Times New Roman"/>
          <w:sz w:val="28"/>
          <w:szCs w:val="28"/>
        </w:rPr>
        <w:t>населения;</w:t>
      </w:r>
    </w:p>
    <w:p w:rsidR="00DA4B92" w:rsidRPr="00F82D8C" w:rsidRDefault="00DA4B9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развитие малого и среднего предпринимательства;</w:t>
      </w:r>
    </w:p>
    <w:p w:rsidR="00DA4B92" w:rsidRPr="00F82D8C" w:rsidRDefault="00DA4B9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улучшение медицинского обслуживания населения, снижение общей заболеваемости, инвалидности и смертности, увеличение продолжительности жизни;</w:t>
      </w:r>
    </w:p>
    <w:p w:rsidR="001672F2" w:rsidRPr="00F82D8C" w:rsidRDefault="001672F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развитие системы территориального общественного самоуправления;</w:t>
      </w:r>
    </w:p>
    <w:p w:rsidR="001672F2" w:rsidRPr="00F82D8C" w:rsidRDefault="001672F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расширение рынка труда;</w:t>
      </w:r>
    </w:p>
    <w:p w:rsidR="00DA4B92" w:rsidRPr="00F82D8C" w:rsidRDefault="00DA4B9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удовлетворение потребностей населения в качественном и доступном дошкольном и общем образовании;</w:t>
      </w:r>
    </w:p>
    <w:p w:rsidR="00DA4B92" w:rsidRPr="00F82D8C" w:rsidRDefault="00DA4B9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обеспечение общественной безопасности.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Отбор проблем для включения в прогноз социально – экономического развития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и плановый период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725D99"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>гг.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был осуществлен в соответствии со следующими критериями: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соответствие приоритетам социально – экономического развития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соответствие полномочиям органов местного самоуправления и действующему законодательству;</w:t>
      </w:r>
    </w:p>
    <w:p w:rsidR="003A2DFA" w:rsidRPr="00F82D8C" w:rsidRDefault="00C14E94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значимости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 проблемы;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достижение качественно нового уровня развития, формирование эффективной и надежной системы жизнеобеспечения населения.</w:t>
      </w:r>
    </w:p>
    <w:p w:rsidR="004E565C" w:rsidRPr="00F82D8C" w:rsidRDefault="004E565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DFA" w:rsidRPr="00F82D8C" w:rsidRDefault="00772CBB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Демография</w:t>
      </w:r>
    </w:p>
    <w:p w:rsidR="004E565C" w:rsidRPr="00F82D8C" w:rsidRDefault="004E565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Социально- экономическое развитие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725D99"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5D99"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будет определяться  совокупностью внешних и внутренних условий, одним из которых является демографическая ситуация. 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размеров миграционного движения населения  сложившихся на территории сельского поселения.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 Естественная убыль населения, как устойчивый и долговременный фактор  по 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прежнему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будет влиять на сокращение численности населения. Младшие поколения имеют значительно меньшую численность, чем старшие. </w:t>
      </w:r>
      <w:proofErr w:type="spellStart"/>
      <w:r w:rsidRPr="00F82D8C">
        <w:rPr>
          <w:rFonts w:ascii="Times New Roman" w:eastAsia="Times New Roman" w:hAnsi="Times New Roman" w:cs="Times New Roman"/>
          <w:sz w:val="28"/>
          <w:szCs w:val="28"/>
        </w:rPr>
        <w:t>Депопуляционные</w:t>
      </w:r>
      <w:proofErr w:type="spell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процессы приводят к изменению структуры населения таким образом, что доля молодежи в структуре населения уменьшается, а доля населения старше трудоспособного возраста увеличивается. В настоящее время основными 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факторами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влияющими на сокращение населения являются: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механический отток молодежи в города;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высокий уровень смертности среди лиц трудоспособного возраста;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старение населения;</w:t>
      </w:r>
    </w:p>
    <w:p w:rsidR="003A2DFA" w:rsidRPr="00F82D8C" w:rsidRDefault="00B87F5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низкий уровень жизни на селе;</w:t>
      </w:r>
    </w:p>
    <w:p w:rsidR="00B87F5A" w:rsidRPr="00F82D8C" w:rsidRDefault="00B87F5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сокращение рынка труда.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 В дальнейшем прогнозируются трудности заполнения  рабочих мест, возникнет необходимость импорта рабочей силы.</w:t>
      </w:r>
    </w:p>
    <w:p w:rsidR="005C1A85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 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ноября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 на территории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B87F5A" w:rsidRPr="00F82D8C">
        <w:rPr>
          <w:rFonts w:ascii="Times New Roman" w:eastAsia="Times New Roman" w:hAnsi="Times New Roman" w:cs="Times New Roman"/>
          <w:sz w:val="28"/>
          <w:szCs w:val="28"/>
        </w:rPr>
        <w:t xml:space="preserve">льского поселения проживает 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6F0F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чело</w:t>
      </w:r>
      <w:r w:rsidR="00B87F5A" w:rsidRPr="00F82D8C">
        <w:rPr>
          <w:rFonts w:ascii="Times New Roman" w:eastAsia="Times New Roman" w:hAnsi="Times New Roman" w:cs="Times New Roman"/>
          <w:sz w:val="28"/>
          <w:szCs w:val="28"/>
        </w:rPr>
        <w:t xml:space="preserve">век, из них </w:t>
      </w:r>
      <w:proofErr w:type="gramStart"/>
      <w:r w:rsidR="00B87F5A" w:rsidRPr="00F82D8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87F5A" w:rsidRPr="00F82D8C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Александровка</w:t>
      </w:r>
    </w:p>
    <w:p w:rsidR="003A2DFA" w:rsidRPr="00F82D8C" w:rsidRDefault="00B87F5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Трудоспособного населения – </w:t>
      </w:r>
      <w:r w:rsidR="006F0F08">
        <w:rPr>
          <w:rFonts w:ascii="Times New Roman" w:eastAsia="Times New Roman" w:hAnsi="Times New Roman" w:cs="Times New Roman"/>
          <w:sz w:val="28"/>
          <w:szCs w:val="28"/>
        </w:rPr>
        <w:t>227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, лиц пенсионного возраста – </w:t>
      </w:r>
      <w:r w:rsidR="004178EE" w:rsidRPr="00F82D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52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268" w:rsidRPr="00F82D8C" w:rsidRDefault="00C87268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Инвестиции</w:t>
      </w:r>
    </w:p>
    <w:p w:rsidR="004E565C" w:rsidRPr="00F82D8C" w:rsidRDefault="004E565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772CBB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  По прогнозу в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ожидается вложение инвестиций в 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экономическую сферу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  <w:r w:rsidR="00DB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На политику инвестирования повлияли такие тенденции, как дефицит рабочих кадров, отток трудоспособного населения в городскую местность, нестабильность законодательства, слабое продвижение выпускаемой продукции на внутренний рынок.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Сельское хозяйство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На территории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расположены </w:t>
      </w:r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 xml:space="preserve"> и функционируют ООО «</w:t>
      </w:r>
      <w:proofErr w:type="gramStart"/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>Юго-Восточная</w:t>
      </w:r>
      <w:proofErr w:type="gramEnd"/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>агрогруппа</w:t>
      </w:r>
      <w:proofErr w:type="spellEnd"/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КФХ. Основными видами деятельности хозяйствующих субъектов являются: выращивание зернобобовых и технических культур, </w:t>
      </w:r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>мясное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животноводство. Среднегодо</w:t>
      </w:r>
      <w:r w:rsidR="00772CBB" w:rsidRPr="00F82D8C">
        <w:rPr>
          <w:rFonts w:ascii="Times New Roman" w:eastAsia="Times New Roman" w:hAnsi="Times New Roman" w:cs="Times New Roman"/>
          <w:sz w:val="28"/>
          <w:szCs w:val="28"/>
        </w:rPr>
        <w:t>вая</w:t>
      </w:r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работников – </w:t>
      </w:r>
      <w:r w:rsidR="003E0761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человек. Важное место в структуре агропромышленного комплекса сельского поселения  занимают личные подсобные хозяйства.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В растен</w:t>
      </w:r>
      <w:r w:rsidR="001148C6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водстве одним из факторов увеличения объемов производства продукции земледелия является повышение урожайности сельскохозяйственных культур, за счет использования для посева элитных семян, применение современных средств химизации. В животноводстве увеличение объемов производства продукции предлагается за счет роста поголовья скота,  улучшения племенной работы.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Основными 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проблемами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сдерживающими развитие личных подсобных хозяйств являются: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слабая техническая оснащенность личных подсобных хозяйств;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трудности в доступности льготных кредитных ресурсов;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низкие закупочные цены на животноводческую 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продукцию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производиму</w:t>
      </w:r>
      <w:r w:rsidR="00D13901" w:rsidRPr="00F82D8C">
        <w:rPr>
          <w:rFonts w:ascii="Times New Roman" w:eastAsia="Times New Roman" w:hAnsi="Times New Roman" w:cs="Times New Roman"/>
          <w:sz w:val="28"/>
          <w:szCs w:val="28"/>
        </w:rPr>
        <w:t>ю в личных подсобных хозяйствах;</w:t>
      </w:r>
    </w:p>
    <w:p w:rsidR="00DA4B92" w:rsidRPr="00F82D8C" w:rsidRDefault="00DA4B9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отсутствие механизмов стимулирования участия личных подсобных хозяйств в проектах по увеличению животноводческой продукции.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  По оце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нке, в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="00772CBB" w:rsidRPr="00F82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планируется увеличение показателей производства сельскохозяйственной  продукции по сельхозпредприятиям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 xml:space="preserve"> на 1-2%</w:t>
      </w:r>
      <w:r w:rsidR="00772CBB" w:rsidRPr="00F82D8C">
        <w:rPr>
          <w:rFonts w:ascii="Times New Roman" w:eastAsia="Times New Roman" w:hAnsi="Times New Roman" w:cs="Times New Roman"/>
          <w:sz w:val="28"/>
          <w:szCs w:val="28"/>
        </w:rPr>
        <w:t xml:space="preserve">. В личных подсобных хозяйствах планируется увеличение продукции  </w:t>
      </w:r>
      <w:r w:rsidR="00B85134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CE4B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4E94" w:rsidRPr="00F82D8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 xml:space="preserve"> на 3</w:t>
      </w:r>
      <w:r w:rsidR="00B43C1D" w:rsidRPr="00F82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%</w:t>
      </w:r>
      <w:r w:rsidR="00725D99" w:rsidRPr="00F82D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proofErr w:type="gramStart"/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>%, в 20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на 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Труд и заработная плата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772CBB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По оценке в 2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г. численность занятых в экономике останется на прежнем уровне. Численность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безработных, по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 xml:space="preserve"> прогнозу, в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составит от 15 до 20</w:t>
      </w:r>
      <w:r w:rsidR="00DB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человек. Основным фактором роста денежных  доходов населения останется повышение заработной платы,  доходы от развития личных подсобных хозяйств.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В прогнозируемом периоде доля населения с доходами ниже прожиточного минимума будет сокращаться. Ожид</w:t>
      </w:r>
      <w:r w:rsidR="00D13901" w:rsidRPr="00F82D8C">
        <w:rPr>
          <w:rFonts w:ascii="Times New Roman" w:eastAsia="Times New Roman" w:hAnsi="Times New Roman" w:cs="Times New Roman"/>
          <w:sz w:val="28"/>
          <w:szCs w:val="28"/>
        </w:rPr>
        <w:t xml:space="preserve">ается повышение заработной платы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14E94" w:rsidRPr="00F82D8C">
        <w:rPr>
          <w:rFonts w:ascii="Times New Roman" w:eastAsia="Times New Roman" w:hAnsi="Times New Roman" w:cs="Times New Roman"/>
          <w:sz w:val="28"/>
          <w:szCs w:val="28"/>
        </w:rPr>
        <w:t xml:space="preserve"> медицине, культуре,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сельскохозяйственном секторе.</w:t>
      </w:r>
      <w:r w:rsidR="00DA4B92" w:rsidRPr="00F82D8C">
        <w:rPr>
          <w:rFonts w:ascii="Times New Roman" w:eastAsia="Times New Roman" w:hAnsi="Times New Roman" w:cs="Times New Roman"/>
          <w:sz w:val="28"/>
          <w:szCs w:val="28"/>
        </w:rPr>
        <w:t xml:space="preserve"> Для большинства граждан заработная плата остается единственным источником доходов.</w:t>
      </w:r>
    </w:p>
    <w:p w:rsidR="00DA4B92" w:rsidRPr="00F82D8C" w:rsidRDefault="00DA4B9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Основная масса трудоспособного населения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занята в таких видах деятельности как сельское хозяйство, промышленность, образование. Основными проблемами в сфере занятости на сегодняшний день являются: ухудшение структуры занятости за счёт расширения сферы личного подсобного хозяйства, высокое распространение теневых форм занятости, высокая доля экономически неактивного населения</w:t>
      </w:r>
      <w:r w:rsidR="00D13901" w:rsidRPr="00F82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DFA" w:rsidRPr="00F82D8C" w:rsidRDefault="007C38B6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г. налог на доходы физических лиц в местный бюджет поступит в с</w:t>
      </w:r>
      <w:r w:rsidR="00772CBB" w:rsidRPr="00F82D8C">
        <w:rPr>
          <w:rFonts w:ascii="Times New Roman" w:eastAsia="Times New Roman" w:hAnsi="Times New Roman" w:cs="Times New Roman"/>
          <w:sz w:val="28"/>
          <w:szCs w:val="28"/>
        </w:rPr>
        <w:t xml:space="preserve">умме </w:t>
      </w:r>
      <w:r w:rsidR="00A14A7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, в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г.  в сумме </w:t>
      </w:r>
      <w:r w:rsidR="00A14A7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>г. в сумме</w:t>
      </w:r>
      <w:r w:rsidR="00A14A7D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. Основными плательщиками налога на доходы физических лиц будут являться</w:t>
      </w:r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 xml:space="preserve">  КФХ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, учрежден</w:t>
      </w:r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. Оценка налогового потенциала по налогу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на доходы физических лиц на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 xml:space="preserve"> произведена  исходя из суммы доходов, подлежащих налогообложению по данным налоговых органов, статистических данных, данных предприятий.</w:t>
      </w:r>
    </w:p>
    <w:p w:rsidR="0013192D" w:rsidRPr="00F82D8C" w:rsidRDefault="0013192D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Потребительский рынок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 Потребительский рынок обслуживает, в основном, сферу личного потребления. В прогнозируемом периоде развитие потребительского рынка будет направлено на дальнейшее насыщение торговой  сети доступными по стоимости продуктами питания и социальн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значимыми непродовольственными товарами. Рост объема розничного товарооборота на территории сельского поселения, в значительной степени, обеспечивается развитием торговых сетевых структур  различного функционального назначения.</w:t>
      </w:r>
    </w:p>
    <w:p w:rsidR="00DA4B92" w:rsidRPr="00F82D8C" w:rsidRDefault="00DA4B9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ab/>
        <w:t xml:space="preserve">На территории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расположено</w:t>
      </w:r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7B3C" w:rsidRPr="00F82D8C">
        <w:rPr>
          <w:rFonts w:ascii="Times New Roman" w:eastAsia="Times New Roman" w:hAnsi="Times New Roman" w:cs="Times New Roman"/>
          <w:sz w:val="28"/>
          <w:szCs w:val="28"/>
        </w:rPr>
        <w:t xml:space="preserve"> торговых предприятий. Развитие розничной торговой сети сопровождается модернизацией предприятий, применением прогрессивных форм организации торгового процесса, повышением внимания к современному оформлению торговых помещений и организации удобных подъездных путей.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Прогноз развития рынка платных усл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уг населению на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725D99" w:rsidRPr="00F82D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базируется на тенденции роста</w:t>
      </w:r>
      <w:r w:rsidR="00772CBB" w:rsidRPr="00F82D8C">
        <w:rPr>
          <w:rFonts w:ascii="Times New Roman" w:eastAsia="Times New Roman" w:hAnsi="Times New Roman" w:cs="Times New Roman"/>
          <w:sz w:val="28"/>
          <w:szCs w:val="28"/>
        </w:rPr>
        <w:t xml:space="preserve"> потре</w:t>
      </w:r>
      <w:r w:rsidR="007C38B6" w:rsidRPr="00F82D8C">
        <w:rPr>
          <w:rFonts w:ascii="Times New Roman" w:eastAsia="Times New Roman" w:hAnsi="Times New Roman" w:cs="Times New Roman"/>
          <w:sz w:val="28"/>
          <w:szCs w:val="28"/>
        </w:rPr>
        <w:t>бительского спроса. В 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5334F" w:rsidRPr="00F82D8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сохранится положительная тенденция роста платных услуг населению.  Платные услуги населению в </w:t>
      </w:r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>Александров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ском сельском поселении представлены коммунальными услугами, услугами связи, услугами  учреждений культуры</w:t>
      </w:r>
      <w:r w:rsidR="00C5334F" w:rsidRPr="00F82D8C">
        <w:rPr>
          <w:rFonts w:ascii="Times New Roman" w:eastAsia="Times New Roman" w:hAnsi="Times New Roman" w:cs="Times New Roman"/>
          <w:sz w:val="28"/>
          <w:szCs w:val="28"/>
        </w:rPr>
        <w:t>, транспортными услугами.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 При разработке прогноза развития торговли и сферы платных услуг населения  учитывались  территориальные</w:t>
      </w:r>
      <w:r w:rsidR="00727B3C" w:rsidRPr="00F82D8C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населенных пунктов,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потребительские предпочтения, платежеспособный спрос и качество услуг.</w:t>
      </w:r>
    </w:p>
    <w:p w:rsidR="00727B3C" w:rsidRPr="00F82D8C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27B3C" w:rsidRPr="00F82D8C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</w:p>
    <w:p w:rsidR="00C87268" w:rsidRPr="00F82D8C" w:rsidRDefault="00C87268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632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13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5C1A85" w:rsidRPr="00B85134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B8513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="006F0F08" w:rsidRPr="00B85134">
        <w:rPr>
          <w:rFonts w:ascii="Times New Roman" w:eastAsia="Times New Roman" w:hAnsi="Times New Roman" w:cs="Times New Roman"/>
          <w:sz w:val="28"/>
          <w:szCs w:val="28"/>
        </w:rPr>
        <w:t xml:space="preserve"> не функционирует</w:t>
      </w:r>
      <w:r w:rsidRPr="00B85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F08" w:rsidRPr="00B85134">
        <w:rPr>
          <w:rFonts w:ascii="Times New Roman" w:eastAsia="Times New Roman" w:hAnsi="Times New Roman" w:cs="Times New Roman"/>
          <w:sz w:val="28"/>
          <w:szCs w:val="28"/>
        </w:rPr>
        <w:t>школа в связи с преобразованием.</w:t>
      </w:r>
    </w:p>
    <w:p w:rsidR="006F0F08" w:rsidRPr="00F82D8C" w:rsidRDefault="006F0F08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B3C" w:rsidRPr="00F82D8C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 и спорт</w:t>
      </w:r>
    </w:p>
    <w:p w:rsidR="00727B3C" w:rsidRPr="00F82D8C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B3C" w:rsidRPr="00F82D8C" w:rsidRDefault="00727B3C" w:rsidP="007E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наблюдается </w:t>
      </w:r>
      <w:r w:rsidR="007E7B40" w:rsidRPr="00F82D8C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уровня  физической подготовленности и физического развития практически всех социально-демографических групп населения. </w:t>
      </w:r>
    </w:p>
    <w:p w:rsidR="007E7B40" w:rsidRPr="00F82D8C" w:rsidRDefault="007E7B40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созданы и действуют две футбольные команды. Постоянно возрастает доля населения, особенно молодежи, которая вовлекается в спортивные ме</w:t>
      </w:r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>роприятия. В 2017 годы построен сквер, где размещены детские игровые площадки</w:t>
      </w:r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 xml:space="preserve">. Ежедневно 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занимаются на ней спортом. В</w:t>
      </w:r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селе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имеется футбольное поле.</w:t>
      </w:r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C2EAB" w:rsidRPr="00F82D8C">
        <w:rPr>
          <w:rFonts w:ascii="Times New Roman" w:eastAsia="Times New Roman" w:hAnsi="Times New Roman" w:cs="Times New Roman"/>
          <w:sz w:val="28"/>
          <w:szCs w:val="28"/>
        </w:rPr>
        <w:t xml:space="preserve"> актовом зале </w:t>
      </w:r>
      <w:r w:rsidR="00161E88" w:rsidRPr="00F82D8C">
        <w:rPr>
          <w:rFonts w:ascii="Times New Roman" w:eastAsia="Times New Roman" w:hAnsi="Times New Roman" w:cs="Times New Roman"/>
          <w:sz w:val="28"/>
          <w:szCs w:val="28"/>
        </w:rPr>
        <w:t>МКУК</w:t>
      </w:r>
      <w:r w:rsidR="00716632" w:rsidRPr="00F82D8C">
        <w:rPr>
          <w:rFonts w:ascii="Times New Roman" w:eastAsia="Times New Roman" w:hAnsi="Times New Roman" w:cs="Times New Roman"/>
          <w:sz w:val="28"/>
          <w:szCs w:val="28"/>
        </w:rPr>
        <w:t xml:space="preserve"> три ра</w:t>
      </w:r>
      <w:r w:rsidR="00BC2EAB" w:rsidRPr="00F82D8C">
        <w:rPr>
          <w:rFonts w:ascii="Times New Roman" w:eastAsia="Times New Roman" w:hAnsi="Times New Roman" w:cs="Times New Roman"/>
          <w:sz w:val="28"/>
          <w:szCs w:val="28"/>
        </w:rPr>
        <w:t>за в неделю работают секции по волейболу, привлечено население различных возрастов.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ab/>
        <w:t>Увеличен процент нас</w:t>
      </w:r>
      <w:r w:rsidR="00823A5C">
        <w:rPr>
          <w:rFonts w:ascii="Times New Roman" w:eastAsia="Times New Roman" w:hAnsi="Times New Roman" w:cs="Times New Roman"/>
          <w:sz w:val="28"/>
          <w:szCs w:val="28"/>
        </w:rPr>
        <w:t>еления, который сдает нормы ГТО, в 2021 году для жителей села в сквере установлена спортивная  площадка с уличными тренажерами.</w:t>
      </w:r>
      <w:r w:rsidR="00B43C1D">
        <w:rPr>
          <w:rFonts w:ascii="Times New Roman" w:eastAsia="Times New Roman" w:hAnsi="Times New Roman" w:cs="Times New Roman"/>
          <w:sz w:val="28"/>
          <w:szCs w:val="28"/>
        </w:rPr>
        <w:t xml:space="preserve"> В 2023 году планируется провести ремонт  спортзала за  счет сре</w:t>
      </w:r>
      <w:proofErr w:type="gramStart"/>
      <w:r w:rsidR="00B43C1D">
        <w:rPr>
          <w:rFonts w:ascii="Times New Roman" w:eastAsia="Times New Roman" w:hAnsi="Times New Roman" w:cs="Times New Roman"/>
          <w:sz w:val="28"/>
          <w:szCs w:val="28"/>
        </w:rPr>
        <w:t>дств  кр</w:t>
      </w:r>
      <w:proofErr w:type="gramEnd"/>
      <w:r w:rsidR="00B43C1D">
        <w:rPr>
          <w:rFonts w:ascii="Times New Roman" w:eastAsia="Times New Roman" w:hAnsi="Times New Roman" w:cs="Times New Roman"/>
          <w:sz w:val="28"/>
          <w:szCs w:val="28"/>
        </w:rPr>
        <w:t>естьянско-фермерского</w:t>
      </w:r>
      <w:r w:rsidR="00A1069A">
        <w:rPr>
          <w:rFonts w:ascii="Times New Roman" w:eastAsia="Times New Roman" w:hAnsi="Times New Roman" w:cs="Times New Roman"/>
          <w:sz w:val="28"/>
          <w:szCs w:val="28"/>
        </w:rPr>
        <w:t xml:space="preserve"> хозяйства</w:t>
      </w:r>
    </w:p>
    <w:p w:rsidR="00727B3C" w:rsidRPr="00F82D8C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772CBB" w:rsidP="00C87268">
      <w:pPr>
        <w:tabs>
          <w:tab w:val="left" w:pos="319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Дорожное хозяйство</w:t>
      </w:r>
    </w:p>
    <w:p w:rsidR="00C87268" w:rsidRPr="00F82D8C" w:rsidRDefault="00C87268" w:rsidP="00D13901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CBB" w:rsidRPr="00F82D8C" w:rsidRDefault="00772CBB" w:rsidP="00D13901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автомобильных дорог местного значения составляет </w:t>
      </w:r>
      <w:r w:rsidR="00BC2EAB" w:rsidRPr="00F82D8C">
        <w:rPr>
          <w:rFonts w:ascii="Times New Roman" w:eastAsia="Times New Roman" w:hAnsi="Times New Roman" w:cs="Times New Roman"/>
          <w:sz w:val="28"/>
          <w:szCs w:val="28"/>
        </w:rPr>
        <w:t>14.5 км.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из них дорог с твердым покрытием – 1</w:t>
      </w:r>
      <w:r w:rsidR="00BC2EAB" w:rsidRPr="00F82D8C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  <w:r w:rsidR="00BC2EAB" w:rsidRPr="00F82D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C2EAB" w:rsidRPr="00F82D8C">
        <w:rPr>
          <w:rFonts w:ascii="Times New Roman" w:eastAsia="Times New Roman" w:hAnsi="Times New Roman" w:cs="Times New Roman"/>
          <w:sz w:val="28"/>
          <w:szCs w:val="28"/>
        </w:rPr>
        <w:t>щебенение</w:t>
      </w:r>
      <w:proofErr w:type="spellEnd"/>
      <w:r w:rsidR="00BC2EAB" w:rsidRPr="00F82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A5C">
        <w:rPr>
          <w:rFonts w:ascii="Times New Roman" w:eastAsia="Times New Roman" w:hAnsi="Times New Roman" w:cs="Times New Roman"/>
          <w:sz w:val="28"/>
          <w:szCs w:val="28"/>
        </w:rPr>
        <w:t>6.2</w:t>
      </w:r>
      <w:r w:rsidR="007E0872" w:rsidRPr="00F82D8C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Наименьшая доля автомобильных дорог с твердым покрытием приходится на с. </w:t>
      </w:r>
      <w:r w:rsidR="00BC2EAB" w:rsidRPr="00F82D8C">
        <w:rPr>
          <w:rFonts w:ascii="Times New Roman" w:eastAsia="Times New Roman" w:hAnsi="Times New Roman" w:cs="Times New Roman"/>
          <w:sz w:val="28"/>
          <w:szCs w:val="28"/>
        </w:rPr>
        <w:t>Александровка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. На магистральных улицах и дорогах с интенсивным грузовым движением отсутствуют пешеходные переходы при высокой плотности пешеходных потоков. Имеются трудности с обеспечением комфорта и безопасности транспортных передвижений. В последние два года ремонту дорог уделяется должное внимание. </w:t>
      </w:r>
      <w:r w:rsidR="008B7777" w:rsidRPr="00F82D8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A106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7777" w:rsidRPr="00F82D8C">
        <w:rPr>
          <w:rFonts w:ascii="Times New Roman" w:eastAsia="Times New Roman" w:hAnsi="Times New Roman" w:cs="Times New Roman"/>
          <w:sz w:val="28"/>
          <w:szCs w:val="28"/>
        </w:rPr>
        <w:t xml:space="preserve"> -202</w:t>
      </w:r>
      <w:r w:rsidR="00A1069A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6319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буде</w:t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>т продолжен ремонт дорог. В 202</w:t>
      </w:r>
      <w:r w:rsidR="00A1069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планируется отремонтировать следующие дороги:</w:t>
      </w:r>
    </w:p>
    <w:p w:rsidR="00B85134" w:rsidRDefault="00772CBB" w:rsidP="00D13901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="00823A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A1069A">
        <w:rPr>
          <w:rFonts w:ascii="Times New Roman" w:eastAsia="Times New Roman" w:hAnsi="Times New Roman" w:cs="Times New Roman"/>
          <w:sz w:val="28"/>
          <w:szCs w:val="28"/>
        </w:rPr>
        <w:t>Московская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, протя</w:t>
      </w:r>
      <w:r w:rsidR="008B7777" w:rsidRPr="00F82D8C">
        <w:rPr>
          <w:rFonts w:ascii="Times New Roman" w:eastAsia="Times New Roman" w:hAnsi="Times New Roman" w:cs="Times New Roman"/>
          <w:sz w:val="28"/>
          <w:szCs w:val="28"/>
        </w:rPr>
        <w:t xml:space="preserve">женностью  </w:t>
      </w:r>
      <w:r w:rsidR="00A1069A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823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777" w:rsidRPr="00F82D8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23A5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85134">
        <w:rPr>
          <w:rFonts w:ascii="Times New Roman" w:eastAsia="Times New Roman" w:hAnsi="Times New Roman" w:cs="Times New Roman"/>
          <w:sz w:val="28"/>
          <w:szCs w:val="28"/>
        </w:rPr>
        <w:t>;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334F" w:rsidRPr="00F82D8C" w:rsidRDefault="007A65A8" w:rsidP="00D13901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Все остальные улиц</w:t>
      </w:r>
      <w:r w:rsidR="00823A5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села  не отвечающие требованиям, включены в   программу комплексного  развития транспортной  инфраструктуры утвержденную решением Совета народных депутатов  № 91 от 13.10.2017 года</w:t>
      </w:r>
    </w:p>
    <w:p w:rsidR="00772CBB" w:rsidRPr="00F82D8C" w:rsidRDefault="00772CBB" w:rsidP="00D13901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     На содержание дорог </w:t>
      </w:r>
      <w:r w:rsidR="008B7777" w:rsidRPr="00F82D8C">
        <w:rPr>
          <w:rFonts w:ascii="Times New Roman" w:eastAsia="Times New Roman" w:hAnsi="Times New Roman" w:cs="Times New Roman"/>
          <w:sz w:val="28"/>
          <w:szCs w:val="28"/>
        </w:rPr>
        <w:t>в 2021- 203</w:t>
      </w:r>
      <w:r w:rsidR="00725D99" w:rsidRPr="00F82D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будет направл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E0872" w:rsidRPr="00F82D8C">
        <w:rPr>
          <w:rFonts w:ascii="Times New Roman" w:eastAsia="Times New Roman" w:hAnsi="Times New Roman" w:cs="Times New Roman"/>
          <w:sz w:val="28"/>
          <w:szCs w:val="28"/>
        </w:rPr>
        <w:t>1960.0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FF0E7C" w:rsidRPr="00F82D8C">
        <w:rPr>
          <w:rFonts w:ascii="Times New Roman" w:eastAsia="Times New Roman" w:hAnsi="Times New Roman" w:cs="Times New Roman"/>
          <w:sz w:val="28"/>
          <w:szCs w:val="28"/>
        </w:rPr>
        <w:t xml:space="preserve">. Общая сумма затрат на </w:t>
      </w:r>
      <w:r w:rsidR="00C5334F" w:rsidRPr="00F82D8C">
        <w:rPr>
          <w:rFonts w:ascii="Times New Roman" w:eastAsia="Times New Roman" w:hAnsi="Times New Roman" w:cs="Times New Roman"/>
          <w:sz w:val="28"/>
          <w:szCs w:val="28"/>
        </w:rPr>
        <w:t xml:space="preserve">дорожное хозяйство составит </w:t>
      </w:r>
      <w:r w:rsidR="007E0872" w:rsidRPr="00F82D8C">
        <w:rPr>
          <w:rFonts w:ascii="Times New Roman" w:eastAsia="Times New Roman" w:hAnsi="Times New Roman" w:cs="Times New Roman"/>
          <w:sz w:val="28"/>
          <w:szCs w:val="28"/>
        </w:rPr>
        <w:t>2500</w:t>
      </w:r>
      <w:r w:rsidR="00FF0E7C" w:rsidRPr="00F82D8C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Указанные работы по рем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>онту дорог позволят к концу 202</w:t>
      </w:r>
      <w:r w:rsidR="00A106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F0E7C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FF0E7C" w:rsidRPr="00B85134">
        <w:rPr>
          <w:rFonts w:ascii="Times New Roman" w:eastAsia="Times New Roman" w:hAnsi="Times New Roman" w:cs="Times New Roman"/>
          <w:sz w:val="28"/>
          <w:szCs w:val="28"/>
        </w:rPr>
        <w:t>процент дорог не соответствующих нор</w:t>
      </w:r>
      <w:r w:rsidR="00C5334F" w:rsidRPr="00B85134">
        <w:rPr>
          <w:rFonts w:ascii="Times New Roman" w:eastAsia="Times New Roman" w:hAnsi="Times New Roman" w:cs="Times New Roman"/>
          <w:sz w:val="28"/>
          <w:szCs w:val="28"/>
        </w:rPr>
        <w:t xml:space="preserve">мативным стандартам довести до </w:t>
      </w:r>
      <w:r w:rsidR="007A65A8" w:rsidRPr="00B851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0E7C" w:rsidRPr="00B85134">
        <w:rPr>
          <w:rFonts w:ascii="Times New Roman" w:eastAsia="Times New Roman" w:hAnsi="Times New Roman" w:cs="Times New Roman"/>
          <w:sz w:val="28"/>
          <w:szCs w:val="28"/>
        </w:rPr>
        <w:t>5%.</w:t>
      </w:r>
      <w:r w:rsidR="00FF0E7C" w:rsidRPr="00F82D8C">
        <w:rPr>
          <w:rFonts w:ascii="Times New Roman" w:eastAsia="Times New Roman" w:hAnsi="Times New Roman" w:cs="Times New Roman"/>
          <w:sz w:val="28"/>
          <w:szCs w:val="28"/>
        </w:rPr>
        <w:t xml:space="preserve"> Все это улучшит транспортное сообщение, снизит социальную напряженность, будет способствовать повышению безопасности дорожного движения.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Малое </w:t>
      </w:r>
      <w:r w:rsidR="00727B3C" w:rsidRPr="00F82D8C">
        <w:rPr>
          <w:rFonts w:ascii="Times New Roman" w:eastAsia="Times New Roman" w:hAnsi="Times New Roman" w:cs="Times New Roman"/>
          <w:b/>
          <w:sz w:val="28"/>
          <w:szCs w:val="28"/>
        </w:rPr>
        <w:t xml:space="preserve">и среднее </w:t>
      </w: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предпринимательство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Сфера малого </w:t>
      </w:r>
      <w:r w:rsidR="00727B3C" w:rsidRPr="00F82D8C">
        <w:rPr>
          <w:rFonts w:ascii="Times New Roman" w:eastAsia="Times New Roman" w:hAnsi="Times New Roman" w:cs="Times New Roman"/>
          <w:sz w:val="28"/>
          <w:szCs w:val="28"/>
        </w:rPr>
        <w:t xml:space="preserve"> и среднего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предпринимательства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характеризуется устойчивыми темпами роста, что в первую очередь,  объясняется невысокими объемами инвестиций и достаточно быстрыми сроками окупаемости проектов.</w:t>
      </w:r>
      <w:r w:rsidR="00DB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D99" w:rsidRPr="00F82D8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A1069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г. намечается тенденция к увеличению числа субъектов малого предпринимательства</w:t>
      </w:r>
      <w:r w:rsidR="00FF0E7C" w:rsidRPr="00F82D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повышение конкурентоспособности малых предприятий, а также создание новых рабочих ме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ст в сф</w:t>
      </w:r>
      <w:proofErr w:type="gramEnd"/>
      <w:r w:rsidRPr="00F82D8C">
        <w:rPr>
          <w:rFonts w:ascii="Times New Roman" w:eastAsia="Times New Roman" w:hAnsi="Times New Roman" w:cs="Times New Roman"/>
          <w:sz w:val="28"/>
          <w:szCs w:val="28"/>
        </w:rPr>
        <w:t>ере малого предпринимательства.</w:t>
      </w:r>
    </w:p>
    <w:p w:rsidR="003A2DFA" w:rsidRPr="00F82D8C" w:rsidRDefault="007E087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По оценке,</w:t>
      </w:r>
      <w:r w:rsidR="00DB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777" w:rsidRPr="00F82D8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A1069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777" w:rsidRPr="00F82D8C">
        <w:rPr>
          <w:rFonts w:ascii="Times New Roman" w:eastAsia="Times New Roman" w:hAnsi="Times New Roman" w:cs="Times New Roman"/>
          <w:sz w:val="28"/>
          <w:szCs w:val="28"/>
        </w:rPr>
        <w:t>– 202</w:t>
      </w:r>
      <w:r w:rsidR="00A1069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92D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, в сфере малого предпринимательства планируе</w:t>
      </w:r>
      <w:r w:rsidR="00FF0E7C" w:rsidRPr="00F82D8C">
        <w:rPr>
          <w:rFonts w:ascii="Times New Roman" w:eastAsia="Times New Roman" w:hAnsi="Times New Roman" w:cs="Times New Roman"/>
          <w:sz w:val="28"/>
          <w:szCs w:val="28"/>
        </w:rPr>
        <w:t>тся рост заработной пла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>ты на 4-6</w:t>
      </w:r>
      <w:r w:rsidR="00C5334F" w:rsidRPr="00F82D8C">
        <w:rPr>
          <w:rFonts w:ascii="Times New Roman" w:eastAsia="Times New Roman" w:hAnsi="Times New Roman" w:cs="Times New Roman"/>
          <w:sz w:val="28"/>
          <w:szCs w:val="28"/>
        </w:rPr>
        <w:t xml:space="preserve"> %. По про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>гнозу</w:t>
      </w:r>
      <w:r w:rsidR="00714777" w:rsidRPr="00F82D8C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A106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2DFA" w:rsidRPr="00F82D8C">
        <w:rPr>
          <w:rFonts w:ascii="Times New Roman" w:eastAsia="Times New Roman" w:hAnsi="Times New Roman" w:cs="Times New Roman"/>
          <w:sz w:val="28"/>
          <w:szCs w:val="28"/>
        </w:rPr>
        <w:t>год по основным видам экономической деятельности малых предприятий сельского поселения будет получен положительный сальдированный финансовый результат.</w:t>
      </w:r>
    </w:p>
    <w:p w:rsidR="00727B3C" w:rsidRPr="00F82D8C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ab/>
        <w:t>Основные проблемы, которые сдерживают развитие малого и среднего предпринимательства следующие:</w:t>
      </w:r>
    </w:p>
    <w:p w:rsidR="00727B3C" w:rsidRPr="00F82D8C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недостаточное финансирование мероприятий, направленных на развитие инфраструктуры малого и среднего предпринимательства;</w:t>
      </w:r>
    </w:p>
    <w:p w:rsidR="00727B3C" w:rsidRPr="00F82D8C" w:rsidRDefault="00727B3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затрудненный доступ субъектов малого и среднего предпринимательства к объектам технической инфраструктуры;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06C" w:rsidRPr="00F82D8C" w:rsidRDefault="000D306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</w:t>
      </w:r>
    </w:p>
    <w:p w:rsidR="000D306C" w:rsidRPr="00F82D8C" w:rsidRDefault="000D306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06C" w:rsidRPr="00F82D8C" w:rsidRDefault="000D306C" w:rsidP="000D3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Создание комфортных условий для жизнедеятельности населения невозможно без решения социально-бытовых вопросов.</w:t>
      </w:r>
    </w:p>
    <w:p w:rsidR="000D306C" w:rsidRPr="00F82D8C" w:rsidRDefault="00B406C0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ab/>
        <w:t>В 202</w:t>
      </w:r>
      <w:r w:rsidR="00A106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306C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5F77F2" w:rsidRPr="00F82D8C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планирует следующие мероприятия:</w:t>
      </w:r>
    </w:p>
    <w:p w:rsidR="002340E3" w:rsidRPr="00F82D8C" w:rsidRDefault="005F77F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4777" w:rsidRPr="00F82D8C">
        <w:rPr>
          <w:rFonts w:ascii="Times New Roman" w:eastAsia="Times New Roman" w:hAnsi="Times New Roman" w:cs="Times New Roman"/>
          <w:sz w:val="28"/>
          <w:szCs w:val="28"/>
        </w:rPr>
        <w:t>проводить мероприятия по благоустройству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парка в с. </w:t>
      </w:r>
      <w:r w:rsidR="007A65A8" w:rsidRPr="00F82D8C">
        <w:rPr>
          <w:rFonts w:ascii="Times New Roman" w:eastAsia="Times New Roman" w:hAnsi="Times New Roman" w:cs="Times New Roman"/>
          <w:sz w:val="28"/>
          <w:szCs w:val="28"/>
        </w:rPr>
        <w:t>Александровка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. Стоимость все</w:t>
      </w:r>
      <w:r w:rsidR="00714777" w:rsidRPr="00F82D8C">
        <w:rPr>
          <w:rFonts w:ascii="Times New Roman" w:eastAsia="Times New Roman" w:hAnsi="Times New Roman" w:cs="Times New Roman"/>
          <w:sz w:val="28"/>
          <w:szCs w:val="28"/>
        </w:rPr>
        <w:t xml:space="preserve">х работ составит по прогнозу </w:t>
      </w:r>
      <w:r w:rsidR="00DA277F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C0163" w:rsidRPr="00B85134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B85134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EC0163" w:rsidRPr="00B851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рублей. Решение данного вопроса улучшит архитектурный облик села, повысит престижность проживания в сельской местности;</w:t>
      </w:r>
    </w:p>
    <w:p w:rsidR="00BB2DFD" w:rsidRPr="00F82D8C" w:rsidRDefault="005F77F2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озеленен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ие территории</w:t>
      </w:r>
      <w:r w:rsidR="00DB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4777" w:rsidRPr="00F82D8C">
        <w:rPr>
          <w:rFonts w:ascii="Times New Roman" w:eastAsia="Times New Roman" w:hAnsi="Times New Roman" w:cs="Times New Roman"/>
          <w:sz w:val="28"/>
          <w:szCs w:val="28"/>
        </w:rPr>
        <w:t xml:space="preserve">умма затрат </w:t>
      </w:r>
      <w:r w:rsidR="007E0872" w:rsidRPr="00DA277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14777" w:rsidRPr="00DA277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E0872" w:rsidRPr="00DA277F">
        <w:rPr>
          <w:rFonts w:ascii="Times New Roman" w:eastAsia="Times New Roman" w:hAnsi="Times New Roman" w:cs="Times New Roman"/>
          <w:sz w:val="28"/>
          <w:szCs w:val="28"/>
        </w:rPr>
        <w:t>,0</w:t>
      </w:r>
      <w:r w:rsidR="007A65A8" w:rsidRPr="00DA277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DA277F">
        <w:rPr>
          <w:rFonts w:ascii="Times New Roman" w:eastAsia="Times New Roman" w:hAnsi="Times New Roman" w:cs="Times New Roman"/>
          <w:sz w:val="28"/>
          <w:szCs w:val="28"/>
        </w:rPr>
        <w:t xml:space="preserve"> рублей. Решение данного вопроса обеспечит санитарные и экологические стандарты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, улучшит внешний вид населенных пунктов. </w:t>
      </w:r>
    </w:p>
    <w:p w:rsidR="00EC0163" w:rsidRPr="00F82D8C" w:rsidRDefault="00EC0163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069A">
        <w:rPr>
          <w:rFonts w:ascii="Times New Roman" w:eastAsia="Times New Roman" w:hAnsi="Times New Roman" w:cs="Times New Roman"/>
          <w:sz w:val="28"/>
          <w:szCs w:val="28"/>
        </w:rPr>
        <w:t xml:space="preserve"> реализован  проект 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благоустройство зоны отдыха  по ул.</w:t>
      </w:r>
      <w:r w:rsidR="00DB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2D8C"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proofErr w:type="gramEnd"/>
    </w:p>
    <w:p w:rsidR="00EC0163" w:rsidRPr="00F82D8C" w:rsidRDefault="00B406C0" w:rsidP="00EC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0F33F0">
        <w:rPr>
          <w:rFonts w:ascii="Times New Roman" w:eastAsia="Times New Roman" w:hAnsi="Times New Roman" w:cs="Times New Roman"/>
          <w:sz w:val="28"/>
          <w:szCs w:val="28"/>
        </w:rPr>
        <w:t xml:space="preserve"> г.   осуществили </w:t>
      </w:r>
      <w:r w:rsidR="00BB2DFD" w:rsidRPr="00F82D8C">
        <w:rPr>
          <w:rFonts w:ascii="Times New Roman" w:eastAsia="Times New Roman" w:hAnsi="Times New Roman" w:cs="Times New Roman"/>
          <w:sz w:val="28"/>
          <w:szCs w:val="28"/>
        </w:rPr>
        <w:t>следующие мероприятия:</w:t>
      </w:r>
    </w:p>
    <w:p w:rsidR="00823A5C" w:rsidRDefault="00823A5C" w:rsidP="00823A5C">
      <w:pPr>
        <w:pStyle w:val="ConsPlusNormal"/>
        <w:rPr>
          <w:sz w:val="28"/>
          <w:szCs w:val="28"/>
        </w:rPr>
      </w:pPr>
      <w:r w:rsidRPr="00823A5C">
        <w:rPr>
          <w:sz w:val="28"/>
          <w:szCs w:val="28"/>
        </w:rPr>
        <w:t xml:space="preserve">Обустройство  площади  Героя Советского Союза </w:t>
      </w:r>
      <w:proofErr w:type="spellStart"/>
      <w:r w:rsidRPr="00823A5C">
        <w:rPr>
          <w:sz w:val="28"/>
          <w:szCs w:val="28"/>
        </w:rPr>
        <w:t>Лапшова</w:t>
      </w:r>
      <w:proofErr w:type="spellEnd"/>
      <w:r w:rsidRPr="00823A5C">
        <w:rPr>
          <w:sz w:val="28"/>
          <w:szCs w:val="28"/>
        </w:rPr>
        <w:t xml:space="preserve"> (</w:t>
      </w:r>
      <w:proofErr w:type="spellStart"/>
      <w:r w:rsidRPr="00823A5C">
        <w:rPr>
          <w:sz w:val="28"/>
          <w:szCs w:val="28"/>
        </w:rPr>
        <w:t>Лапшева</w:t>
      </w:r>
      <w:proofErr w:type="spellEnd"/>
      <w:r w:rsidRPr="00823A5C">
        <w:rPr>
          <w:sz w:val="28"/>
          <w:szCs w:val="28"/>
        </w:rPr>
        <w:t>) Ивана Антоновича по ул. Свободы в с. Александровка Терновского района Воронежской области» на 2</w:t>
      </w:r>
      <w:r w:rsidR="000F33F0">
        <w:rPr>
          <w:sz w:val="28"/>
          <w:szCs w:val="28"/>
        </w:rPr>
        <w:t>229.9</w:t>
      </w:r>
      <w:r w:rsidRPr="00823A5C">
        <w:rPr>
          <w:sz w:val="28"/>
          <w:szCs w:val="28"/>
        </w:rPr>
        <w:t xml:space="preserve"> </w:t>
      </w:r>
      <w:proofErr w:type="spellStart"/>
      <w:r w:rsidRPr="00823A5C">
        <w:rPr>
          <w:sz w:val="28"/>
          <w:szCs w:val="28"/>
        </w:rPr>
        <w:t>тыс</w:t>
      </w:r>
      <w:proofErr w:type="gramStart"/>
      <w:r w:rsidRPr="00823A5C">
        <w:rPr>
          <w:sz w:val="28"/>
          <w:szCs w:val="28"/>
        </w:rPr>
        <w:t>.р</w:t>
      </w:r>
      <w:proofErr w:type="gramEnd"/>
      <w:r w:rsidRPr="00823A5C">
        <w:rPr>
          <w:sz w:val="28"/>
          <w:szCs w:val="28"/>
        </w:rPr>
        <w:t>уб</w:t>
      </w:r>
      <w:proofErr w:type="spellEnd"/>
    </w:p>
    <w:p w:rsidR="006F0F08" w:rsidRPr="00823A5C" w:rsidRDefault="006F0F08" w:rsidP="00823A5C">
      <w:pPr>
        <w:pStyle w:val="ConsPlusNormal"/>
        <w:rPr>
          <w:sz w:val="28"/>
          <w:szCs w:val="28"/>
        </w:rPr>
      </w:pPr>
    </w:p>
    <w:p w:rsidR="00EC0163" w:rsidRPr="00F82D8C" w:rsidRDefault="00EC0163" w:rsidP="00EC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0E3" w:rsidRPr="00F82D8C" w:rsidRDefault="002340E3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Энергосбережение</w:t>
      </w:r>
    </w:p>
    <w:p w:rsidR="002340E3" w:rsidRPr="00F82D8C" w:rsidRDefault="002340E3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515" w:rsidRPr="00F82D8C" w:rsidRDefault="00544515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достижения целей и задач энергосбережения и повышения энергетической эффективности в 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Александровском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>ском поселении необходимо в 202</w:t>
      </w:r>
      <w:r w:rsidR="000F33F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>– 202</w:t>
      </w:r>
      <w:r w:rsidR="000F33F0">
        <w:rPr>
          <w:rFonts w:ascii="Times New Roman" w:eastAsia="Times New Roman" w:hAnsi="Times New Roman" w:cs="Times New Roman"/>
          <w:sz w:val="28"/>
          <w:szCs w:val="28"/>
        </w:rPr>
        <w:t>5</w:t>
      </w:r>
      <w:r w:rsidR="00DC21FE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г. решение следующих вопросов:</w:t>
      </w:r>
    </w:p>
    <w:p w:rsidR="00544515" w:rsidRPr="00F82D8C" w:rsidRDefault="00544515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привлечение дополнительных финансовых источников для реализации на территории сельского поселения проектов в области энергосбережения;</w:t>
      </w:r>
    </w:p>
    <w:p w:rsidR="00544515" w:rsidRPr="00F82D8C" w:rsidRDefault="00544515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разработка и проведение мероприятий по пропаганде энергосбережения, распространение социальной рекламы в области энергосбережения;</w:t>
      </w:r>
    </w:p>
    <w:p w:rsidR="00544515" w:rsidRPr="00F82D8C" w:rsidRDefault="00544515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распространение информации об установленных требованиях, предъявляемых к собственникам жилья в области энергосбережения;</w:t>
      </w:r>
    </w:p>
    <w:p w:rsidR="00544515" w:rsidRPr="00F82D8C" w:rsidRDefault="00544515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>- координация мероприятий по энергосбережению и повышению энергетической эффективности и контроль за их проведением муниципальными учреждениями.</w:t>
      </w:r>
    </w:p>
    <w:p w:rsidR="00544515" w:rsidRPr="00F82D8C" w:rsidRDefault="00DE2FBF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ab/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F33F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планируется </w:t>
      </w:r>
      <w:r w:rsidR="00146874" w:rsidRPr="00F82D8C">
        <w:rPr>
          <w:rFonts w:ascii="Times New Roman" w:eastAsia="Times New Roman" w:hAnsi="Times New Roman" w:cs="Times New Roman"/>
          <w:sz w:val="28"/>
          <w:szCs w:val="28"/>
        </w:rPr>
        <w:t>установк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6874"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светодиодных светильников по улицам с. 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Александровка</w:t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>.  В 202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>2– 2024</w:t>
      </w:r>
      <w:r w:rsidR="00DC21FE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44515" w:rsidRPr="00F82D8C">
        <w:rPr>
          <w:rFonts w:ascii="Times New Roman" w:eastAsia="Times New Roman" w:hAnsi="Times New Roman" w:cs="Times New Roman"/>
          <w:sz w:val="28"/>
          <w:szCs w:val="28"/>
        </w:rPr>
        <w:t>г. планируется использование энергосберегающих технологий и оборудования при ремонте объектов социальной инфраструктуры на территории сельского поселения.</w:t>
      </w:r>
    </w:p>
    <w:p w:rsidR="002340E3" w:rsidRPr="00F82D8C" w:rsidRDefault="002340E3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Коммунальное хозяйство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Коммунальное хозяйство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C1A85" w:rsidRPr="00F82D8C">
        <w:rPr>
          <w:rFonts w:ascii="Times New Roman" w:eastAsia="Times New Roman" w:hAnsi="Times New Roman" w:cs="Times New Roman"/>
          <w:sz w:val="28"/>
          <w:szCs w:val="28"/>
        </w:rPr>
        <w:t>Александровско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. </w:t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6F0F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 xml:space="preserve"> -202</w:t>
      </w:r>
      <w:r w:rsidR="006F0F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C21FE" w:rsidRPr="00F82D8C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намечается провести ряд мероприятий направленных на обеспечение населения питьевой водой соответствующего качества и в необходимом количестве, повышение надежности работы системы водоснабжения, рациональное использование источников питьевого водоснабжения, внедрение ресурсосберегающих и энергосберегающих технологий.</w:t>
      </w:r>
      <w:r w:rsidR="009F5C21">
        <w:rPr>
          <w:rFonts w:ascii="Times New Roman" w:eastAsia="Times New Roman" w:hAnsi="Times New Roman" w:cs="Times New Roman"/>
          <w:sz w:val="28"/>
          <w:szCs w:val="28"/>
        </w:rPr>
        <w:t xml:space="preserve"> В 2021 году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C2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>аверш</w:t>
      </w:r>
      <w:r w:rsidR="000F33F0">
        <w:rPr>
          <w:rFonts w:ascii="Times New Roman" w:eastAsia="Times New Roman" w:hAnsi="Times New Roman" w:cs="Times New Roman"/>
          <w:sz w:val="28"/>
          <w:szCs w:val="28"/>
        </w:rPr>
        <w:t>илось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 xml:space="preserve">  строительство водопровода протяженность около 9 км.</w:t>
      </w:r>
      <w:r w:rsidR="00EB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3F0">
        <w:rPr>
          <w:rFonts w:ascii="Times New Roman" w:eastAsia="Times New Roman" w:hAnsi="Times New Roman" w:cs="Times New Roman"/>
          <w:sz w:val="28"/>
          <w:szCs w:val="28"/>
        </w:rPr>
        <w:t>В 2022 году</w:t>
      </w:r>
      <w:r w:rsidR="00EB1F20">
        <w:rPr>
          <w:rFonts w:ascii="Times New Roman" w:eastAsia="Times New Roman" w:hAnsi="Times New Roman" w:cs="Times New Roman"/>
          <w:sz w:val="28"/>
          <w:szCs w:val="28"/>
        </w:rPr>
        <w:t xml:space="preserve"> к водопроводу  активно подключаются  владельцы  жилья, газовая котельная </w:t>
      </w:r>
    </w:p>
    <w:p w:rsidR="00DB3F75" w:rsidRDefault="009977D5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>В 2021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 xml:space="preserve">в селе 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установ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>лено 25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контейнер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по сбору ТБО. 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EB1F2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 xml:space="preserve">год по центральным улицам планируем установить  </w:t>
      </w:r>
      <w:r w:rsidR="00EB1F2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>контейнерн</w:t>
      </w:r>
      <w:r w:rsidR="00EB1F20">
        <w:rPr>
          <w:rFonts w:ascii="Times New Roman" w:eastAsia="Times New Roman" w:hAnsi="Times New Roman" w:cs="Times New Roman"/>
          <w:sz w:val="28"/>
          <w:szCs w:val="28"/>
        </w:rPr>
        <w:t>ые   площад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B1F2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3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3F75" w:rsidRDefault="00DB3F75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Главными проблемами сферы культуры являются: неудовлетворительное техническое состояние зданий, слабая материально – техническая база. Требуется ремонт инженерных коммуникаций, выполнение электромонтажных, сантехнических работ, ремонт и модернизация внутренних помещений.  Дом культуры нужда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2D8C">
        <w:rPr>
          <w:rFonts w:ascii="Times New Roman" w:eastAsia="Times New Roman" w:hAnsi="Times New Roman" w:cs="Times New Roman"/>
          <w:sz w:val="28"/>
          <w:szCs w:val="28"/>
        </w:rPr>
        <w:t>тся в приобретении музыкальных инструментов, светотехнического и звукового оборудования, технического оборудования, лицензионных  программ. Из-за недостаточного финансирования отрасли увеличился разрыв между культурными потребностями населения  и возможностями их удовлетворения.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Дом культуры </w:t>
      </w:r>
      <w:r w:rsidR="006F0F08">
        <w:rPr>
          <w:rFonts w:ascii="Times New Roman" w:eastAsia="Times New Roman" w:hAnsi="Times New Roman" w:cs="Times New Roman"/>
          <w:sz w:val="28"/>
          <w:szCs w:val="28"/>
        </w:rPr>
        <w:t xml:space="preserve">расположен  </w:t>
      </w:r>
      <w:proofErr w:type="gramStart"/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>здани</w:t>
      </w:r>
      <w:r w:rsidR="006F0F0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F0F08">
        <w:rPr>
          <w:rFonts w:ascii="Times New Roman" w:eastAsia="Times New Roman" w:hAnsi="Times New Roman" w:cs="Times New Roman"/>
          <w:sz w:val="28"/>
          <w:szCs w:val="28"/>
        </w:rPr>
        <w:t xml:space="preserve"> бывшей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 xml:space="preserve">  школы</w:t>
      </w:r>
      <w:r w:rsidR="006F0F08">
        <w:rPr>
          <w:rFonts w:ascii="Times New Roman" w:eastAsia="Times New Roman" w:hAnsi="Times New Roman" w:cs="Times New Roman"/>
          <w:sz w:val="28"/>
          <w:szCs w:val="28"/>
        </w:rPr>
        <w:t>. В 2021</w:t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B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7D5" w:rsidRPr="00F82D8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406C0" w:rsidRPr="00F82D8C">
        <w:rPr>
          <w:rFonts w:ascii="Times New Roman" w:eastAsia="Times New Roman" w:hAnsi="Times New Roman" w:cs="Times New Roman"/>
          <w:sz w:val="28"/>
          <w:szCs w:val="28"/>
        </w:rPr>
        <w:t>веден</w:t>
      </w:r>
      <w:r w:rsidR="00974C29" w:rsidRPr="00F82D8C">
        <w:rPr>
          <w:rFonts w:ascii="Times New Roman" w:eastAsia="Times New Roman" w:hAnsi="Times New Roman" w:cs="Times New Roman"/>
          <w:sz w:val="28"/>
          <w:szCs w:val="28"/>
        </w:rPr>
        <w:t xml:space="preserve"> ремонт 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 xml:space="preserve"> выделенной части здания </w:t>
      </w:r>
      <w:r w:rsidR="008142EB">
        <w:rPr>
          <w:rFonts w:ascii="Times New Roman" w:eastAsia="Times New Roman" w:hAnsi="Times New Roman" w:cs="Times New Roman"/>
          <w:sz w:val="28"/>
          <w:szCs w:val="28"/>
        </w:rPr>
        <w:t>Дома культуры.</w:t>
      </w:r>
      <w:r w:rsidR="00974C29" w:rsidRPr="00F82D8C">
        <w:rPr>
          <w:rFonts w:ascii="Times New Roman" w:eastAsia="Times New Roman" w:hAnsi="Times New Roman" w:cs="Times New Roman"/>
          <w:sz w:val="28"/>
          <w:szCs w:val="28"/>
        </w:rPr>
        <w:t xml:space="preserve"> Будет продолжен</w:t>
      </w:r>
      <w:r w:rsidR="00EB1F20">
        <w:rPr>
          <w:rFonts w:ascii="Times New Roman" w:eastAsia="Times New Roman" w:hAnsi="Times New Roman" w:cs="Times New Roman"/>
          <w:sz w:val="28"/>
          <w:szCs w:val="28"/>
        </w:rPr>
        <w:t xml:space="preserve"> ремонт</w:t>
      </w:r>
      <w:r w:rsidR="00974C29" w:rsidRPr="00F82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F20">
        <w:rPr>
          <w:rFonts w:ascii="Times New Roman" w:eastAsia="Times New Roman" w:hAnsi="Times New Roman" w:cs="Times New Roman"/>
          <w:sz w:val="28"/>
          <w:szCs w:val="28"/>
        </w:rPr>
        <w:t xml:space="preserve"> внутри здания  и </w:t>
      </w:r>
      <w:r w:rsidR="00974C29" w:rsidRPr="00F82D8C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  <w:r w:rsidR="00F66287" w:rsidRPr="00F82D8C">
        <w:rPr>
          <w:rFonts w:ascii="Times New Roman" w:eastAsia="Times New Roman" w:hAnsi="Times New Roman" w:cs="Times New Roman"/>
          <w:sz w:val="28"/>
          <w:szCs w:val="28"/>
        </w:rPr>
        <w:t xml:space="preserve">  прилегающей </w:t>
      </w:r>
      <w:r w:rsidR="00974C29" w:rsidRPr="00F82D8C">
        <w:rPr>
          <w:rFonts w:ascii="Times New Roman" w:eastAsia="Times New Roman" w:hAnsi="Times New Roman" w:cs="Times New Roman"/>
          <w:sz w:val="28"/>
          <w:szCs w:val="28"/>
        </w:rPr>
        <w:t>территории Дома культуры.</w:t>
      </w:r>
    </w:p>
    <w:p w:rsidR="00E67D2D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67D2D" w:rsidRPr="00F82D8C" w:rsidRDefault="00E67D2D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D8C">
        <w:rPr>
          <w:rFonts w:ascii="Times New Roman" w:eastAsia="Times New Roman" w:hAnsi="Times New Roman" w:cs="Times New Roman"/>
          <w:b/>
          <w:sz w:val="28"/>
          <w:szCs w:val="28"/>
        </w:rPr>
        <w:t>Финансы</w:t>
      </w:r>
    </w:p>
    <w:p w:rsidR="003A2DFA" w:rsidRPr="00F82D8C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DFA" w:rsidRPr="00384802" w:rsidRDefault="00F82D8C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802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B1F20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2DFA" w:rsidRPr="0038480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F0E7C" w:rsidRPr="00384802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A2DFA" w:rsidRPr="00384802">
        <w:rPr>
          <w:rFonts w:ascii="Times New Roman" w:eastAsia="Times New Roman" w:hAnsi="Times New Roman" w:cs="Times New Roman"/>
          <w:sz w:val="28"/>
          <w:szCs w:val="28"/>
        </w:rPr>
        <w:t xml:space="preserve">ожидается улучшение ситуации в финансовой сфере. </w:t>
      </w:r>
    </w:p>
    <w:p w:rsidR="003A2DFA" w:rsidRPr="005A594E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80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356FA">
        <w:rPr>
          <w:rFonts w:ascii="Times New Roman" w:eastAsia="Times New Roman" w:hAnsi="Times New Roman" w:cs="Times New Roman"/>
          <w:sz w:val="28"/>
          <w:szCs w:val="28"/>
        </w:rPr>
        <w:t>Собственные доходы местного бюджет</w:t>
      </w:r>
      <w:r w:rsidR="004E565C" w:rsidRPr="006356FA">
        <w:rPr>
          <w:rFonts w:ascii="Times New Roman" w:eastAsia="Times New Roman" w:hAnsi="Times New Roman" w:cs="Times New Roman"/>
          <w:sz w:val="28"/>
          <w:szCs w:val="28"/>
        </w:rPr>
        <w:t xml:space="preserve">а на </w:t>
      </w:r>
      <w:r w:rsidR="00B406C0" w:rsidRPr="006356F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B1F20" w:rsidRPr="006356FA">
        <w:rPr>
          <w:rFonts w:ascii="Times New Roman" w:eastAsia="Times New Roman" w:hAnsi="Times New Roman" w:cs="Times New Roman"/>
          <w:sz w:val="28"/>
          <w:szCs w:val="28"/>
        </w:rPr>
        <w:t>3</w:t>
      </w:r>
      <w:r w:rsidR="003E041E" w:rsidRPr="006356FA">
        <w:rPr>
          <w:rFonts w:ascii="Times New Roman" w:eastAsia="Times New Roman" w:hAnsi="Times New Roman" w:cs="Times New Roman"/>
          <w:sz w:val="28"/>
          <w:szCs w:val="28"/>
        </w:rPr>
        <w:t xml:space="preserve"> год планируются в объёме </w:t>
      </w:r>
      <w:r w:rsidR="007A2C41" w:rsidRPr="006356FA">
        <w:rPr>
          <w:rFonts w:ascii="Times New Roman" w:eastAsia="Times New Roman" w:hAnsi="Times New Roman" w:cs="Times New Roman"/>
          <w:sz w:val="28"/>
          <w:szCs w:val="28"/>
        </w:rPr>
        <w:t>1454.7</w:t>
      </w:r>
      <w:r w:rsidR="00DB3F75" w:rsidRPr="00635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, в 202</w:t>
      </w:r>
      <w:r w:rsidR="00EB1F20" w:rsidRPr="005A59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г. в сумме 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585</w:t>
      </w:r>
      <w:r w:rsidR="00DB3F75" w:rsidRPr="005A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рублей, в 202</w:t>
      </w:r>
      <w:r w:rsidR="00EB1F20" w:rsidRPr="005A59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г. в сумме – 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598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>. Безвозмездные поступления из бюджетов других уро</w:t>
      </w:r>
      <w:r w:rsidR="00FF0E7C" w:rsidRPr="005A594E">
        <w:rPr>
          <w:rFonts w:ascii="Times New Roman" w:eastAsia="Times New Roman" w:hAnsi="Times New Roman" w:cs="Times New Roman"/>
          <w:sz w:val="28"/>
          <w:szCs w:val="28"/>
        </w:rPr>
        <w:t>вней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EB1F20" w:rsidRPr="005A59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год предусмотрены в сумме </w:t>
      </w:r>
      <w:r w:rsidR="005A594E" w:rsidRPr="005A594E">
        <w:rPr>
          <w:rFonts w:ascii="Times New Roman" w:eastAsia="Times New Roman" w:hAnsi="Times New Roman" w:cs="Times New Roman"/>
          <w:sz w:val="28"/>
          <w:szCs w:val="28"/>
        </w:rPr>
        <w:t>1576.9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, на 202</w:t>
      </w:r>
      <w:r w:rsidR="00EB1F20" w:rsidRPr="005A59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5A594E" w:rsidRPr="005A594E">
        <w:rPr>
          <w:rFonts w:ascii="Times New Roman" w:eastAsia="Times New Roman" w:hAnsi="Times New Roman" w:cs="Times New Roman"/>
          <w:sz w:val="28"/>
          <w:szCs w:val="28"/>
        </w:rPr>
        <w:t>117</w:t>
      </w:r>
      <w:r w:rsidR="00E67D2D" w:rsidRPr="005A594E">
        <w:rPr>
          <w:rFonts w:ascii="Times New Roman" w:eastAsia="Times New Roman" w:hAnsi="Times New Roman" w:cs="Times New Roman"/>
          <w:sz w:val="28"/>
          <w:szCs w:val="28"/>
        </w:rPr>
        <w:t>тыс. ру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блей, на 202</w:t>
      </w:r>
      <w:r w:rsidR="00EB1F20" w:rsidRPr="005A59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5A594E" w:rsidRPr="005A594E">
        <w:rPr>
          <w:rFonts w:ascii="Times New Roman" w:eastAsia="Times New Roman" w:hAnsi="Times New Roman" w:cs="Times New Roman"/>
          <w:sz w:val="28"/>
          <w:szCs w:val="28"/>
        </w:rPr>
        <w:t>120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0</w:t>
      </w:r>
      <w:r w:rsidR="00406B41" w:rsidRPr="005A594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DFA" w:rsidRPr="005A594E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4E">
        <w:rPr>
          <w:rFonts w:ascii="Times New Roman" w:eastAsia="Times New Roman" w:hAnsi="Times New Roman" w:cs="Times New Roman"/>
          <w:sz w:val="28"/>
          <w:szCs w:val="28"/>
        </w:rPr>
        <w:t xml:space="preserve">   Земел</w:t>
      </w:r>
      <w:r w:rsidR="00FF0E7C" w:rsidRPr="005A594E">
        <w:rPr>
          <w:rFonts w:ascii="Times New Roman" w:eastAsia="Times New Roman" w:hAnsi="Times New Roman" w:cs="Times New Roman"/>
          <w:sz w:val="28"/>
          <w:szCs w:val="28"/>
        </w:rPr>
        <w:t>ьный налог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02DD1" w:rsidRPr="005A59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E67D2D" w:rsidRPr="005A594E">
        <w:rPr>
          <w:rFonts w:ascii="Times New Roman" w:eastAsia="Times New Roman" w:hAnsi="Times New Roman" w:cs="Times New Roman"/>
          <w:sz w:val="28"/>
          <w:szCs w:val="28"/>
        </w:rPr>
        <w:t xml:space="preserve"> поступит в сумме 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984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>,0</w:t>
      </w:r>
      <w:r w:rsidR="00D24542" w:rsidRPr="005A594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>ыс. рублей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, в 202</w:t>
      </w:r>
      <w:r w:rsidR="00C02DD1" w:rsidRPr="005A59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24542" w:rsidRPr="005A594E">
        <w:rPr>
          <w:rFonts w:ascii="Times New Roman" w:eastAsia="Times New Roman" w:hAnsi="Times New Roman" w:cs="Times New Roman"/>
          <w:sz w:val="28"/>
          <w:szCs w:val="28"/>
        </w:rPr>
        <w:t xml:space="preserve"> г. в сумме  1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110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>,0</w:t>
      </w:r>
      <w:r w:rsidR="00D24542" w:rsidRPr="005A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рублей, в 202</w:t>
      </w:r>
      <w:r w:rsidR="00C02DD1" w:rsidRPr="005A59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24542" w:rsidRPr="005A594E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120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рублей.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 xml:space="preserve"> Основными плательщикам</w:t>
      </w:r>
      <w:r w:rsidR="00FF0E7C" w:rsidRPr="005A594E">
        <w:rPr>
          <w:rFonts w:ascii="Times New Roman" w:eastAsia="Times New Roman" w:hAnsi="Times New Roman" w:cs="Times New Roman"/>
          <w:sz w:val="28"/>
          <w:szCs w:val="28"/>
        </w:rPr>
        <w:t>и земельного налога является</w:t>
      </w:r>
      <w:r w:rsidR="00DB3F75" w:rsidRPr="005A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163" w:rsidRPr="005A594E">
        <w:rPr>
          <w:rFonts w:ascii="Times New Roman" w:eastAsia="Times New Roman" w:hAnsi="Times New Roman" w:cs="Times New Roman"/>
          <w:sz w:val="28"/>
          <w:szCs w:val="28"/>
        </w:rPr>
        <w:t xml:space="preserve">ООО «Юго-Восточная </w:t>
      </w:r>
      <w:proofErr w:type="spellStart"/>
      <w:r w:rsidR="00EC0163" w:rsidRPr="005A594E">
        <w:rPr>
          <w:rFonts w:ascii="Times New Roman" w:eastAsia="Times New Roman" w:hAnsi="Times New Roman" w:cs="Times New Roman"/>
          <w:sz w:val="28"/>
          <w:szCs w:val="28"/>
        </w:rPr>
        <w:t>агрогруппа</w:t>
      </w:r>
      <w:proofErr w:type="spellEnd"/>
      <w:r w:rsidR="00EC0163" w:rsidRPr="005A594E">
        <w:rPr>
          <w:rFonts w:ascii="Times New Roman" w:eastAsia="Times New Roman" w:hAnsi="Times New Roman" w:cs="Times New Roman"/>
          <w:sz w:val="28"/>
          <w:szCs w:val="28"/>
        </w:rPr>
        <w:t xml:space="preserve">»  и </w:t>
      </w:r>
      <w:r w:rsidR="003A635A" w:rsidRPr="005A594E">
        <w:rPr>
          <w:rFonts w:ascii="Times New Roman" w:eastAsia="Times New Roman" w:hAnsi="Times New Roman" w:cs="Times New Roman"/>
          <w:sz w:val="28"/>
          <w:szCs w:val="28"/>
        </w:rPr>
        <w:t xml:space="preserve">физические </w:t>
      </w:r>
      <w:proofErr w:type="gramStart"/>
      <w:r w:rsidR="003A635A" w:rsidRPr="005A594E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gramEnd"/>
      <w:r w:rsidR="003A635A" w:rsidRPr="005A594E">
        <w:rPr>
          <w:rFonts w:ascii="Times New Roman" w:eastAsia="Times New Roman" w:hAnsi="Times New Roman" w:cs="Times New Roman"/>
          <w:sz w:val="28"/>
          <w:szCs w:val="28"/>
        </w:rPr>
        <w:t xml:space="preserve">  за земельные  доли переданные  в аренду КФХ.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 xml:space="preserve"> Оценка налогового потенциала произведена исходя из:</w:t>
      </w:r>
    </w:p>
    <w:p w:rsidR="003A2DFA" w:rsidRPr="005A594E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4E">
        <w:rPr>
          <w:rFonts w:ascii="Times New Roman" w:eastAsia="Times New Roman" w:hAnsi="Times New Roman" w:cs="Times New Roman"/>
          <w:sz w:val="28"/>
          <w:szCs w:val="28"/>
        </w:rPr>
        <w:t>- кадастровой стоимости земельных участков сельскохозяйственного и другого назначения;</w:t>
      </w:r>
    </w:p>
    <w:p w:rsidR="003A2DFA" w:rsidRPr="005A594E" w:rsidRDefault="003A2DFA" w:rsidP="00D1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4E">
        <w:rPr>
          <w:rFonts w:ascii="Times New Roman" w:eastAsia="Times New Roman" w:hAnsi="Times New Roman" w:cs="Times New Roman"/>
          <w:sz w:val="28"/>
          <w:szCs w:val="28"/>
        </w:rPr>
        <w:t>- ставки земельного налога в соответствии со ст. 394 Налогового кодекса РФ.</w:t>
      </w:r>
    </w:p>
    <w:p w:rsidR="00DC21FE" w:rsidRPr="005A594E" w:rsidRDefault="003A2DFA" w:rsidP="00DC2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4E">
        <w:rPr>
          <w:rFonts w:ascii="Times New Roman" w:eastAsia="Times New Roman" w:hAnsi="Times New Roman" w:cs="Times New Roman"/>
          <w:sz w:val="28"/>
          <w:szCs w:val="28"/>
        </w:rPr>
        <w:t>Налог на имущество</w:t>
      </w:r>
      <w:r w:rsidR="00FF0E7C" w:rsidRPr="005A594E">
        <w:rPr>
          <w:rFonts w:ascii="Times New Roman" w:eastAsia="Times New Roman" w:hAnsi="Times New Roman" w:cs="Times New Roman"/>
          <w:sz w:val="28"/>
          <w:szCs w:val="28"/>
        </w:rPr>
        <w:t xml:space="preserve"> физических лиц 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02DD1" w:rsidRPr="005A59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поступит в сумме 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FF0E7C" w:rsidRPr="005A594E">
        <w:rPr>
          <w:rFonts w:ascii="Times New Roman" w:eastAsia="Times New Roman" w:hAnsi="Times New Roman" w:cs="Times New Roman"/>
          <w:sz w:val="28"/>
          <w:szCs w:val="28"/>
        </w:rPr>
        <w:t xml:space="preserve">ыс. рублей, 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02DD1" w:rsidRPr="005A59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4E565C" w:rsidRPr="005A594E">
        <w:rPr>
          <w:rFonts w:ascii="Times New Roman" w:eastAsia="Times New Roman" w:hAnsi="Times New Roman" w:cs="Times New Roman"/>
          <w:sz w:val="28"/>
          <w:szCs w:val="28"/>
        </w:rPr>
        <w:t xml:space="preserve"> г. в сум</w:t>
      </w:r>
      <w:r w:rsidR="00E67D2D" w:rsidRPr="005A594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>7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тыс. рублей, в 202</w:t>
      </w:r>
      <w:r w:rsidR="00C02DD1" w:rsidRPr="005A59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г. в су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мме 7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3F75" w:rsidRPr="005A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1FE" w:rsidRPr="005A594E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3A2DFA" w:rsidRPr="00384802" w:rsidRDefault="00DC21FE" w:rsidP="00DC2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94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F0E7C" w:rsidRPr="005A594E">
        <w:rPr>
          <w:rFonts w:ascii="Times New Roman" w:eastAsia="Times New Roman" w:hAnsi="Times New Roman" w:cs="Times New Roman"/>
          <w:sz w:val="28"/>
          <w:szCs w:val="28"/>
        </w:rPr>
        <w:t xml:space="preserve">оспошлина в 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02DD1" w:rsidRPr="005A594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 xml:space="preserve"> г. поступит в </w:t>
      </w:r>
      <w:r w:rsidR="00FF0E7C" w:rsidRPr="005A594E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4802" w:rsidRPr="005A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2DFA" w:rsidRPr="005A594E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3A2DFA" w:rsidRPr="005A594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3A2DFA" w:rsidRPr="005A594E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>, в 202</w:t>
      </w:r>
      <w:r w:rsidR="00C02DD1" w:rsidRPr="005A594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67D2D" w:rsidRPr="005A594E">
        <w:rPr>
          <w:rFonts w:ascii="Times New Roman" w:eastAsia="Times New Roman" w:hAnsi="Times New Roman" w:cs="Times New Roman"/>
          <w:sz w:val="28"/>
          <w:szCs w:val="28"/>
        </w:rPr>
        <w:t xml:space="preserve">. в сумме 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E67D2D" w:rsidRPr="005A594E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="003E041E" w:rsidRPr="005A594E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C02DD1" w:rsidRPr="005A59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 xml:space="preserve"> г. в сумме </w:t>
      </w:r>
      <w:r w:rsidR="006356FA" w:rsidRPr="005A59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A594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3A2DFA" w:rsidRPr="005A59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154" w:rsidRPr="00C87268" w:rsidRDefault="00FF0E7C" w:rsidP="00C87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1A0154" w:rsidRPr="00C87268" w:rsidSect="00D1390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48" w:rsidRDefault="00B46948">
      <w:pPr>
        <w:spacing w:after="0" w:line="240" w:lineRule="auto"/>
      </w:pPr>
      <w:r>
        <w:separator/>
      </w:r>
    </w:p>
  </w:endnote>
  <w:endnote w:type="continuationSeparator" w:id="0">
    <w:p w:rsidR="00B46948" w:rsidRDefault="00B4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A8" w:rsidRDefault="00C67303" w:rsidP="007A65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65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5A8" w:rsidRDefault="007A65A8" w:rsidP="007A65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194709"/>
      <w:docPartObj>
        <w:docPartGallery w:val="Page Numbers (Bottom of Page)"/>
        <w:docPartUnique/>
      </w:docPartObj>
    </w:sdtPr>
    <w:sdtEndPr/>
    <w:sdtContent>
      <w:p w:rsidR="007A65A8" w:rsidRDefault="00C67303">
        <w:pPr>
          <w:pStyle w:val="a3"/>
          <w:jc w:val="right"/>
        </w:pPr>
        <w:r>
          <w:fldChar w:fldCharType="begin"/>
        </w:r>
        <w:r w:rsidR="00A13B74">
          <w:instrText>PAGE   \* MERGEFORMAT</w:instrText>
        </w:r>
        <w:r>
          <w:fldChar w:fldCharType="separate"/>
        </w:r>
        <w:r w:rsidR="00241C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5A8" w:rsidRDefault="007A65A8" w:rsidP="007A65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48" w:rsidRDefault="00B46948">
      <w:pPr>
        <w:spacing w:after="0" w:line="240" w:lineRule="auto"/>
      </w:pPr>
      <w:r>
        <w:separator/>
      </w:r>
    </w:p>
  </w:footnote>
  <w:footnote w:type="continuationSeparator" w:id="0">
    <w:p w:rsidR="00B46948" w:rsidRDefault="00B4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62"/>
    <w:rsid w:val="0007780A"/>
    <w:rsid w:val="00085966"/>
    <w:rsid w:val="000956FD"/>
    <w:rsid w:val="0009601B"/>
    <w:rsid w:val="000D306C"/>
    <w:rsid w:val="000F33F0"/>
    <w:rsid w:val="001047D3"/>
    <w:rsid w:val="00112545"/>
    <w:rsid w:val="001148C6"/>
    <w:rsid w:val="001203A4"/>
    <w:rsid w:val="0013192D"/>
    <w:rsid w:val="001375D2"/>
    <w:rsid w:val="00146874"/>
    <w:rsid w:val="00161E88"/>
    <w:rsid w:val="001672F2"/>
    <w:rsid w:val="001A0154"/>
    <w:rsid w:val="00205A1B"/>
    <w:rsid w:val="00217F67"/>
    <w:rsid w:val="002340E3"/>
    <w:rsid w:val="00241C48"/>
    <w:rsid w:val="002426BF"/>
    <w:rsid w:val="00253D79"/>
    <w:rsid w:val="00274733"/>
    <w:rsid w:val="00286139"/>
    <w:rsid w:val="002868A5"/>
    <w:rsid w:val="002C26E7"/>
    <w:rsid w:val="00332365"/>
    <w:rsid w:val="00384802"/>
    <w:rsid w:val="003A2DFA"/>
    <w:rsid w:val="003A635A"/>
    <w:rsid w:val="003E041E"/>
    <w:rsid w:val="003E0761"/>
    <w:rsid w:val="00406B41"/>
    <w:rsid w:val="004178EE"/>
    <w:rsid w:val="00447C32"/>
    <w:rsid w:val="00466634"/>
    <w:rsid w:val="004A2A6B"/>
    <w:rsid w:val="004E565C"/>
    <w:rsid w:val="00544515"/>
    <w:rsid w:val="00556082"/>
    <w:rsid w:val="00567BEC"/>
    <w:rsid w:val="00595662"/>
    <w:rsid w:val="005A594E"/>
    <w:rsid w:val="005C1A85"/>
    <w:rsid w:val="005F77F2"/>
    <w:rsid w:val="006350EB"/>
    <w:rsid w:val="006356FA"/>
    <w:rsid w:val="00664F9C"/>
    <w:rsid w:val="006B4067"/>
    <w:rsid w:val="006D5ABC"/>
    <w:rsid w:val="006F0F08"/>
    <w:rsid w:val="0070104A"/>
    <w:rsid w:val="00710D67"/>
    <w:rsid w:val="00714777"/>
    <w:rsid w:val="00716632"/>
    <w:rsid w:val="007241E4"/>
    <w:rsid w:val="00725D99"/>
    <w:rsid w:val="00727B3C"/>
    <w:rsid w:val="00732D5A"/>
    <w:rsid w:val="00772CBB"/>
    <w:rsid w:val="00791BFC"/>
    <w:rsid w:val="007A2C41"/>
    <w:rsid w:val="007A65A8"/>
    <w:rsid w:val="007C38B6"/>
    <w:rsid w:val="007E0872"/>
    <w:rsid w:val="007E7B40"/>
    <w:rsid w:val="008142EB"/>
    <w:rsid w:val="00823A5C"/>
    <w:rsid w:val="008251E3"/>
    <w:rsid w:val="00837A9E"/>
    <w:rsid w:val="0084099C"/>
    <w:rsid w:val="008730DB"/>
    <w:rsid w:val="00897943"/>
    <w:rsid w:val="008B7777"/>
    <w:rsid w:val="008C143F"/>
    <w:rsid w:val="008E368F"/>
    <w:rsid w:val="008F7164"/>
    <w:rsid w:val="00974C29"/>
    <w:rsid w:val="009977D5"/>
    <w:rsid w:val="009B0C29"/>
    <w:rsid w:val="009B239F"/>
    <w:rsid w:val="009F5C21"/>
    <w:rsid w:val="00A03ACF"/>
    <w:rsid w:val="00A07A3B"/>
    <w:rsid w:val="00A1069A"/>
    <w:rsid w:val="00A13B74"/>
    <w:rsid w:val="00A14A7D"/>
    <w:rsid w:val="00A21C3B"/>
    <w:rsid w:val="00A23525"/>
    <w:rsid w:val="00A3131E"/>
    <w:rsid w:val="00A476C9"/>
    <w:rsid w:val="00A54C21"/>
    <w:rsid w:val="00A87918"/>
    <w:rsid w:val="00A94993"/>
    <w:rsid w:val="00AA5650"/>
    <w:rsid w:val="00AB1BD6"/>
    <w:rsid w:val="00AE0C01"/>
    <w:rsid w:val="00B227D0"/>
    <w:rsid w:val="00B406C0"/>
    <w:rsid w:val="00B40E3A"/>
    <w:rsid w:val="00B43C1D"/>
    <w:rsid w:val="00B46948"/>
    <w:rsid w:val="00B70679"/>
    <w:rsid w:val="00B85134"/>
    <w:rsid w:val="00B86818"/>
    <w:rsid w:val="00B86B93"/>
    <w:rsid w:val="00B87F5A"/>
    <w:rsid w:val="00B96319"/>
    <w:rsid w:val="00BB2DFD"/>
    <w:rsid w:val="00BB73F4"/>
    <w:rsid w:val="00BC2EAB"/>
    <w:rsid w:val="00C02DD1"/>
    <w:rsid w:val="00C03040"/>
    <w:rsid w:val="00C14E94"/>
    <w:rsid w:val="00C3775F"/>
    <w:rsid w:val="00C514FD"/>
    <w:rsid w:val="00C5334F"/>
    <w:rsid w:val="00C67303"/>
    <w:rsid w:val="00C70ED3"/>
    <w:rsid w:val="00C87268"/>
    <w:rsid w:val="00C916B1"/>
    <w:rsid w:val="00C92D62"/>
    <w:rsid w:val="00CB0D86"/>
    <w:rsid w:val="00CE1417"/>
    <w:rsid w:val="00CE4B7A"/>
    <w:rsid w:val="00D1133F"/>
    <w:rsid w:val="00D13901"/>
    <w:rsid w:val="00D24542"/>
    <w:rsid w:val="00D90E12"/>
    <w:rsid w:val="00DA277F"/>
    <w:rsid w:val="00DA4B92"/>
    <w:rsid w:val="00DB3F75"/>
    <w:rsid w:val="00DC21FE"/>
    <w:rsid w:val="00DE29A6"/>
    <w:rsid w:val="00DE2FBF"/>
    <w:rsid w:val="00E04E62"/>
    <w:rsid w:val="00E259C6"/>
    <w:rsid w:val="00E66118"/>
    <w:rsid w:val="00E67D2D"/>
    <w:rsid w:val="00EB1F20"/>
    <w:rsid w:val="00EC0163"/>
    <w:rsid w:val="00ED2EA9"/>
    <w:rsid w:val="00EF419D"/>
    <w:rsid w:val="00F27DA4"/>
    <w:rsid w:val="00F3624D"/>
    <w:rsid w:val="00F66287"/>
    <w:rsid w:val="00F72021"/>
    <w:rsid w:val="00F82894"/>
    <w:rsid w:val="00F82D8C"/>
    <w:rsid w:val="00F90235"/>
    <w:rsid w:val="00FA26B9"/>
    <w:rsid w:val="00FD4BBD"/>
    <w:rsid w:val="00FD4F59"/>
    <w:rsid w:val="00FE2315"/>
    <w:rsid w:val="00FF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D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3A2D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3A2DFA"/>
  </w:style>
  <w:style w:type="paragraph" w:styleId="a6">
    <w:name w:val="Balloon Text"/>
    <w:basedOn w:val="a"/>
    <w:link w:val="a7"/>
    <w:uiPriority w:val="99"/>
    <w:semiHidden/>
    <w:unhideWhenUsed/>
    <w:rsid w:val="003A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D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901"/>
  </w:style>
  <w:style w:type="paragraph" w:styleId="aa">
    <w:name w:val="No Spacing"/>
    <w:uiPriority w:val="1"/>
    <w:qFormat/>
    <w:rsid w:val="005C1A85"/>
    <w:pPr>
      <w:spacing w:after="0" w:line="240" w:lineRule="auto"/>
    </w:pPr>
  </w:style>
  <w:style w:type="paragraph" w:customStyle="1" w:styleId="ConsPlusNormal">
    <w:name w:val="ConsPlusNormal"/>
    <w:rsid w:val="00823A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D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3A2D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3A2DFA"/>
  </w:style>
  <w:style w:type="paragraph" w:styleId="a6">
    <w:name w:val="Balloon Text"/>
    <w:basedOn w:val="a"/>
    <w:link w:val="a7"/>
    <w:uiPriority w:val="99"/>
    <w:semiHidden/>
    <w:unhideWhenUsed/>
    <w:rsid w:val="003A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D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901"/>
  </w:style>
  <w:style w:type="paragraph" w:styleId="aa">
    <w:name w:val="No Spacing"/>
    <w:uiPriority w:val="1"/>
    <w:qFormat/>
    <w:rsid w:val="005C1A85"/>
    <w:pPr>
      <w:spacing w:after="0" w:line="240" w:lineRule="auto"/>
    </w:pPr>
  </w:style>
  <w:style w:type="paragraph" w:customStyle="1" w:styleId="ConsPlusNormal">
    <w:name w:val="ConsPlusNormal"/>
    <w:rsid w:val="00823A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3170-1717-4F02-BF63-62EA10B7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10</cp:revision>
  <cp:lastPrinted>2018-11-12T05:20:00Z</cp:lastPrinted>
  <dcterms:created xsi:type="dcterms:W3CDTF">2022-11-16T05:32:00Z</dcterms:created>
  <dcterms:modified xsi:type="dcterms:W3CDTF">2022-11-17T05:59:00Z</dcterms:modified>
</cp:coreProperties>
</file>