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EA" w:rsidRPr="005B42B4" w:rsidRDefault="00672AEA" w:rsidP="00E91769">
      <w:pPr>
        <w:ind w:left="0" w:right="-284" w:firstLine="0"/>
        <w:jc w:val="center"/>
        <w:rPr>
          <w:rFonts w:ascii="Times New Roman" w:hAnsi="Times New Roman" w:cs="Times New Roman"/>
          <w:b/>
          <w:bCs/>
          <w:sz w:val="24"/>
          <w:szCs w:val="24"/>
        </w:rPr>
      </w:pPr>
      <w:r w:rsidRPr="005B42B4">
        <w:rPr>
          <w:rFonts w:ascii="Times New Roman" w:hAnsi="Times New Roman" w:cs="Times New Roman"/>
          <w:b/>
          <w:bCs/>
          <w:sz w:val="24"/>
          <w:szCs w:val="24"/>
        </w:rPr>
        <w:t>СОВЕТ НАРОДНЫХ ДЕПУТАТОВ</w:t>
      </w:r>
    </w:p>
    <w:p w:rsidR="00672AEA" w:rsidRPr="005B42B4" w:rsidRDefault="00A80265" w:rsidP="00E91769">
      <w:pPr>
        <w:ind w:left="0" w:right="-284" w:firstLine="0"/>
        <w:jc w:val="center"/>
        <w:rPr>
          <w:rFonts w:ascii="Times New Roman" w:hAnsi="Times New Roman" w:cs="Times New Roman"/>
          <w:b/>
          <w:bCs/>
          <w:sz w:val="24"/>
          <w:szCs w:val="24"/>
        </w:rPr>
      </w:pPr>
      <w:r w:rsidRPr="005B42B4">
        <w:rPr>
          <w:rFonts w:ascii="Times New Roman" w:hAnsi="Times New Roman" w:cs="Times New Roman"/>
          <w:b/>
          <w:bCs/>
          <w:sz w:val="24"/>
          <w:szCs w:val="24"/>
        </w:rPr>
        <w:t>АЛЕКСАНДРОВСКОГО</w:t>
      </w:r>
      <w:r w:rsidR="00672AEA" w:rsidRPr="005B42B4">
        <w:rPr>
          <w:rFonts w:ascii="Times New Roman" w:hAnsi="Times New Roman" w:cs="Times New Roman"/>
          <w:b/>
          <w:bCs/>
          <w:sz w:val="24"/>
          <w:szCs w:val="24"/>
        </w:rPr>
        <w:t xml:space="preserve"> СЕЛЬСКОГО ПОСЕЛЕНИЯ</w:t>
      </w:r>
    </w:p>
    <w:p w:rsidR="00672AEA" w:rsidRPr="005B42B4" w:rsidRDefault="00672AEA" w:rsidP="00E91769">
      <w:pPr>
        <w:ind w:left="0" w:right="-284" w:firstLine="0"/>
        <w:jc w:val="center"/>
        <w:rPr>
          <w:rFonts w:ascii="Times New Roman" w:hAnsi="Times New Roman" w:cs="Times New Roman"/>
          <w:b/>
          <w:bCs/>
          <w:sz w:val="24"/>
          <w:szCs w:val="24"/>
        </w:rPr>
      </w:pPr>
      <w:r w:rsidRPr="005B42B4">
        <w:rPr>
          <w:rFonts w:ascii="Times New Roman" w:hAnsi="Times New Roman" w:cs="Times New Roman"/>
          <w:b/>
          <w:bCs/>
          <w:sz w:val="24"/>
          <w:szCs w:val="24"/>
        </w:rPr>
        <w:t>ТЕРНОВСКОГО МУНИЦИПАЛЬНОГО РАЙОНА</w:t>
      </w:r>
    </w:p>
    <w:p w:rsidR="00672AEA" w:rsidRPr="005B42B4" w:rsidRDefault="00672AEA" w:rsidP="00E91769">
      <w:pPr>
        <w:ind w:left="0" w:right="-284" w:firstLine="0"/>
        <w:jc w:val="center"/>
        <w:rPr>
          <w:rFonts w:ascii="Times New Roman" w:hAnsi="Times New Roman" w:cs="Times New Roman"/>
          <w:b/>
          <w:bCs/>
          <w:sz w:val="24"/>
          <w:szCs w:val="24"/>
        </w:rPr>
      </w:pPr>
      <w:r w:rsidRPr="005B42B4">
        <w:rPr>
          <w:rFonts w:ascii="Times New Roman" w:hAnsi="Times New Roman" w:cs="Times New Roman"/>
          <w:b/>
          <w:bCs/>
          <w:sz w:val="24"/>
          <w:szCs w:val="24"/>
        </w:rPr>
        <w:t>ВОРОНЕЖСКОЙ ОБЛАСТИ</w:t>
      </w:r>
    </w:p>
    <w:p w:rsidR="00672AEA" w:rsidRPr="005B42B4" w:rsidRDefault="00672AEA" w:rsidP="00E91769">
      <w:pPr>
        <w:ind w:left="0" w:right="-284" w:firstLine="0"/>
        <w:jc w:val="center"/>
        <w:rPr>
          <w:rFonts w:ascii="Times New Roman" w:hAnsi="Times New Roman" w:cs="Times New Roman"/>
          <w:b/>
          <w:bCs/>
          <w:sz w:val="24"/>
          <w:szCs w:val="24"/>
        </w:rPr>
      </w:pPr>
    </w:p>
    <w:p w:rsidR="00672AEA" w:rsidRPr="005B42B4" w:rsidRDefault="00672AEA" w:rsidP="00E91769">
      <w:pPr>
        <w:ind w:left="0" w:right="-284" w:firstLine="0"/>
        <w:jc w:val="center"/>
        <w:rPr>
          <w:rFonts w:ascii="Times New Roman" w:hAnsi="Times New Roman" w:cs="Times New Roman"/>
          <w:b/>
          <w:bCs/>
          <w:sz w:val="24"/>
          <w:szCs w:val="24"/>
        </w:rPr>
      </w:pPr>
      <w:r w:rsidRPr="005B42B4">
        <w:rPr>
          <w:rFonts w:ascii="Times New Roman" w:hAnsi="Times New Roman" w:cs="Times New Roman"/>
          <w:b/>
          <w:bCs/>
          <w:sz w:val="24"/>
          <w:szCs w:val="24"/>
        </w:rPr>
        <w:t>РЕШЕНИЕ</w:t>
      </w:r>
    </w:p>
    <w:p w:rsidR="00672AEA" w:rsidRPr="005B42B4" w:rsidRDefault="00672AEA" w:rsidP="00E91769">
      <w:pPr>
        <w:ind w:left="0" w:right="-284" w:firstLine="0"/>
        <w:jc w:val="center"/>
        <w:rPr>
          <w:rFonts w:ascii="Times New Roman" w:hAnsi="Times New Roman" w:cs="Times New Roman"/>
          <w:b/>
          <w:bCs/>
          <w:sz w:val="24"/>
          <w:szCs w:val="24"/>
        </w:rPr>
      </w:pPr>
    </w:p>
    <w:p w:rsidR="00672AEA" w:rsidRPr="005B42B4" w:rsidRDefault="008D20D1" w:rsidP="00E91769">
      <w:pPr>
        <w:ind w:left="0" w:right="-284" w:firstLine="0"/>
        <w:rPr>
          <w:rFonts w:ascii="Times New Roman" w:hAnsi="Times New Roman" w:cs="Times New Roman"/>
          <w:b/>
          <w:bCs/>
          <w:sz w:val="24"/>
          <w:szCs w:val="24"/>
        </w:rPr>
      </w:pPr>
      <w:r w:rsidRPr="005B42B4">
        <w:rPr>
          <w:rFonts w:ascii="Times New Roman" w:hAnsi="Times New Roman" w:cs="Times New Roman"/>
          <w:b/>
          <w:bCs/>
          <w:sz w:val="24"/>
          <w:szCs w:val="24"/>
        </w:rPr>
        <w:t xml:space="preserve">от </w:t>
      </w:r>
      <w:r w:rsidR="00F70754">
        <w:rPr>
          <w:rFonts w:ascii="Times New Roman" w:hAnsi="Times New Roman" w:cs="Times New Roman"/>
          <w:b/>
          <w:bCs/>
          <w:sz w:val="24"/>
          <w:szCs w:val="24"/>
        </w:rPr>
        <w:t>26</w:t>
      </w:r>
      <w:r w:rsidR="00287F8B">
        <w:rPr>
          <w:rFonts w:ascii="Times New Roman" w:hAnsi="Times New Roman" w:cs="Times New Roman"/>
          <w:b/>
          <w:bCs/>
          <w:sz w:val="24"/>
          <w:szCs w:val="24"/>
        </w:rPr>
        <w:t xml:space="preserve"> ию</w:t>
      </w:r>
      <w:r w:rsidR="00FA1F5E">
        <w:rPr>
          <w:rFonts w:ascii="Times New Roman" w:hAnsi="Times New Roman" w:cs="Times New Roman"/>
          <w:b/>
          <w:bCs/>
          <w:sz w:val="24"/>
          <w:szCs w:val="24"/>
        </w:rPr>
        <w:t>л</w:t>
      </w:r>
      <w:r w:rsidR="00287F8B">
        <w:rPr>
          <w:rFonts w:ascii="Times New Roman" w:hAnsi="Times New Roman" w:cs="Times New Roman"/>
          <w:b/>
          <w:bCs/>
          <w:sz w:val="24"/>
          <w:szCs w:val="24"/>
        </w:rPr>
        <w:t xml:space="preserve">я     </w:t>
      </w:r>
      <w:r w:rsidR="00211E2C">
        <w:rPr>
          <w:rFonts w:ascii="Times New Roman" w:hAnsi="Times New Roman" w:cs="Times New Roman"/>
          <w:b/>
          <w:bCs/>
          <w:sz w:val="24"/>
          <w:szCs w:val="24"/>
        </w:rPr>
        <w:t>2018</w:t>
      </w:r>
      <w:r w:rsidR="006D2A39" w:rsidRPr="005B42B4">
        <w:rPr>
          <w:rFonts w:ascii="Times New Roman" w:hAnsi="Times New Roman" w:cs="Times New Roman"/>
          <w:b/>
          <w:bCs/>
          <w:sz w:val="24"/>
          <w:szCs w:val="24"/>
        </w:rPr>
        <w:t xml:space="preserve"> года                     №</w:t>
      </w:r>
      <w:r w:rsidR="00E66CD9" w:rsidRPr="005B42B4">
        <w:rPr>
          <w:rFonts w:ascii="Times New Roman" w:hAnsi="Times New Roman" w:cs="Times New Roman"/>
          <w:b/>
          <w:bCs/>
          <w:sz w:val="24"/>
          <w:szCs w:val="24"/>
        </w:rPr>
        <w:t xml:space="preserve"> </w:t>
      </w:r>
      <w:r w:rsidR="00211E2C">
        <w:rPr>
          <w:rFonts w:ascii="Times New Roman" w:hAnsi="Times New Roman" w:cs="Times New Roman"/>
          <w:b/>
          <w:bCs/>
          <w:sz w:val="24"/>
          <w:szCs w:val="24"/>
        </w:rPr>
        <w:t>124</w:t>
      </w:r>
    </w:p>
    <w:p w:rsidR="00672AEA" w:rsidRPr="005B42B4" w:rsidRDefault="00672AEA" w:rsidP="00E91769">
      <w:pPr>
        <w:ind w:left="0" w:right="-284" w:firstLine="0"/>
        <w:rPr>
          <w:rFonts w:ascii="Times New Roman" w:hAnsi="Times New Roman" w:cs="Times New Roman"/>
          <w:bCs/>
          <w:sz w:val="24"/>
          <w:szCs w:val="24"/>
        </w:rPr>
      </w:pPr>
      <w:proofErr w:type="gramStart"/>
      <w:r w:rsidRPr="005B42B4">
        <w:rPr>
          <w:rFonts w:ascii="Times New Roman" w:hAnsi="Times New Roman" w:cs="Times New Roman"/>
          <w:bCs/>
          <w:sz w:val="24"/>
          <w:szCs w:val="24"/>
        </w:rPr>
        <w:t>с</w:t>
      </w:r>
      <w:proofErr w:type="gramEnd"/>
      <w:r w:rsidRPr="005B42B4">
        <w:rPr>
          <w:rFonts w:ascii="Times New Roman" w:hAnsi="Times New Roman" w:cs="Times New Roman"/>
          <w:bCs/>
          <w:sz w:val="24"/>
          <w:szCs w:val="24"/>
        </w:rPr>
        <w:t xml:space="preserve">. </w:t>
      </w:r>
      <w:r w:rsidR="00A80265" w:rsidRPr="005B42B4">
        <w:rPr>
          <w:rFonts w:ascii="Times New Roman" w:hAnsi="Times New Roman" w:cs="Times New Roman"/>
          <w:bCs/>
          <w:sz w:val="24"/>
          <w:szCs w:val="24"/>
        </w:rPr>
        <w:t>Александровка</w:t>
      </w:r>
    </w:p>
    <w:p w:rsidR="00672AEA" w:rsidRPr="005B42B4" w:rsidRDefault="00672AEA" w:rsidP="00E91769">
      <w:pPr>
        <w:ind w:left="0" w:right="-284" w:firstLine="0"/>
        <w:rPr>
          <w:rFonts w:ascii="Times New Roman" w:hAnsi="Times New Roman" w:cs="Times New Roman"/>
          <w:b/>
          <w:bCs/>
          <w:sz w:val="24"/>
          <w:szCs w:val="24"/>
        </w:rPr>
      </w:pPr>
    </w:p>
    <w:p w:rsidR="00672AEA" w:rsidRPr="00786370" w:rsidRDefault="00672AEA" w:rsidP="00E91769">
      <w:pPr>
        <w:ind w:left="0" w:right="-284" w:firstLine="0"/>
        <w:rPr>
          <w:rFonts w:ascii="Times New Roman" w:hAnsi="Times New Roman" w:cs="Times New Roman"/>
          <w:b/>
          <w:sz w:val="24"/>
          <w:szCs w:val="24"/>
        </w:rPr>
      </w:pPr>
      <w:r w:rsidRPr="00786370">
        <w:rPr>
          <w:rFonts w:ascii="Times New Roman" w:hAnsi="Times New Roman" w:cs="Times New Roman"/>
          <w:b/>
          <w:bCs/>
          <w:sz w:val="24"/>
          <w:szCs w:val="24"/>
        </w:rPr>
        <w:t xml:space="preserve">О </w:t>
      </w:r>
      <w:r w:rsidR="0055597F" w:rsidRPr="00786370">
        <w:rPr>
          <w:rFonts w:ascii="Times New Roman" w:hAnsi="Times New Roman" w:cs="Times New Roman"/>
          <w:b/>
          <w:sz w:val="24"/>
          <w:szCs w:val="24"/>
        </w:rPr>
        <w:t xml:space="preserve"> внесении изменений в р</w:t>
      </w:r>
      <w:r w:rsidRPr="00786370">
        <w:rPr>
          <w:rFonts w:ascii="Times New Roman" w:hAnsi="Times New Roman" w:cs="Times New Roman"/>
          <w:b/>
          <w:sz w:val="24"/>
          <w:szCs w:val="24"/>
        </w:rPr>
        <w:t xml:space="preserve">ешение Совета </w:t>
      </w:r>
    </w:p>
    <w:p w:rsidR="00672AEA" w:rsidRPr="00786370" w:rsidRDefault="00672AEA" w:rsidP="00E91769">
      <w:pPr>
        <w:ind w:left="0" w:right="-284" w:firstLine="0"/>
        <w:rPr>
          <w:rFonts w:ascii="Times New Roman" w:hAnsi="Times New Roman" w:cs="Times New Roman"/>
          <w:b/>
          <w:sz w:val="24"/>
          <w:szCs w:val="24"/>
        </w:rPr>
      </w:pPr>
      <w:r w:rsidRPr="00786370">
        <w:rPr>
          <w:rFonts w:ascii="Times New Roman" w:hAnsi="Times New Roman" w:cs="Times New Roman"/>
          <w:b/>
          <w:sz w:val="24"/>
          <w:szCs w:val="24"/>
        </w:rPr>
        <w:t xml:space="preserve">народных депутатов </w:t>
      </w:r>
      <w:r w:rsidR="00A80265" w:rsidRPr="00786370">
        <w:rPr>
          <w:rFonts w:ascii="Times New Roman" w:hAnsi="Times New Roman" w:cs="Times New Roman"/>
          <w:b/>
          <w:sz w:val="24"/>
          <w:szCs w:val="24"/>
        </w:rPr>
        <w:t>Александровского</w:t>
      </w:r>
    </w:p>
    <w:p w:rsidR="00672AEA" w:rsidRPr="00786370" w:rsidRDefault="00672AEA" w:rsidP="00E91769">
      <w:pPr>
        <w:ind w:left="0" w:right="-284" w:firstLine="0"/>
        <w:rPr>
          <w:rFonts w:ascii="Times New Roman" w:hAnsi="Times New Roman" w:cs="Times New Roman"/>
          <w:b/>
          <w:sz w:val="24"/>
          <w:szCs w:val="24"/>
        </w:rPr>
      </w:pPr>
      <w:r w:rsidRPr="00786370">
        <w:rPr>
          <w:rFonts w:ascii="Times New Roman" w:hAnsi="Times New Roman" w:cs="Times New Roman"/>
          <w:b/>
          <w:sz w:val="24"/>
          <w:szCs w:val="24"/>
        </w:rPr>
        <w:t xml:space="preserve">сельского поселения Терновского </w:t>
      </w:r>
    </w:p>
    <w:p w:rsidR="00672AEA" w:rsidRPr="00786370" w:rsidRDefault="00672AEA" w:rsidP="00E91769">
      <w:pPr>
        <w:ind w:left="0" w:right="-284" w:firstLine="0"/>
        <w:rPr>
          <w:rFonts w:ascii="Times New Roman" w:hAnsi="Times New Roman" w:cs="Times New Roman"/>
          <w:b/>
          <w:sz w:val="24"/>
          <w:szCs w:val="24"/>
        </w:rPr>
      </w:pPr>
      <w:r w:rsidRPr="00786370">
        <w:rPr>
          <w:rFonts w:ascii="Times New Roman" w:hAnsi="Times New Roman" w:cs="Times New Roman"/>
          <w:b/>
          <w:sz w:val="24"/>
          <w:szCs w:val="24"/>
        </w:rPr>
        <w:t xml:space="preserve">муниципального района Воронежской </w:t>
      </w:r>
    </w:p>
    <w:p w:rsidR="00672AEA" w:rsidRPr="00786370" w:rsidRDefault="00672AEA" w:rsidP="00E91769">
      <w:pPr>
        <w:ind w:left="0" w:right="-284" w:firstLine="0"/>
        <w:rPr>
          <w:rFonts w:ascii="Times New Roman" w:hAnsi="Times New Roman" w:cs="Times New Roman"/>
          <w:b/>
          <w:sz w:val="24"/>
          <w:szCs w:val="24"/>
        </w:rPr>
      </w:pPr>
      <w:r w:rsidRPr="00786370">
        <w:rPr>
          <w:rFonts w:ascii="Times New Roman" w:hAnsi="Times New Roman" w:cs="Times New Roman"/>
          <w:b/>
          <w:sz w:val="24"/>
          <w:szCs w:val="24"/>
        </w:rPr>
        <w:t xml:space="preserve">области от </w:t>
      </w:r>
      <w:r w:rsidR="00A80265" w:rsidRPr="00786370">
        <w:rPr>
          <w:rFonts w:ascii="Times New Roman" w:hAnsi="Times New Roman" w:cs="Times New Roman"/>
          <w:b/>
          <w:sz w:val="24"/>
          <w:szCs w:val="24"/>
        </w:rPr>
        <w:t>09</w:t>
      </w:r>
      <w:r w:rsidRPr="00786370">
        <w:rPr>
          <w:rFonts w:ascii="Times New Roman" w:hAnsi="Times New Roman" w:cs="Times New Roman"/>
          <w:b/>
          <w:sz w:val="24"/>
          <w:szCs w:val="24"/>
        </w:rPr>
        <w:t xml:space="preserve"> марта 2012 года №</w:t>
      </w:r>
      <w:r w:rsidR="00A80265" w:rsidRPr="00786370">
        <w:rPr>
          <w:rFonts w:ascii="Times New Roman" w:hAnsi="Times New Roman" w:cs="Times New Roman"/>
          <w:b/>
          <w:sz w:val="24"/>
          <w:szCs w:val="24"/>
        </w:rPr>
        <w:t>48</w:t>
      </w:r>
    </w:p>
    <w:p w:rsidR="00672AEA" w:rsidRPr="00786370" w:rsidRDefault="00672AEA" w:rsidP="00E91769">
      <w:pPr>
        <w:ind w:left="0" w:right="-284" w:firstLine="0"/>
        <w:rPr>
          <w:rFonts w:ascii="Times New Roman" w:hAnsi="Times New Roman" w:cs="Times New Roman"/>
          <w:b/>
          <w:sz w:val="24"/>
          <w:szCs w:val="24"/>
        </w:rPr>
      </w:pPr>
      <w:r w:rsidRPr="00786370">
        <w:rPr>
          <w:rFonts w:ascii="Times New Roman" w:hAnsi="Times New Roman" w:cs="Times New Roman"/>
          <w:b/>
          <w:sz w:val="24"/>
          <w:szCs w:val="24"/>
        </w:rPr>
        <w:t xml:space="preserve">«Об утверждении Правил </w:t>
      </w:r>
      <w:r w:rsidR="00A80265" w:rsidRPr="00786370">
        <w:rPr>
          <w:rFonts w:ascii="Times New Roman" w:hAnsi="Times New Roman" w:cs="Times New Roman"/>
          <w:b/>
          <w:sz w:val="24"/>
          <w:szCs w:val="24"/>
        </w:rPr>
        <w:t>землепользования</w:t>
      </w:r>
    </w:p>
    <w:p w:rsidR="00A80265" w:rsidRPr="00786370" w:rsidRDefault="00672AEA" w:rsidP="00A80265">
      <w:pPr>
        <w:ind w:left="0" w:right="-284" w:firstLine="0"/>
        <w:rPr>
          <w:rFonts w:ascii="Times New Roman" w:hAnsi="Times New Roman" w:cs="Times New Roman"/>
          <w:b/>
          <w:sz w:val="24"/>
          <w:szCs w:val="24"/>
        </w:rPr>
      </w:pPr>
      <w:r w:rsidRPr="00786370">
        <w:rPr>
          <w:rFonts w:ascii="Times New Roman" w:hAnsi="Times New Roman" w:cs="Times New Roman"/>
          <w:b/>
          <w:sz w:val="24"/>
          <w:szCs w:val="24"/>
        </w:rPr>
        <w:t xml:space="preserve">и застройки </w:t>
      </w:r>
      <w:r w:rsidR="00A80265" w:rsidRPr="00786370">
        <w:rPr>
          <w:rFonts w:ascii="Times New Roman" w:hAnsi="Times New Roman" w:cs="Times New Roman"/>
          <w:b/>
          <w:sz w:val="24"/>
          <w:szCs w:val="24"/>
        </w:rPr>
        <w:t>Александровского</w:t>
      </w:r>
      <w:r w:rsidR="00A80265" w:rsidRPr="00786370">
        <w:rPr>
          <w:rFonts w:ascii="Times New Roman" w:hAnsi="Times New Roman" w:cs="Times New Roman"/>
          <w:b/>
          <w:color w:val="FF0000"/>
          <w:sz w:val="24"/>
          <w:szCs w:val="24"/>
        </w:rPr>
        <w:t xml:space="preserve"> </w:t>
      </w:r>
      <w:r w:rsidR="00A80265" w:rsidRPr="00786370">
        <w:rPr>
          <w:rFonts w:ascii="Times New Roman" w:hAnsi="Times New Roman" w:cs="Times New Roman"/>
          <w:b/>
          <w:sz w:val="24"/>
          <w:szCs w:val="24"/>
        </w:rPr>
        <w:t xml:space="preserve">сельского </w:t>
      </w:r>
    </w:p>
    <w:p w:rsidR="00A80265" w:rsidRPr="00786370" w:rsidRDefault="00A80265" w:rsidP="00A80265">
      <w:pPr>
        <w:ind w:left="0" w:right="-284" w:firstLine="0"/>
        <w:rPr>
          <w:rFonts w:ascii="Times New Roman" w:hAnsi="Times New Roman" w:cs="Times New Roman"/>
          <w:b/>
          <w:sz w:val="24"/>
          <w:szCs w:val="24"/>
        </w:rPr>
      </w:pPr>
      <w:r w:rsidRPr="00786370">
        <w:rPr>
          <w:rFonts w:ascii="Times New Roman" w:hAnsi="Times New Roman" w:cs="Times New Roman"/>
          <w:b/>
          <w:sz w:val="24"/>
          <w:szCs w:val="24"/>
        </w:rPr>
        <w:t xml:space="preserve">поселения Терновского муниципального района» </w:t>
      </w:r>
    </w:p>
    <w:p w:rsidR="00A80265" w:rsidRPr="00786370" w:rsidRDefault="00211E2C" w:rsidP="00A80265">
      <w:pPr>
        <w:tabs>
          <w:tab w:val="left" w:pos="-2880"/>
        </w:tabs>
        <w:ind w:left="0" w:right="-284" w:firstLine="0"/>
        <w:rPr>
          <w:rFonts w:ascii="Times New Roman" w:hAnsi="Times New Roman" w:cs="Times New Roman"/>
          <w:b/>
          <w:sz w:val="24"/>
          <w:szCs w:val="24"/>
        </w:rPr>
      </w:pPr>
      <w:r w:rsidRPr="00786370">
        <w:rPr>
          <w:rFonts w:ascii="Times New Roman" w:hAnsi="Times New Roman" w:cs="Times New Roman"/>
          <w:b/>
          <w:sz w:val="24"/>
          <w:szCs w:val="24"/>
        </w:rPr>
        <w:t>/ в редакции решения СНД от 25.11.2016г. №60/</w:t>
      </w:r>
    </w:p>
    <w:p w:rsidR="00672AEA" w:rsidRPr="005B42B4" w:rsidRDefault="00672AEA" w:rsidP="00E91769">
      <w:pPr>
        <w:ind w:left="0" w:right="-284" w:firstLine="0"/>
        <w:rPr>
          <w:rFonts w:ascii="Times New Roman" w:hAnsi="Times New Roman" w:cs="Times New Roman"/>
          <w:b/>
          <w:sz w:val="24"/>
          <w:szCs w:val="24"/>
        </w:rPr>
      </w:pPr>
    </w:p>
    <w:p w:rsidR="00786370" w:rsidRPr="005B42B4" w:rsidRDefault="00672AEA" w:rsidP="00786370">
      <w:pPr>
        <w:tabs>
          <w:tab w:val="left" w:pos="-2880"/>
        </w:tabs>
        <w:ind w:left="0" w:right="-284" w:firstLine="0"/>
        <w:jc w:val="left"/>
        <w:rPr>
          <w:rFonts w:ascii="Times New Roman" w:hAnsi="Times New Roman" w:cs="Times New Roman"/>
          <w:sz w:val="24"/>
          <w:szCs w:val="24"/>
        </w:rPr>
      </w:pPr>
      <w:r w:rsidRPr="005B42B4">
        <w:rPr>
          <w:rFonts w:ascii="Times New Roman" w:hAnsi="Times New Roman" w:cs="Times New Roman"/>
          <w:sz w:val="24"/>
          <w:szCs w:val="24"/>
        </w:rPr>
        <w:tab/>
      </w:r>
      <w:proofErr w:type="gramStart"/>
      <w:r w:rsidR="00211E2C" w:rsidRPr="00786370">
        <w:rPr>
          <w:rFonts w:ascii="Times New Roman" w:eastAsia="Times New Roman" w:hAnsi="Times New Roman" w:cs="Times New Roman"/>
          <w:sz w:val="24"/>
          <w:szCs w:val="24"/>
          <w:lang w:eastAsia="ru-RU"/>
        </w:rPr>
        <w:t xml:space="preserve">На основании протеста прокуратуры Терновского района №2-1-2018 от 30.03.2018года, </w:t>
      </w:r>
      <w:r w:rsidR="00211E2C" w:rsidRPr="00786370">
        <w:rPr>
          <w:rFonts w:ascii="Times New Roman" w:hAnsi="Times New Roman" w:cs="Times New Roman"/>
          <w:sz w:val="24"/>
          <w:szCs w:val="24"/>
        </w:rPr>
        <w:t>в</w:t>
      </w:r>
      <w:r w:rsidRPr="00786370">
        <w:rPr>
          <w:rFonts w:ascii="Times New Roman" w:hAnsi="Times New Roman" w:cs="Times New Roman"/>
          <w:sz w:val="24"/>
          <w:szCs w:val="24"/>
        </w:rPr>
        <w:t xml:space="preserve"> соответствии со статьей 33 Градостроительного кодекса Российской</w:t>
      </w:r>
      <w:r w:rsidRPr="005B42B4">
        <w:rPr>
          <w:rFonts w:ascii="Times New Roman" w:hAnsi="Times New Roman" w:cs="Times New Roman"/>
          <w:sz w:val="24"/>
          <w:szCs w:val="24"/>
        </w:rPr>
        <w:t xml:space="preserve"> Федерации, статьей 14 Федерального закона от 06.10.2003 № 131-ФЗ «Об общих принципах организации местного самоуправления в Российской Федерации», Уставом </w:t>
      </w:r>
      <w:r w:rsidR="00A80265" w:rsidRPr="005B42B4">
        <w:rPr>
          <w:rFonts w:ascii="Times New Roman" w:hAnsi="Times New Roman" w:cs="Times New Roman"/>
          <w:sz w:val="24"/>
          <w:szCs w:val="24"/>
        </w:rPr>
        <w:t>Александровского</w:t>
      </w:r>
      <w:r w:rsidRPr="005B42B4">
        <w:rPr>
          <w:rFonts w:ascii="Times New Roman" w:hAnsi="Times New Roman" w:cs="Times New Roman"/>
          <w:sz w:val="24"/>
          <w:szCs w:val="24"/>
        </w:rPr>
        <w:t xml:space="preserve"> сельского поселения Терновского муниципального района Воронежской области на основании протокола публичных слушаний по проекту внесения изменений и дополнений в правила землепользования и застройки</w:t>
      </w:r>
      <w:proofErr w:type="gramEnd"/>
      <w:r w:rsidRPr="005B42B4">
        <w:rPr>
          <w:rFonts w:ascii="Times New Roman" w:hAnsi="Times New Roman" w:cs="Times New Roman"/>
          <w:sz w:val="24"/>
          <w:szCs w:val="24"/>
        </w:rPr>
        <w:t xml:space="preserve"> </w:t>
      </w:r>
      <w:r w:rsidR="00A80265" w:rsidRPr="005B42B4">
        <w:rPr>
          <w:rFonts w:ascii="Times New Roman" w:hAnsi="Times New Roman" w:cs="Times New Roman"/>
          <w:sz w:val="24"/>
          <w:szCs w:val="24"/>
        </w:rPr>
        <w:t>Александровского</w:t>
      </w:r>
      <w:r w:rsidRPr="005B42B4">
        <w:rPr>
          <w:rFonts w:ascii="Times New Roman" w:hAnsi="Times New Roman" w:cs="Times New Roman"/>
          <w:sz w:val="24"/>
          <w:szCs w:val="24"/>
        </w:rPr>
        <w:t xml:space="preserve"> сельского поселения Терновского муниципального района, Совет народных депутатов </w:t>
      </w:r>
      <w:r w:rsidR="00A80265" w:rsidRPr="005B42B4">
        <w:rPr>
          <w:rFonts w:ascii="Times New Roman" w:hAnsi="Times New Roman" w:cs="Times New Roman"/>
          <w:sz w:val="24"/>
          <w:szCs w:val="24"/>
        </w:rPr>
        <w:t>Александровского</w:t>
      </w:r>
      <w:r w:rsidRPr="005B42B4">
        <w:rPr>
          <w:rFonts w:ascii="Times New Roman" w:hAnsi="Times New Roman" w:cs="Times New Roman"/>
          <w:sz w:val="24"/>
          <w:szCs w:val="24"/>
        </w:rPr>
        <w:t xml:space="preserve"> сельского поселения Терновского муниципального района</w:t>
      </w:r>
      <w:r w:rsidRPr="005B42B4">
        <w:rPr>
          <w:rFonts w:ascii="Times New Roman" w:hAnsi="Times New Roman" w:cs="Times New Roman"/>
          <w:color w:val="FF0000"/>
          <w:sz w:val="24"/>
          <w:szCs w:val="24"/>
        </w:rPr>
        <w:t xml:space="preserve"> </w:t>
      </w:r>
      <w:r w:rsidRPr="005B42B4">
        <w:rPr>
          <w:rFonts w:ascii="Times New Roman" w:hAnsi="Times New Roman" w:cs="Times New Roman"/>
          <w:sz w:val="24"/>
          <w:szCs w:val="24"/>
        </w:rPr>
        <w:t>Воронежской области</w:t>
      </w:r>
      <w:r w:rsidR="00786370">
        <w:rPr>
          <w:rFonts w:ascii="Times New Roman" w:hAnsi="Times New Roman" w:cs="Times New Roman"/>
          <w:sz w:val="24"/>
          <w:szCs w:val="24"/>
        </w:rPr>
        <w:t xml:space="preserve">: </w:t>
      </w:r>
      <w:r w:rsidR="00786370" w:rsidRPr="00786370">
        <w:rPr>
          <w:rFonts w:ascii="Times New Roman" w:hAnsi="Times New Roman" w:cs="Times New Roman"/>
          <w:sz w:val="24"/>
          <w:szCs w:val="24"/>
        </w:rPr>
        <w:t xml:space="preserve"> </w:t>
      </w:r>
      <w:proofErr w:type="gramStart"/>
      <w:r w:rsidR="00786370">
        <w:rPr>
          <w:rFonts w:ascii="Times New Roman" w:hAnsi="Times New Roman" w:cs="Times New Roman"/>
          <w:sz w:val="24"/>
          <w:szCs w:val="24"/>
        </w:rPr>
        <w:t>р</w:t>
      </w:r>
      <w:proofErr w:type="gramEnd"/>
      <w:r w:rsidR="00786370">
        <w:rPr>
          <w:rFonts w:ascii="Times New Roman" w:hAnsi="Times New Roman" w:cs="Times New Roman"/>
          <w:sz w:val="24"/>
          <w:szCs w:val="24"/>
        </w:rPr>
        <w:t xml:space="preserve"> </w:t>
      </w:r>
      <w:r w:rsidR="00786370" w:rsidRPr="005B42B4">
        <w:rPr>
          <w:rFonts w:ascii="Times New Roman" w:hAnsi="Times New Roman" w:cs="Times New Roman"/>
          <w:sz w:val="24"/>
          <w:szCs w:val="24"/>
        </w:rPr>
        <w:t>е</w:t>
      </w:r>
      <w:r w:rsidR="00786370">
        <w:rPr>
          <w:rFonts w:ascii="Times New Roman" w:hAnsi="Times New Roman" w:cs="Times New Roman"/>
          <w:sz w:val="24"/>
          <w:szCs w:val="24"/>
        </w:rPr>
        <w:t xml:space="preserve"> </w:t>
      </w:r>
      <w:r w:rsidR="00786370" w:rsidRPr="005B42B4">
        <w:rPr>
          <w:rFonts w:ascii="Times New Roman" w:hAnsi="Times New Roman" w:cs="Times New Roman"/>
          <w:sz w:val="24"/>
          <w:szCs w:val="24"/>
        </w:rPr>
        <w:t>ш</w:t>
      </w:r>
      <w:r w:rsidR="00786370">
        <w:rPr>
          <w:rFonts w:ascii="Times New Roman" w:hAnsi="Times New Roman" w:cs="Times New Roman"/>
          <w:sz w:val="24"/>
          <w:szCs w:val="24"/>
        </w:rPr>
        <w:t xml:space="preserve"> </w:t>
      </w:r>
      <w:r w:rsidR="00786370" w:rsidRPr="005B42B4">
        <w:rPr>
          <w:rFonts w:ascii="Times New Roman" w:hAnsi="Times New Roman" w:cs="Times New Roman"/>
          <w:sz w:val="24"/>
          <w:szCs w:val="24"/>
        </w:rPr>
        <w:t>и</w:t>
      </w:r>
      <w:r w:rsidR="00786370">
        <w:rPr>
          <w:rFonts w:ascii="Times New Roman" w:hAnsi="Times New Roman" w:cs="Times New Roman"/>
          <w:sz w:val="24"/>
          <w:szCs w:val="24"/>
        </w:rPr>
        <w:t xml:space="preserve"> </w:t>
      </w:r>
      <w:r w:rsidR="00786370" w:rsidRPr="005B42B4">
        <w:rPr>
          <w:rFonts w:ascii="Times New Roman" w:hAnsi="Times New Roman" w:cs="Times New Roman"/>
          <w:sz w:val="24"/>
          <w:szCs w:val="24"/>
        </w:rPr>
        <w:t>л:</w:t>
      </w:r>
    </w:p>
    <w:p w:rsidR="00672AEA" w:rsidRPr="005B42B4" w:rsidRDefault="00672AEA" w:rsidP="00E91769">
      <w:pPr>
        <w:tabs>
          <w:tab w:val="left" w:pos="-2880"/>
        </w:tabs>
        <w:ind w:left="0" w:right="-284" w:firstLine="0"/>
        <w:rPr>
          <w:rFonts w:ascii="Times New Roman" w:hAnsi="Times New Roman" w:cs="Times New Roman"/>
          <w:sz w:val="24"/>
          <w:szCs w:val="24"/>
        </w:rPr>
      </w:pPr>
    </w:p>
    <w:p w:rsidR="00672AEA" w:rsidRPr="005B42B4" w:rsidRDefault="00672AEA" w:rsidP="00E91769">
      <w:pPr>
        <w:tabs>
          <w:tab w:val="left" w:pos="-2880"/>
        </w:tabs>
        <w:ind w:left="0" w:right="-284" w:firstLine="0"/>
        <w:rPr>
          <w:rFonts w:ascii="Times New Roman" w:hAnsi="Times New Roman" w:cs="Times New Roman"/>
          <w:sz w:val="24"/>
          <w:szCs w:val="24"/>
        </w:rPr>
      </w:pPr>
    </w:p>
    <w:p w:rsidR="00672AEA" w:rsidRPr="005B42B4" w:rsidRDefault="00672AEA" w:rsidP="00E91769">
      <w:pPr>
        <w:tabs>
          <w:tab w:val="left" w:pos="-2880"/>
        </w:tabs>
        <w:ind w:left="0" w:right="-284" w:firstLine="0"/>
        <w:jc w:val="center"/>
        <w:rPr>
          <w:rFonts w:ascii="Times New Roman" w:hAnsi="Times New Roman" w:cs="Times New Roman"/>
          <w:spacing w:val="70"/>
          <w:sz w:val="24"/>
          <w:szCs w:val="24"/>
        </w:rPr>
      </w:pPr>
    </w:p>
    <w:p w:rsidR="006805BF" w:rsidRPr="00786370" w:rsidRDefault="006805BF" w:rsidP="00211E2C">
      <w:pPr>
        <w:tabs>
          <w:tab w:val="left" w:pos="-2880"/>
        </w:tabs>
        <w:ind w:left="0" w:right="-284" w:firstLine="0"/>
        <w:rPr>
          <w:rFonts w:ascii="Times New Roman" w:hAnsi="Times New Roman" w:cs="Times New Roman"/>
          <w:sz w:val="24"/>
          <w:szCs w:val="24"/>
        </w:rPr>
      </w:pPr>
      <w:r w:rsidRPr="005B42B4">
        <w:rPr>
          <w:rFonts w:ascii="Times New Roman" w:eastAsia="Calibri" w:hAnsi="Times New Roman" w:cs="Times New Roman"/>
          <w:sz w:val="24"/>
          <w:szCs w:val="24"/>
        </w:rPr>
        <w:t xml:space="preserve">1. </w:t>
      </w:r>
      <w:r w:rsidR="00672AEA" w:rsidRPr="005B42B4">
        <w:rPr>
          <w:rFonts w:ascii="Times New Roman" w:eastAsia="Calibri" w:hAnsi="Times New Roman" w:cs="Times New Roman"/>
          <w:sz w:val="24"/>
          <w:szCs w:val="24"/>
        </w:rPr>
        <w:t xml:space="preserve">В целях реализации требований </w:t>
      </w:r>
      <w:proofErr w:type="spellStart"/>
      <w:r w:rsidR="00672AEA" w:rsidRPr="005B42B4">
        <w:rPr>
          <w:rFonts w:ascii="Times New Roman" w:eastAsiaTheme="minorEastAsia" w:hAnsi="Times New Roman" w:cs="Times New Roman"/>
          <w:sz w:val="24"/>
          <w:szCs w:val="24"/>
        </w:rPr>
        <w:t>ГрК</w:t>
      </w:r>
      <w:proofErr w:type="spellEnd"/>
      <w:r w:rsidR="00672AEA" w:rsidRPr="005B42B4">
        <w:rPr>
          <w:rFonts w:ascii="Times New Roman" w:eastAsiaTheme="minorEastAsia" w:hAnsi="Times New Roman" w:cs="Times New Roman"/>
          <w:sz w:val="24"/>
          <w:szCs w:val="24"/>
        </w:rPr>
        <w:t xml:space="preserve"> </w:t>
      </w:r>
      <w:r w:rsidRPr="005B42B4">
        <w:rPr>
          <w:rFonts w:ascii="Times New Roman" w:hAnsi="Times New Roman" w:cs="Times New Roman"/>
          <w:sz w:val="24"/>
          <w:szCs w:val="24"/>
        </w:rPr>
        <w:t xml:space="preserve">внести изменения в решение Совета народных депутатов </w:t>
      </w:r>
      <w:r w:rsidR="00A80265" w:rsidRPr="005B42B4">
        <w:rPr>
          <w:rFonts w:ascii="Times New Roman" w:hAnsi="Times New Roman" w:cs="Times New Roman"/>
          <w:sz w:val="24"/>
          <w:szCs w:val="24"/>
        </w:rPr>
        <w:t>Александровского</w:t>
      </w:r>
      <w:r w:rsidRPr="005B42B4">
        <w:rPr>
          <w:rFonts w:ascii="Times New Roman" w:hAnsi="Times New Roman" w:cs="Times New Roman"/>
          <w:sz w:val="24"/>
          <w:szCs w:val="24"/>
        </w:rPr>
        <w:t xml:space="preserve"> сельского поселения Терновского муниципального района Воронежской области от </w:t>
      </w:r>
      <w:r w:rsidR="00A80265" w:rsidRPr="005B42B4">
        <w:rPr>
          <w:rFonts w:ascii="Times New Roman" w:hAnsi="Times New Roman" w:cs="Times New Roman"/>
          <w:sz w:val="24"/>
          <w:szCs w:val="24"/>
        </w:rPr>
        <w:t>09</w:t>
      </w:r>
      <w:r w:rsidRPr="005B42B4">
        <w:rPr>
          <w:rFonts w:ascii="Times New Roman" w:hAnsi="Times New Roman" w:cs="Times New Roman"/>
          <w:sz w:val="24"/>
          <w:szCs w:val="24"/>
        </w:rPr>
        <w:t xml:space="preserve"> марта 2012 года №</w:t>
      </w:r>
      <w:r w:rsidR="00A80265" w:rsidRPr="005B42B4">
        <w:rPr>
          <w:rFonts w:ascii="Times New Roman" w:hAnsi="Times New Roman" w:cs="Times New Roman"/>
          <w:sz w:val="24"/>
          <w:szCs w:val="24"/>
        </w:rPr>
        <w:t xml:space="preserve">48 </w:t>
      </w:r>
      <w:r w:rsidRPr="005B42B4">
        <w:rPr>
          <w:rFonts w:ascii="Times New Roman" w:hAnsi="Times New Roman" w:cs="Times New Roman"/>
          <w:sz w:val="24"/>
          <w:szCs w:val="24"/>
        </w:rPr>
        <w:t xml:space="preserve">«Об утверждении Правил землепользования и застройки </w:t>
      </w:r>
      <w:r w:rsidR="00A80265" w:rsidRPr="005B42B4">
        <w:rPr>
          <w:rFonts w:ascii="Times New Roman" w:hAnsi="Times New Roman" w:cs="Times New Roman"/>
          <w:sz w:val="24"/>
          <w:szCs w:val="24"/>
        </w:rPr>
        <w:t>Александровского</w:t>
      </w:r>
      <w:r w:rsidRPr="005B42B4">
        <w:rPr>
          <w:rFonts w:ascii="Times New Roman" w:hAnsi="Times New Roman" w:cs="Times New Roman"/>
          <w:sz w:val="24"/>
          <w:szCs w:val="24"/>
        </w:rPr>
        <w:t xml:space="preserve"> сельского поселения Терновского муниципального района</w:t>
      </w:r>
      <w:r w:rsidRPr="00786370">
        <w:rPr>
          <w:rFonts w:ascii="Times New Roman" w:hAnsi="Times New Roman" w:cs="Times New Roman"/>
          <w:sz w:val="24"/>
          <w:szCs w:val="24"/>
        </w:rPr>
        <w:t>»</w:t>
      </w:r>
      <w:r w:rsidR="00211E2C" w:rsidRPr="00786370">
        <w:rPr>
          <w:rFonts w:ascii="Times New Roman" w:hAnsi="Times New Roman" w:cs="Times New Roman"/>
          <w:sz w:val="24"/>
          <w:szCs w:val="24"/>
        </w:rPr>
        <w:t xml:space="preserve"> / в редакции решения СНД от 25.11.2016г. №60/</w:t>
      </w:r>
      <w:r w:rsidRPr="00786370">
        <w:rPr>
          <w:rFonts w:ascii="Times New Roman" w:hAnsi="Times New Roman" w:cs="Times New Roman"/>
          <w:sz w:val="24"/>
          <w:szCs w:val="24"/>
        </w:rPr>
        <w:t>:</w:t>
      </w:r>
    </w:p>
    <w:p w:rsidR="006805BF" w:rsidRPr="005B42B4" w:rsidRDefault="006805BF" w:rsidP="00E91769">
      <w:pPr>
        <w:pStyle w:val="afb"/>
        <w:ind w:left="0" w:right="-284" w:firstLine="0"/>
        <w:rPr>
          <w:rFonts w:ascii="Times New Roman" w:hAnsi="Times New Roman" w:cs="Times New Roman"/>
          <w:sz w:val="24"/>
          <w:szCs w:val="24"/>
        </w:rPr>
      </w:pPr>
      <w:r w:rsidRPr="005B42B4">
        <w:rPr>
          <w:rFonts w:ascii="Times New Roman" w:hAnsi="Times New Roman" w:cs="Times New Roman"/>
          <w:sz w:val="24"/>
          <w:szCs w:val="24"/>
        </w:rPr>
        <w:t>- приложение №1 изложить  в новой редакции согласно приложению  к данному решению.</w:t>
      </w:r>
    </w:p>
    <w:p w:rsidR="006805BF" w:rsidRPr="005B42B4" w:rsidRDefault="006805BF" w:rsidP="00E91769">
      <w:pPr>
        <w:tabs>
          <w:tab w:val="left" w:pos="-2880"/>
        </w:tabs>
        <w:ind w:left="0" w:right="-284" w:firstLine="0"/>
        <w:rPr>
          <w:rFonts w:ascii="Times New Roman" w:hAnsi="Times New Roman" w:cs="Times New Roman"/>
          <w:sz w:val="24"/>
          <w:szCs w:val="24"/>
        </w:rPr>
      </w:pPr>
      <w:r w:rsidRPr="005B42B4">
        <w:rPr>
          <w:rFonts w:ascii="Times New Roman" w:hAnsi="Times New Roman" w:cs="Times New Roman"/>
          <w:sz w:val="24"/>
          <w:szCs w:val="24"/>
        </w:rPr>
        <w:t xml:space="preserve">2. Опубликовать  настоящее решение и Правила землепользования и застройки </w:t>
      </w:r>
      <w:r w:rsidR="00A80265" w:rsidRPr="005B42B4">
        <w:rPr>
          <w:rFonts w:ascii="Times New Roman" w:hAnsi="Times New Roman" w:cs="Times New Roman"/>
          <w:sz w:val="24"/>
          <w:szCs w:val="24"/>
        </w:rPr>
        <w:t>Александровского</w:t>
      </w:r>
      <w:r w:rsidRPr="005B42B4">
        <w:rPr>
          <w:rFonts w:ascii="Times New Roman" w:hAnsi="Times New Roman" w:cs="Times New Roman"/>
          <w:sz w:val="24"/>
          <w:szCs w:val="24"/>
        </w:rPr>
        <w:t xml:space="preserve"> сельского поселения Терновского муниципального района Воронежской области в периодическом печатном издании «Вестник муниципальных правовых  актов  </w:t>
      </w:r>
      <w:r w:rsidR="00A80265" w:rsidRPr="005B42B4">
        <w:rPr>
          <w:rFonts w:ascii="Times New Roman" w:hAnsi="Times New Roman" w:cs="Times New Roman"/>
          <w:sz w:val="24"/>
          <w:szCs w:val="24"/>
        </w:rPr>
        <w:t>Александровского</w:t>
      </w:r>
      <w:r w:rsidRPr="005B42B4">
        <w:rPr>
          <w:rFonts w:ascii="Times New Roman" w:hAnsi="Times New Roman" w:cs="Times New Roman"/>
          <w:sz w:val="24"/>
          <w:szCs w:val="24"/>
        </w:rPr>
        <w:t xml:space="preserve"> сельского поселения Терновского муниципального района»  и разместить на официальном сайте </w:t>
      </w:r>
      <w:r w:rsidR="00A80265" w:rsidRPr="005B42B4">
        <w:rPr>
          <w:rFonts w:ascii="Times New Roman" w:hAnsi="Times New Roman" w:cs="Times New Roman"/>
          <w:sz w:val="24"/>
          <w:szCs w:val="24"/>
        </w:rPr>
        <w:t>Александровского</w:t>
      </w:r>
      <w:r w:rsidRPr="005B42B4">
        <w:rPr>
          <w:rFonts w:ascii="Times New Roman" w:hAnsi="Times New Roman" w:cs="Times New Roman"/>
          <w:sz w:val="24"/>
          <w:szCs w:val="24"/>
        </w:rPr>
        <w:t xml:space="preserve">  сельского поселения Терновского муниципального района  в сети «Интернет».</w:t>
      </w:r>
    </w:p>
    <w:p w:rsidR="006805BF" w:rsidRPr="005B42B4" w:rsidRDefault="006805BF" w:rsidP="00E91769">
      <w:pPr>
        <w:pStyle w:val="FORMATTEXT"/>
        <w:ind w:right="-284"/>
        <w:jc w:val="both"/>
        <w:rPr>
          <w:u w:val="single"/>
        </w:rPr>
      </w:pPr>
      <w:r w:rsidRPr="005B42B4">
        <w:t xml:space="preserve">3.  Настоящее решение вступает в силу после его официального </w:t>
      </w:r>
      <w:r w:rsidR="008D20D1" w:rsidRPr="005B42B4">
        <w:t>опубликования</w:t>
      </w:r>
      <w:r w:rsidRPr="005B42B4">
        <w:t>.</w:t>
      </w:r>
    </w:p>
    <w:p w:rsidR="006805BF" w:rsidRPr="005B42B4" w:rsidRDefault="008D20D1" w:rsidP="00E91769">
      <w:pPr>
        <w:ind w:left="0" w:right="-284" w:firstLine="0"/>
        <w:rPr>
          <w:rFonts w:ascii="Times New Roman" w:hAnsi="Times New Roman" w:cs="Times New Roman"/>
          <w:sz w:val="24"/>
          <w:szCs w:val="24"/>
        </w:rPr>
      </w:pPr>
      <w:r w:rsidRPr="005B42B4">
        <w:rPr>
          <w:rFonts w:ascii="Times New Roman" w:hAnsi="Times New Roman" w:cs="Times New Roman"/>
          <w:sz w:val="24"/>
          <w:szCs w:val="24"/>
        </w:rPr>
        <w:t>4</w:t>
      </w:r>
      <w:r w:rsidR="006805BF" w:rsidRPr="005B42B4">
        <w:rPr>
          <w:rFonts w:ascii="Times New Roman" w:hAnsi="Times New Roman" w:cs="Times New Roman"/>
          <w:sz w:val="24"/>
          <w:szCs w:val="24"/>
        </w:rPr>
        <w:t xml:space="preserve">. </w:t>
      </w:r>
      <w:proofErr w:type="gramStart"/>
      <w:r w:rsidR="006805BF" w:rsidRPr="005B42B4">
        <w:rPr>
          <w:rFonts w:ascii="Times New Roman" w:hAnsi="Times New Roman" w:cs="Times New Roman"/>
          <w:sz w:val="24"/>
          <w:szCs w:val="24"/>
        </w:rPr>
        <w:t>Контроль за</w:t>
      </w:r>
      <w:proofErr w:type="gramEnd"/>
      <w:r w:rsidR="006805BF" w:rsidRPr="005B42B4">
        <w:rPr>
          <w:rFonts w:ascii="Times New Roman" w:hAnsi="Times New Roman" w:cs="Times New Roman"/>
          <w:sz w:val="24"/>
          <w:szCs w:val="24"/>
        </w:rPr>
        <w:t xml:space="preserve"> исполнением настоящего решения возложить на главу </w:t>
      </w:r>
      <w:r w:rsidR="00A80265" w:rsidRPr="005B42B4">
        <w:rPr>
          <w:rFonts w:ascii="Times New Roman" w:hAnsi="Times New Roman" w:cs="Times New Roman"/>
          <w:sz w:val="24"/>
          <w:szCs w:val="24"/>
        </w:rPr>
        <w:t>Александровского</w:t>
      </w:r>
      <w:r w:rsidR="006805BF" w:rsidRPr="005B42B4">
        <w:rPr>
          <w:rFonts w:ascii="Times New Roman" w:hAnsi="Times New Roman" w:cs="Times New Roman"/>
          <w:sz w:val="24"/>
          <w:szCs w:val="24"/>
        </w:rPr>
        <w:t xml:space="preserve"> сельского поселения </w:t>
      </w:r>
      <w:r w:rsidR="00A80265" w:rsidRPr="005B42B4">
        <w:rPr>
          <w:rFonts w:ascii="Times New Roman" w:hAnsi="Times New Roman" w:cs="Times New Roman"/>
          <w:sz w:val="24"/>
          <w:szCs w:val="24"/>
        </w:rPr>
        <w:t>Вострикову Л.И.</w:t>
      </w:r>
    </w:p>
    <w:p w:rsidR="006805BF" w:rsidRPr="005B42B4" w:rsidRDefault="006805BF" w:rsidP="00E91769">
      <w:pPr>
        <w:ind w:left="0" w:right="-284" w:firstLine="0"/>
        <w:rPr>
          <w:rFonts w:ascii="Times New Roman" w:hAnsi="Times New Roman" w:cs="Times New Roman"/>
          <w:sz w:val="24"/>
          <w:szCs w:val="24"/>
        </w:rPr>
      </w:pPr>
    </w:p>
    <w:p w:rsidR="006805BF" w:rsidRPr="005B42B4" w:rsidRDefault="006805BF" w:rsidP="00E91769">
      <w:pPr>
        <w:ind w:left="0" w:right="-284" w:firstLine="0"/>
        <w:rPr>
          <w:rFonts w:ascii="Times New Roman" w:hAnsi="Times New Roman" w:cs="Times New Roman"/>
          <w:sz w:val="24"/>
          <w:szCs w:val="24"/>
        </w:rPr>
      </w:pPr>
      <w:r w:rsidRPr="005B42B4">
        <w:rPr>
          <w:rFonts w:ascii="Times New Roman" w:hAnsi="Times New Roman" w:cs="Times New Roman"/>
          <w:sz w:val="24"/>
          <w:szCs w:val="24"/>
        </w:rPr>
        <w:t xml:space="preserve">Глава  </w:t>
      </w:r>
      <w:r w:rsidR="00A80265" w:rsidRPr="005B42B4">
        <w:rPr>
          <w:rFonts w:ascii="Times New Roman" w:hAnsi="Times New Roman" w:cs="Times New Roman"/>
          <w:sz w:val="24"/>
          <w:szCs w:val="24"/>
        </w:rPr>
        <w:t>Александровского</w:t>
      </w:r>
      <w:r w:rsidRPr="005B42B4">
        <w:rPr>
          <w:rFonts w:ascii="Times New Roman" w:hAnsi="Times New Roman" w:cs="Times New Roman"/>
          <w:sz w:val="24"/>
          <w:szCs w:val="24"/>
        </w:rPr>
        <w:t xml:space="preserve"> </w:t>
      </w:r>
    </w:p>
    <w:p w:rsidR="006805BF" w:rsidRPr="005B42B4" w:rsidRDefault="006805BF" w:rsidP="00E91769">
      <w:pPr>
        <w:ind w:left="0" w:right="-284" w:firstLine="0"/>
        <w:rPr>
          <w:rFonts w:ascii="Times New Roman" w:hAnsi="Times New Roman" w:cs="Times New Roman"/>
          <w:sz w:val="24"/>
          <w:szCs w:val="24"/>
        </w:rPr>
      </w:pPr>
      <w:r w:rsidRPr="005B42B4">
        <w:rPr>
          <w:rFonts w:ascii="Times New Roman" w:hAnsi="Times New Roman" w:cs="Times New Roman"/>
          <w:sz w:val="24"/>
          <w:szCs w:val="24"/>
        </w:rPr>
        <w:t xml:space="preserve">сельского поселения                                                </w:t>
      </w:r>
      <w:r w:rsidR="00A80265" w:rsidRPr="005B42B4">
        <w:rPr>
          <w:rFonts w:ascii="Times New Roman" w:hAnsi="Times New Roman" w:cs="Times New Roman"/>
          <w:sz w:val="24"/>
          <w:szCs w:val="24"/>
        </w:rPr>
        <w:t>Л.И. Вострикова</w:t>
      </w:r>
    </w:p>
    <w:p w:rsidR="00DE37B1" w:rsidRPr="005B42B4" w:rsidRDefault="00DE37B1" w:rsidP="00E91769">
      <w:pPr>
        <w:tabs>
          <w:tab w:val="left" w:pos="0"/>
        </w:tabs>
        <w:ind w:left="0" w:right="-284" w:firstLine="0"/>
        <w:rPr>
          <w:rFonts w:ascii="Times New Roman" w:hAnsi="Times New Roman" w:cs="Times New Roman"/>
          <w:bCs/>
          <w:sz w:val="28"/>
          <w:szCs w:val="28"/>
        </w:rPr>
      </w:pPr>
    </w:p>
    <w:p w:rsidR="00DE37B1" w:rsidRPr="005B42B4" w:rsidRDefault="00DE37B1" w:rsidP="00E91769">
      <w:pPr>
        <w:ind w:left="0" w:right="-284" w:firstLine="0"/>
        <w:rPr>
          <w:rFonts w:ascii="Times New Roman" w:hAnsi="Times New Roman" w:cs="Times New Roman"/>
          <w:bCs/>
          <w:sz w:val="28"/>
          <w:szCs w:val="28"/>
        </w:rPr>
      </w:pPr>
    </w:p>
    <w:p w:rsidR="005B42B4" w:rsidRDefault="005B42B4" w:rsidP="00E91769">
      <w:pPr>
        <w:ind w:left="0" w:firstLine="0"/>
        <w:jc w:val="right"/>
        <w:rPr>
          <w:rFonts w:ascii="Times New Roman" w:hAnsi="Times New Roman" w:cs="Times New Roman"/>
          <w:color w:val="000000" w:themeColor="text1"/>
          <w:sz w:val="20"/>
          <w:szCs w:val="20"/>
        </w:rPr>
      </w:pPr>
    </w:p>
    <w:p w:rsidR="005B42B4" w:rsidRDefault="005B42B4" w:rsidP="00E91769">
      <w:pPr>
        <w:ind w:left="0" w:firstLine="0"/>
        <w:jc w:val="right"/>
        <w:rPr>
          <w:rFonts w:ascii="Times New Roman" w:hAnsi="Times New Roman" w:cs="Times New Roman"/>
          <w:color w:val="000000" w:themeColor="text1"/>
          <w:sz w:val="20"/>
          <w:szCs w:val="20"/>
        </w:rPr>
      </w:pPr>
    </w:p>
    <w:p w:rsidR="005B42B4" w:rsidRDefault="005B42B4" w:rsidP="00E91769">
      <w:pPr>
        <w:ind w:left="0" w:firstLine="0"/>
        <w:jc w:val="right"/>
        <w:rPr>
          <w:rFonts w:ascii="Times New Roman" w:hAnsi="Times New Roman" w:cs="Times New Roman"/>
          <w:color w:val="000000" w:themeColor="text1"/>
          <w:sz w:val="20"/>
          <w:szCs w:val="20"/>
        </w:rPr>
      </w:pPr>
    </w:p>
    <w:p w:rsidR="005B42B4" w:rsidRDefault="005B42B4" w:rsidP="00E91769">
      <w:pPr>
        <w:ind w:left="0" w:firstLine="0"/>
        <w:jc w:val="right"/>
        <w:rPr>
          <w:rFonts w:ascii="Times New Roman" w:hAnsi="Times New Roman" w:cs="Times New Roman"/>
          <w:color w:val="000000" w:themeColor="text1"/>
          <w:sz w:val="20"/>
          <w:szCs w:val="20"/>
        </w:rPr>
      </w:pPr>
    </w:p>
    <w:p w:rsidR="00E91769" w:rsidRPr="00786370" w:rsidRDefault="00E91769" w:rsidP="00E91769">
      <w:pPr>
        <w:ind w:left="0" w:firstLine="0"/>
        <w:jc w:val="right"/>
        <w:rPr>
          <w:rFonts w:ascii="Times New Roman" w:hAnsi="Times New Roman" w:cs="Times New Roman"/>
          <w:color w:val="000000" w:themeColor="text1"/>
          <w:sz w:val="24"/>
          <w:szCs w:val="24"/>
        </w:rPr>
      </w:pPr>
      <w:r w:rsidRPr="00786370">
        <w:rPr>
          <w:rFonts w:ascii="Times New Roman" w:hAnsi="Times New Roman" w:cs="Times New Roman"/>
          <w:color w:val="000000" w:themeColor="text1"/>
          <w:sz w:val="24"/>
          <w:szCs w:val="24"/>
        </w:rPr>
        <w:t xml:space="preserve">Приложение 1 </w:t>
      </w:r>
    </w:p>
    <w:p w:rsidR="00E91769" w:rsidRPr="00786370" w:rsidRDefault="00E91769" w:rsidP="00E91769">
      <w:pPr>
        <w:ind w:left="0" w:firstLine="0"/>
        <w:jc w:val="right"/>
        <w:rPr>
          <w:rFonts w:ascii="Times New Roman" w:hAnsi="Times New Roman" w:cs="Times New Roman"/>
          <w:color w:val="000000" w:themeColor="text1"/>
          <w:sz w:val="24"/>
          <w:szCs w:val="24"/>
        </w:rPr>
      </w:pPr>
      <w:r w:rsidRPr="00786370">
        <w:rPr>
          <w:rFonts w:ascii="Times New Roman" w:hAnsi="Times New Roman" w:cs="Times New Roman"/>
          <w:color w:val="000000" w:themeColor="text1"/>
          <w:sz w:val="24"/>
          <w:szCs w:val="24"/>
        </w:rPr>
        <w:t xml:space="preserve">к решению Совета народных депутатов </w:t>
      </w:r>
    </w:p>
    <w:p w:rsidR="00E91769" w:rsidRPr="00786370" w:rsidRDefault="00A80265" w:rsidP="00E91769">
      <w:pPr>
        <w:ind w:left="0" w:firstLine="0"/>
        <w:jc w:val="right"/>
        <w:rPr>
          <w:rFonts w:ascii="Times New Roman" w:hAnsi="Times New Roman" w:cs="Times New Roman"/>
          <w:color w:val="000000" w:themeColor="text1"/>
          <w:sz w:val="24"/>
          <w:szCs w:val="24"/>
        </w:rPr>
      </w:pPr>
      <w:r w:rsidRPr="00786370">
        <w:rPr>
          <w:rFonts w:ascii="Times New Roman" w:hAnsi="Times New Roman" w:cs="Times New Roman"/>
          <w:color w:val="000000" w:themeColor="text1"/>
          <w:sz w:val="24"/>
          <w:szCs w:val="24"/>
        </w:rPr>
        <w:t>Александровского</w:t>
      </w:r>
      <w:r w:rsidR="00E91769" w:rsidRPr="00786370">
        <w:rPr>
          <w:rFonts w:ascii="Times New Roman" w:hAnsi="Times New Roman" w:cs="Times New Roman"/>
          <w:color w:val="000000" w:themeColor="text1"/>
          <w:sz w:val="24"/>
          <w:szCs w:val="24"/>
        </w:rPr>
        <w:t xml:space="preserve"> сельского поселения </w:t>
      </w:r>
    </w:p>
    <w:p w:rsidR="00E91769" w:rsidRPr="00786370" w:rsidRDefault="00E91769" w:rsidP="00E91769">
      <w:pPr>
        <w:ind w:left="0" w:firstLine="0"/>
        <w:jc w:val="right"/>
        <w:rPr>
          <w:rFonts w:ascii="Times New Roman" w:hAnsi="Times New Roman" w:cs="Times New Roman"/>
          <w:color w:val="000000" w:themeColor="text1"/>
          <w:sz w:val="24"/>
          <w:szCs w:val="24"/>
        </w:rPr>
      </w:pPr>
      <w:r w:rsidRPr="00786370">
        <w:rPr>
          <w:rFonts w:ascii="Times New Roman" w:hAnsi="Times New Roman" w:cs="Times New Roman"/>
          <w:color w:val="000000" w:themeColor="text1"/>
          <w:sz w:val="24"/>
          <w:szCs w:val="24"/>
        </w:rPr>
        <w:t xml:space="preserve">Терновского муниципального района </w:t>
      </w:r>
    </w:p>
    <w:p w:rsidR="00E91769" w:rsidRPr="00786370" w:rsidRDefault="008D20D1" w:rsidP="00E91769">
      <w:pPr>
        <w:ind w:left="0" w:firstLine="0"/>
        <w:jc w:val="right"/>
        <w:rPr>
          <w:rFonts w:ascii="Times New Roman" w:hAnsi="Times New Roman" w:cs="Times New Roman"/>
          <w:color w:val="000000" w:themeColor="text1"/>
          <w:sz w:val="24"/>
          <w:szCs w:val="24"/>
        </w:rPr>
      </w:pPr>
      <w:r w:rsidRPr="00786370">
        <w:rPr>
          <w:rFonts w:ascii="Times New Roman" w:hAnsi="Times New Roman" w:cs="Times New Roman"/>
          <w:color w:val="000000" w:themeColor="text1"/>
          <w:sz w:val="24"/>
          <w:szCs w:val="24"/>
        </w:rPr>
        <w:t>о</w:t>
      </w:r>
      <w:r w:rsidR="00E91769" w:rsidRPr="00786370">
        <w:rPr>
          <w:rFonts w:ascii="Times New Roman" w:hAnsi="Times New Roman" w:cs="Times New Roman"/>
          <w:color w:val="000000" w:themeColor="text1"/>
          <w:sz w:val="24"/>
          <w:szCs w:val="24"/>
        </w:rPr>
        <w:t>т</w:t>
      </w:r>
      <w:r w:rsidRPr="00786370">
        <w:rPr>
          <w:rFonts w:ascii="Times New Roman" w:hAnsi="Times New Roman" w:cs="Times New Roman"/>
          <w:color w:val="000000" w:themeColor="text1"/>
          <w:sz w:val="24"/>
          <w:szCs w:val="24"/>
        </w:rPr>
        <w:t xml:space="preserve"> </w:t>
      </w:r>
      <w:r w:rsidR="00786370" w:rsidRPr="00786370">
        <w:rPr>
          <w:rFonts w:ascii="Times New Roman" w:hAnsi="Times New Roman" w:cs="Times New Roman"/>
          <w:color w:val="000000" w:themeColor="text1"/>
          <w:sz w:val="24"/>
          <w:szCs w:val="24"/>
        </w:rPr>
        <w:t>26.07.2018№124</w:t>
      </w:r>
    </w:p>
    <w:p w:rsidR="00E91769" w:rsidRPr="00786370" w:rsidRDefault="00E91769" w:rsidP="00E91769">
      <w:pPr>
        <w:ind w:left="0" w:firstLine="0"/>
        <w:jc w:val="center"/>
        <w:rPr>
          <w:rFonts w:ascii="Times New Roman" w:hAnsi="Times New Roman" w:cs="Times New Roman"/>
          <w:b/>
          <w:color w:val="000000" w:themeColor="text1"/>
          <w:sz w:val="24"/>
          <w:szCs w:val="24"/>
        </w:rPr>
      </w:pPr>
    </w:p>
    <w:p w:rsidR="0055597F" w:rsidRPr="00786370" w:rsidRDefault="0055597F" w:rsidP="00E91769">
      <w:pPr>
        <w:ind w:left="0" w:firstLine="0"/>
        <w:jc w:val="center"/>
        <w:rPr>
          <w:rFonts w:ascii="Times New Roman" w:hAnsi="Times New Roman" w:cs="Times New Roman"/>
          <w:b/>
          <w:color w:val="000000" w:themeColor="text1"/>
          <w:sz w:val="24"/>
          <w:szCs w:val="24"/>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786370" w:rsidRDefault="00E91769" w:rsidP="00E91769">
      <w:pPr>
        <w:ind w:left="0" w:firstLine="0"/>
        <w:jc w:val="center"/>
        <w:rPr>
          <w:rFonts w:ascii="Times New Roman" w:hAnsi="Times New Roman" w:cs="Times New Roman"/>
          <w:b/>
          <w:color w:val="000000" w:themeColor="text1"/>
          <w:sz w:val="24"/>
          <w:szCs w:val="24"/>
        </w:rPr>
      </w:pPr>
      <w:r w:rsidRPr="00786370">
        <w:rPr>
          <w:rFonts w:ascii="Times New Roman" w:hAnsi="Times New Roman" w:cs="Times New Roman"/>
          <w:b/>
          <w:color w:val="000000" w:themeColor="text1"/>
          <w:sz w:val="24"/>
          <w:szCs w:val="24"/>
        </w:rPr>
        <w:t>ПРАВИЛА ЗЕМЛЕПОЛЬЗОВАНИЯ И ЗАСТРОЙКИ</w:t>
      </w:r>
    </w:p>
    <w:p w:rsidR="00E91769" w:rsidRPr="00786370" w:rsidRDefault="00E91769" w:rsidP="00E91769">
      <w:pPr>
        <w:ind w:left="0" w:firstLine="0"/>
        <w:jc w:val="center"/>
        <w:rPr>
          <w:rFonts w:ascii="Times New Roman" w:hAnsi="Times New Roman" w:cs="Times New Roman"/>
          <w:b/>
          <w:color w:val="000000" w:themeColor="text1"/>
          <w:sz w:val="24"/>
          <w:szCs w:val="24"/>
        </w:rPr>
      </w:pPr>
      <w:r w:rsidRPr="00786370">
        <w:rPr>
          <w:rFonts w:ascii="Times New Roman" w:hAnsi="Times New Roman" w:cs="Times New Roman"/>
          <w:b/>
          <w:color w:val="000000" w:themeColor="text1"/>
          <w:sz w:val="24"/>
          <w:szCs w:val="24"/>
        </w:rPr>
        <w:t xml:space="preserve"> </w:t>
      </w:r>
      <w:r w:rsidR="00A80265" w:rsidRPr="00786370">
        <w:rPr>
          <w:rFonts w:ascii="Times New Roman" w:hAnsi="Times New Roman" w:cs="Times New Roman"/>
          <w:b/>
          <w:color w:val="000000" w:themeColor="text1"/>
          <w:sz w:val="24"/>
          <w:szCs w:val="24"/>
        </w:rPr>
        <w:t>АЛЕКСАНДРОВСКОГО</w:t>
      </w:r>
      <w:r w:rsidRPr="00786370">
        <w:rPr>
          <w:rFonts w:ascii="Times New Roman" w:hAnsi="Times New Roman" w:cs="Times New Roman"/>
          <w:b/>
          <w:color w:val="000000" w:themeColor="text1"/>
          <w:sz w:val="24"/>
          <w:szCs w:val="24"/>
        </w:rPr>
        <w:t xml:space="preserve"> СЕЛЬСКОГО ПОСЕЛЕНИЯ </w:t>
      </w:r>
    </w:p>
    <w:p w:rsidR="00E91769" w:rsidRPr="00786370" w:rsidRDefault="00E91769" w:rsidP="00E91769">
      <w:pPr>
        <w:ind w:left="0" w:firstLine="0"/>
        <w:jc w:val="center"/>
        <w:rPr>
          <w:rFonts w:ascii="Times New Roman" w:hAnsi="Times New Roman" w:cs="Times New Roman"/>
          <w:b/>
          <w:color w:val="000000" w:themeColor="text1"/>
          <w:sz w:val="24"/>
          <w:szCs w:val="24"/>
        </w:rPr>
      </w:pPr>
      <w:r w:rsidRPr="00786370">
        <w:rPr>
          <w:rFonts w:ascii="Times New Roman" w:hAnsi="Times New Roman" w:cs="Times New Roman"/>
          <w:b/>
          <w:color w:val="000000" w:themeColor="text1"/>
          <w:sz w:val="24"/>
          <w:szCs w:val="24"/>
        </w:rPr>
        <w:t xml:space="preserve">ТЕРНОВСКОГО МУНИЦИПАЛЬНОГО РАЙОНА </w:t>
      </w:r>
    </w:p>
    <w:p w:rsidR="00E91769" w:rsidRPr="00786370" w:rsidRDefault="00E91769" w:rsidP="00E91769">
      <w:pPr>
        <w:ind w:left="0" w:firstLine="0"/>
        <w:jc w:val="center"/>
        <w:rPr>
          <w:rFonts w:ascii="Times New Roman" w:hAnsi="Times New Roman" w:cs="Times New Roman"/>
          <w:b/>
          <w:color w:val="000000" w:themeColor="text1"/>
          <w:sz w:val="24"/>
          <w:szCs w:val="24"/>
        </w:rPr>
      </w:pPr>
      <w:r w:rsidRPr="00786370">
        <w:rPr>
          <w:rFonts w:ascii="Times New Roman" w:hAnsi="Times New Roman" w:cs="Times New Roman"/>
          <w:b/>
          <w:color w:val="000000" w:themeColor="text1"/>
          <w:sz w:val="24"/>
          <w:szCs w:val="24"/>
        </w:rPr>
        <w:t>ВОРОНЕЖСКОЙ ОБЛАСТИ</w:t>
      </w:r>
    </w:p>
    <w:p w:rsidR="00E91769" w:rsidRPr="00786370" w:rsidRDefault="00E91769" w:rsidP="00E91769">
      <w:pPr>
        <w:ind w:left="0" w:firstLine="0"/>
        <w:jc w:val="center"/>
        <w:rPr>
          <w:rFonts w:ascii="Times New Roman" w:hAnsi="Times New Roman" w:cs="Times New Roman"/>
          <w:b/>
          <w:color w:val="000000" w:themeColor="text1"/>
          <w:sz w:val="24"/>
          <w:szCs w:val="24"/>
        </w:rPr>
      </w:pPr>
    </w:p>
    <w:p w:rsidR="00E91769" w:rsidRPr="00786370" w:rsidRDefault="00E91769" w:rsidP="00E91769">
      <w:pPr>
        <w:ind w:left="0" w:firstLine="0"/>
        <w:jc w:val="center"/>
        <w:rPr>
          <w:rFonts w:ascii="Times New Roman" w:hAnsi="Times New Roman" w:cs="Times New Roman"/>
          <w:b/>
          <w:color w:val="000000" w:themeColor="text1"/>
          <w:sz w:val="24"/>
          <w:szCs w:val="24"/>
        </w:rPr>
      </w:pPr>
    </w:p>
    <w:p w:rsidR="00E91769" w:rsidRPr="00786370" w:rsidRDefault="00E91769" w:rsidP="00E91769">
      <w:pPr>
        <w:ind w:left="0" w:firstLine="0"/>
        <w:jc w:val="center"/>
        <w:rPr>
          <w:rFonts w:ascii="Times New Roman" w:hAnsi="Times New Roman" w:cs="Times New Roman"/>
          <w:b/>
          <w:color w:val="000000" w:themeColor="text1"/>
          <w:sz w:val="24"/>
          <w:szCs w:val="24"/>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E91769" w:rsidRPr="00E91769" w:rsidRDefault="00E91769" w:rsidP="00E91769">
      <w:pPr>
        <w:ind w:left="0" w:firstLine="0"/>
        <w:jc w:val="center"/>
        <w:rPr>
          <w:rFonts w:ascii="Times New Roman" w:hAnsi="Times New Roman" w:cs="Times New Roman"/>
          <w:b/>
          <w:color w:val="000000" w:themeColor="text1"/>
          <w:sz w:val="20"/>
          <w:szCs w:val="20"/>
        </w:rPr>
      </w:pPr>
    </w:p>
    <w:p w:rsidR="00615951" w:rsidRPr="00615951" w:rsidRDefault="00615951" w:rsidP="00A80265">
      <w:pPr>
        <w:autoSpaceDE w:val="0"/>
        <w:autoSpaceDN w:val="0"/>
        <w:adjustRightInd w:val="0"/>
        <w:ind w:left="0" w:firstLine="0"/>
        <w:rPr>
          <w:rFonts w:ascii="Times New Roman" w:eastAsia="Times New Roman" w:hAnsi="Times New Roman" w:cs="Times New Roman"/>
          <w:sz w:val="24"/>
          <w:szCs w:val="24"/>
          <w:lang w:eastAsia="ru-RU"/>
        </w:rPr>
      </w:pPr>
    </w:p>
    <w:p w:rsidR="005B42B4" w:rsidRDefault="005B42B4" w:rsidP="00615951">
      <w:pPr>
        <w:autoSpaceDE w:val="0"/>
        <w:autoSpaceDN w:val="0"/>
        <w:adjustRightInd w:val="0"/>
        <w:ind w:left="1560" w:hanging="993"/>
        <w:jc w:val="left"/>
        <w:outlineLvl w:val="1"/>
        <w:rPr>
          <w:rFonts w:ascii="Times New Roman" w:eastAsia="Times New Roman" w:hAnsi="Times New Roman" w:cs="Times New Roman"/>
          <w:b/>
          <w:sz w:val="24"/>
          <w:szCs w:val="24"/>
          <w:lang w:eastAsia="ru-RU"/>
        </w:rPr>
      </w:pPr>
    </w:p>
    <w:p w:rsidR="005B42B4" w:rsidRDefault="005B42B4" w:rsidP="00615951">
      <w:pPr>
        <w:autoSpaceDE w:val="0"/>
        <w:autoSpaceDN w:val="0"/>
        <w:adjustRightInd w:val="0"/>
        <w:ind w:left="1560" w:hanging="993"/>
        <w:jc w:val="left"/>
        <w:outlineLvl w:val="1"/>
        <w:rPr>
          <w:rFonts w:ascii="Times New Roman" w:eastAsia="Times New Roman" w:hAnsi="Times New Roman" w:cs="Times New Roman"/>
          <w:b/>
          <w:sz w:val="24"/>
          <w:szCs w:val="24"/>
          <w:lang w:eastAsia="ru-RU"/>
        </w:rPr>
      </w:pPr>
    </w:p>
    <w:p w:rsidR="00615951" w:rsidRPr="00615951" w:rsidRDefault="00615951" w:rsidP="00615951">
      <w:pPr>
        <w:autoSpaceDE w:val="0"/>
        <w:autoSpaceDN w:val="0"/>
        <w:adjustRightInd w:val="0"/>
        <w:ind w:left="1560" w:hanging="993"/>
        <w:jc w:val="left"/>
        <w:outlineLvl w:val="1"/>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Раздел 1. Порядок применения правил землепользования и застройки Александровского сельского поселения и внесения в них изменений.</w:t>
      </w:r>
    </w:p>
    <w:p w:rsidR="00615951" w:rsidRPr="00615951" w:rsidRDefault="00615951" w:rsidP="00615951">
      <w:pPr>
        <w:autoSpaceDE w:val="0"/>
        <w:autoSpaceDN w:val="0"/>
        <w:adjustRightInd w:val="0"/>
        <w:ind w:left="1560" w:hanging="993"/>
        <w:jc w:val="left"/>
        <w:outlineLvl w:val="1"/>
        <w:rPr>
          <w:rFonts w:ascii="Times New Roman" w:eastAsia="Times New Roman" w:hAnsi="Times New Roman" w:cs="Times New Roman"/>
          <w:b/>
          <w:sz w:val="24"/>
          <w:szCs w:val="24"/>
          <w:lang w:eastAsia="ru-RU"/>
        </w:rPr>
      </w:pPr>
    </w:p>
    <w:p w:rsidR="00615951" w:rsidRPr="00615951" w:rsidRDefault="00615951" w:rsidP="00615951">
      <w:pPr>
        <w:autoSpaceDE w:val="0"/>
        <w:autoSpaceDN w:val="0"/>
        <w:adjustRightInd w:val="0"/>
        <w:ind w:left="0" w:firstLine="540"/>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1. Положения о регулировании землепользования и застройки органами местного самоуправления Александровского сельского поселения.</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1. Сфера применения Правил землепользования и застройки Александровского сельского поселения.</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2. Основные понятия, используемые в Правилах землепользования и застройки Александровского сельского поселения и их определения.</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3. Полномочия администрации Александровского сельского поселения в области регулирования отношений по вопросам землепользования и застройки.</w:t>
      </w:r>
    </w:p>
    <w:p w:rsidR="00615951" w:rsidRPr="00615951" w:rsidRDefault="00615951" w:rsidP="00615951">
      <w:pPr>
        <w:autoSpaceDE w:val="0"/>
        <w:autoSpaceDN w:val="0"/>
        <w:adjustRightInd w:val="0"/>
        <w:ind w:left="0" w:firstLine="709"/>
        <w:outlineLvl w:val="2"/>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4. Комиссия по подготовке Правил землепользования и застройки.</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5. Общие положения о градостроительном зонировании территории поселения.</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6. Использование земельных участков, на которые распространяется действие градостроительных регламентов.</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9. Осуществление строительства, реконструкции объектов капитального строительства.</w:t>
      </w: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10. Общий порядок изменения видов разрешенного использования земельных участков и объектов капитального строительства</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3. Положения о подготовке документации по планировке территории органами местного самоуправления Александровского сельского поселения</w:t>
      </w:r>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13. Общие положения о подготовке документации по планировке территории</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ab/>
        <w:t>4. Положения о проведении публичных слушаний по вопросам землепользования и застройки</w:t>
      </w:r>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709"/>
        <w:outlineLvl w:val="2"/>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Статья 14. Общие положения о порядке проведения публичных слушаний по вопросам землепользования и застройки </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ab/>
        <w:t>5. Положения о внесении изменений в правила землепользования и застройки Александровского сельского поселения.</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ab/>
        <w:t>Статья 15. Порядок внесения изменений в Правила землепользования и застройки Александровского сельского поселения.</w:t>
      </w:r>
    </w:p>
    <w:p w:rsidR="00615951" w:rsidRPr="00615951" w:rsidRDefault="00615951" w:rsidP="00615951">
      <w:pPr>
        <w:autoSpaceDE w:val="0"/>
        <w:autoSpaceDN w:val="0"/>
        <w:adjustRightInd w:val="0"/>
        <w:ind w:left="0" w:firstLine="540"/>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lastRenderedPageBreak/>
        <w:t>6. Положение о регулировании иных вопросов землепользования и застройки на территории Александровского сельского поселения.</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16. Общие принципы регулирования иных вопросов землепользования и застройки на территории Александровского сельского поселения.</w:t>
      </w:r>
    </w:p>
    <w:p w:rsidR="00615951" w:rsidRPr="00615951" w:rsidRDefault="00615951" w:rsidP="00615951">
      <w:pPr>
        <w:autoSpaceDE w:val="0"/>
        <w:autoSpaceDN w:val="0"/>
        <w:adjustRightInd w:val="0"/>
        <w:ind w:left="1701" w:hanging="992"/>
        <w:jc w:val="left"/>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Раздел 2. Карты градостроительного зонирования территории Александровского сельского поселения.</w:t>
      </w: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 Статья 17. Территориальные зоны, установленные для Александровского сельского поселения.</w:t>
      </w: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Раздел 3. Градостроительные регламенты</w:t>
      </w:r>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18. Общие положения о градостроительных регламентах.</w:t>
      </w: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19. Жилые зоны.</w:t>
      </w: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20. Общественно-деловые зоны.</w:t>
      </w: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21. Производственно-коммунальные зоны.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22. Зоны инженерной и транспортной инфраструктуры.</w:t>
      </w: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23. Зоны рекреационного назначения.</w:t>
      </w: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24. Зоны сельскохозяйственного использования.</w:t>
      </w: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25. Зоны специального назначения</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26. Зоны водных объектов общего пользования</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Статья 27. Зона лесов</w:t>
      </w:r>
    </w:p>
    <w:p w:rsidR="00615951" w:rsidRPr="00615951"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hint="eastAsia"/>
          <w:sz w:val="24"/>
          <w:szCs w:val="24"/>
          <w:lang w:eastAsia="ru-RU"/>
        </w:rPr>
        <w:t>Статья</w:t>
      </w:r>
      <w:r w:rsidRPr="00615951">
        <w:rPr>
          <w:rFonts w:ascii="Times New Roman" w:eastAsia="Times New Roman" w:hAnsi="Times New Roman" w:cs="Times New Roman"/>
          <w:sz w:val="24"/>
          <w:szCs w:val="24"/>
          <w:lang w:eastAsia="ru-RU"/>
        </w:rPr>
        <w:t xml:space="preserve"> 28. </w:t>
      </w:r>
      <w:r w:rsidRPr="00615951">
        <w:rPr>
          <w:rFonts w:ascii="Times New Roman" w:eastAsia="Times New Roman" w:hAnsi="Times New Roman" w:cs="Times New Roman" w:hint="eastAsia"/>
          <w:sz w:val="24"/>
          <w:szCs w:val="24"/>
          <w:lang w:eastAsia="ru-RU"/>
        </w:rPr>
        <w:t>Дополнительные</w:t>
      </w:r>
      <w:r w:rsidRPr="00615951">
        <w:rPr>
          <w:rFonts w:ascii="Times New Roman" w:eastAsia="Times New Roman" w:hAnsi="Times New Roman" w:cs="Times New Roman"/>
          <w:sz w:val="24"/>
          <w:szCs w:val="24"/>
          <w:lang w:eastAsia="ru-RU"/>
        </w:rPr>
        <w:t xml:space="preserve"> </w:t>
      </w:r>
      <w:r w:rsidRPr="00615951">
        <w:rPr>
          <w:rFonts w:ascii="Times New Roman" w:eastAsia="Times New Roman" w:hAnsi="Times New Roman" w:cs="Times New Roman" w:hint="eastAsia"/>
          <w:sz w:val="24"/>
          <w:szCs w:val="24"/>
          <w:lang w:eastAsia="ru-RU"/>
        </w:rPr>
        <w:t>градостроительные</w:t>
      </w:r>
      <w:r w:rsidRPr="00615951">
        <w:rPr>
          <w:rFonts w:ascii="Times New Roman" w:eastAsia="Times New Roman" w:hAnsi="Times New Roman" w:cs="Times New Roman"/>
          <w:sz w:val="24"/>
          <w:szCs w:val="24"/>
          <w:lang w:eastAsia="ru-RU"/>
        </w:rPr>
        <w:t xml:space="preserve"> </w:t>
      </w:r>
      <w:r w:rsidRPr="00615951">
        <w:rPr>
          <w:rFonts w:ascii="Times New Roman" w:eastAsia="Times New Roman" w:hAnsi="Times New Roman" w:cs="Times New Roman" w:hint="eastAsia"/>
          <w:sz w:val="24"/>
          <w:szCs w:val="24"/>
          <w:lang w:eastAsia="ru-RU"/>
        </w:rPr>
        <w:t>регламенты</w:t>
      </w:r>
      <w:r w:rsidRPr="00615951">
        <w:rPr>
          <w:rFonts w:ascii="Times New Roman" w:eastAsia="Times New Roman" w:hAnsi="Times New Roman" w:cs="Times New Roman"/>
          <w:sz w:val="24"/>
          <w:szCs w:val="24"/>
          <w:lang w:eastAsia="ru-RU"/>
        </w:rPr>
        <w:t xml:space="preserve"> </w:t>
      </w:r>
      <w:r w:rsidRPr="00615951">
        <w:rPr>
          <w:rFonts w:ascii="Times New Roman" w:eastAsia="Times New Roman" w:hAnsi="Times New Roman" w:cs="Times New Roman" w:hint="eastAsia"/>
          <w:sz w:val="24"/>
          <w:szCs w:val="24"/>
          <w:lang w:eastAsia="ru-RU"/>
        </w:rPr>
        <w:t>в</w:t>
      </w:r>
      <w:r w:rsidRPr="00615951">
        <w:rPr>
          <w:rFonts w:ascii="Times New Roman" w:eastAsia="Times New Roman" w:hAnsi="Times New Roman" w:cs="Times New Roman"/>
          <w:sz w:val="24"/>
          <w:szCs w:val="24"/>
          <w:lang w:eastAsia="ru-RU"/>
        </w:rPr>
        <w:t xml:space="preserve"> </w:t>
      </w:r>
      <w:r w:rsidRPr="00615951">
        <w:rPr>
          <w:rFonts w:ascii="Times New Roman" w:eastAsia="Times New Roman" w:hAnsi="Times New Roman" w:cs="Times New Roman" w:hint="eastAsia"/>
          <w:sz w:val="24"/>
          <w:szCs w:val="24"/>
          <w:lang w:eastAsia="ru-RU"/>
        </w:rPr>
        <w:t>зонах</w:t>
      </w:r>
      <w:r w:rsidRPr="00615951">
        <w:rPr>
          <w:rFonts w:ascii="Times New Roman" w:eastAsia="Times New Roman" w:hAnsi="Times New Roman" w:cs="Times New Roman"/>
          <w:sz w:val="24"/>
          <w:szCs w:val="24"/>
          <w:lang w:eastAsia="ru-RU"/>
        </w:rPr>
        <w:t xml:space="preserve"> </w:t>
      </w:r>
      <w:r w:rsidRPr="00615951">
        <w:rPr>
          <w:rFonts w:ascii="Times New Roman" w:eastAsia="Times New Roman" w:hAnsi="Times New Roman" w:cs="Times New Roman" w:hint="eastAsia"/>
          <w:sz w:val="24"/>
          <w:szCs w:val="24"/>
          <w:lang w:eastAsia="ru-RU"/>
        </w:rPr>
        <w:t>с</w:t>
      </w:r>
      <w:r w:rsidRPr="00615951">
        <w:rPr>
          <w:rFonts w:ascii="Times New Roman" w:eastAsia="Times New Roman" w:hAnsi="Times New Roman" w:cs="Times New Roman"/>
          <w:sz w:val="24"/>
          <w:szCs w:val="24"/>
          <w:lang w:eastAsia="ru-RU"/>
        </w:rPr>
        <w:t xml:space="preserve"> </w:t>
      </w:r>
      <w:r w:rsidRPr="00615951">
        <w:rPr>
          <w:rFonts w:ascii="Times New Roman" w:eastAsia="Times New Roman" w:hAnsi="Times New Roman" w:cs="Times New Roman" w:hint="eastAsia"/>
          <w:sz w:val="24"/>
          <w:szCs w:val="24"/>
          <w:lang w:eastAsia="ru-RU"/>
        </w:rPr>
        <w:t>особыми</w:t>
      </w:r>
      <w:r w:rsidRPr="00615951">
        <w:rPr>
          <w:rFonts w:ascii="Times New Roman" w:eastAsia="Times New Roman" w:hAnsi="Times New Roman" w:cs="Times New Roman"/>
          <w:sz w:val="24"/>
          <w:szCs w:val="24"/>
          <w:lang w:eastAsia="ru-RU"/>
        </w:rPr>
        <w:t xml:space="preserve"> </w:t>
      </w:r>
      <w:r w:rsidRPr="00615951">
        <w:rPr>
          <w:rFonts w:ascii="Times New Roman" w:eastAsia="Times New Roman" w:hAnsi="Times New Roman" w:cs="Times New Roman" w:hint="eastAsia"/>
          <w:sz w:val="24"/>
          <w:szCs w:val="24"/>
          <w:lang w:eastAsia="ru-RU"/>
        </w:rPr>
        <w:t>условиями</w:t>
      </w:r>
      <w:r w:rsidRPr="00615951">
        <w:rPr>
          <w:rFonts w:ascii="Times New Roman" w:eastAsia="Times New Roman" w:hAnsi="Times New Roman" w:cs="Times New Roman"/>
          <w:sz w:val="24"/>
          <w:szCs w:val="24"/>
          <w:lang w:eastAsia="ru-RU"/>
        </w:rPr>
        <w:t xml:space="preserve"> </w:t>
      </w:r>
      <w:r w:rsidRPr="00615951">
        <w:rPr>
          <w:rFonts w:ascii="Times New Roman" w:eastAsia="Times New Roman" w:hAnsi="Times New Roman" w:cs="Times New Roman" w:hint="eastAsia"/>
          <w:sz w:val="24"/>
          <w:szCs w:val="24"/>
          <w:lang w:eastAsia="ru-RU"/>
        </w:rPr>
        <w:t>использования</w:t>
      </w:r>
      <w:r w:rsidRPr="00615951">
        <w:rPr>
          <w:rFonts w:ascii="Times New Roman" w:eastAsia="Times New Roman" w:hAnsi="Times New Roman" w:cs="Times New Roman"/>
          <w:sz w:val="24"/>
          <w:szCs w:val="24"/>
          <w:lang w:eastAsia="ru-RU"/>
        </w:rPr>
        <w:t xml:space="preserve"> территории и иных зонах с особыми условиями использования земельных участков.</w:t>
      </w:r>
    </w:p>
    <w:p w:rsidR="00615951" w:rsidRPr="00615951" w:rsidRDefault="00615951" w:rsidP="00615951">
      <w:pPr>
        <w:ind w:left="0" w:firstLine="680"/>
        <w:jc w:val="left"/>
        <w:rPr>
          <w:rFonts w:ascii="Times New Roman" w:eastAsia="Times New Roman" w:hAnsi="Times New Roman" w:cs="Times New Roman"/>
          <w:bCs/>
          <w:sz w:val="24"/>
          <w:szCs w:val="24"/>
          <w:lang w:eastAsia="ru-RU"/>
        </w:rPr>
      </w:pPr>
      <w:r w:rsidRPr="00615951">
        <w:rPr>
          <w:rFonts w:ascii="Times New Roman" w:eastAsia="Times New Roman" w:hAnsi="Times New Roman" w:cs="Times New Roman"/>
          <w:bCs/>
          <w:sz w:val="24"/>
          <w:szCs w:val="24"/>
          <w:lang w:eastAsia="ru-RU"/>
        </w:rPr>
        <w:tab/>
      </w:r>
      <w:r w:rsidRPr="00615951">
        <w:rPr>
          <w:rFonts w:ascii="Times New Roman" w:eastAsia="Times New Roman" w:hAnsi="Times New Roman" w:cs="Times New Roman"/>
          <w:bCs/>
          <w:sz w:val="24"/>
          <w:szCs w:val="24"/>
          <w:lang w:eastAsia="ru-RU"/>
        </w:rPr>
        <w:tab/>
        <w:t>28.1. Территории объектов культурного наследия</w:t>
      </w:r>
    </w:p>
    <w:p w:rsidR="00615951" w:rsidRPr="00615951" w:rsidRDefault="00615951" w:rsidP="00615951">
      <w:pPr>
        <w:ind w:left="0" w:firstLine="1418"/>
        <w:jc w:val="left"/>
        <w:rPr>
          <w:rFonts w:ascii="Times New Roman" w:eastAsia="Times New Roman" w:hAnsi="Times New Roman" w:cs="Times New Roman"/>
          <w:bCs/>
          <w:sz w:val="24"/>
          <w:szCs w:val="24"/>
          <w:lang w:eastAsia="ru-RU"/>
        </w:rPr>
      </w:pPr>
      <w:r w:rsidRPr="00615951">
        <w:rPr>
          <w:rFonts w:ascii="Times New Roman" w:eastAsia="Times New Roman" w:hAnsi="Times New Roman" w:cs="Times New Roman"/>
          <w:bCs/>
          <w:sz w:val="24"/>
          <w:szCs w:val="24"/>
          <w:lang w:eastAsia="ru-RU"/>
        </w:rPr>
        <w:t>28.2. Особо охраняемые природные территории – памятники природы</w:t>
      </w:r>
    </w:p>
    <w:p w:rsidR="00615951" w:rsidRPr="00615951" w:rsidRDefault="00615951" w:rsidP="00615951">
      <w:pPr>
        <w:ind w:left="0" w:firstLine="680"/>
        <w:jc w:val="left"/>
        <w:rPr>
          <w:rFonts w:ascii="Times New Roman" w:eastAsia="Times New Roman" w:hAnsi="Times New Roman" w:cs="Times New Roman"/>
          <w:bCs/>
          <w:sz w:val="24"/>
          <w:szCs w:val="24"/>
          <w:lang w:eastAsia="ru-RU"/>
        </w:rPr>
      </w:pPr>
      <w:r w:rsidRPr="00615951">
        <w:rPr>
          <w:rFonts w:ascii="Times New Roman" w:eastAsia="Times New Roman" w:hAnsi="Times New Roman" w:cs="Times New Roman"/>
          <w:bCs/>
          <w:sz w:val="24"/>
          <w:szCs w:val="24"/>
          <w:lang w:eastAsia="ru-RU"/>
        </w:rPr>
        <w:tab/>
      </w:r>
      <w:r w:rsidRPr="00615951">
        <w:rPr>
          <w:rFonts w:ascii="Times New Roman" w:eastAsia="Times New Roman" w:hAnsi="Times New Roman" w:cs="Times New Roman"/>
          <w:bCs/>
          <w:sz w:val="24"/>
          <w:szCs w:val="24"/>
          <w:lang w:eastAsia="ru-RU"/>
        </w:rPr>
        <w:tab/>
        <w:t>28.3. Ограничения по экологическим и санитарно-гигиеническим условиям</w:t>
      </w:r>
    </w:p>
    <w:p w:rsidR="00615951" w:rsidRPr="00615951" w:rsidRDefault="00615951" w:rsidP="00615951">
      <w:pPr>
        <w:ind w:left="0" w:firstLine="680"/>
        <w:jc w:val="left"/>
        <w:rPr>
          <w:rFonts w:ascii="Times New Roman" w:eastAsia="Times New Roman" w:hAnsi="Times New Roman" w:cs="Times New Roman"/>
          <w:bCs/>
          <w:sz w:val="24"/>
          <w:szCs w:val="24"/>
          <w:lang w:eastAsia="ru-RU"/>
        </w:rPr>
      </w:pPr>
      <w:r w:rsidRPr="00615951">
        <w:rPr>
          <w:rFonts w:ascii="Times New Roman" w:eastAsia="Times New Roman" w:hAnsi="Times New Roman" w:cs="Times New Roman"/>
          <w:bCs/>
          <w:i/>
          <w:sz w:val="24"/>
          <w:szCs w:val="24"/>
          <w:lang w:eastAsia="ru-RU"/>
        </w:rPr>
        <w:tab/>
      </w:r>
      <w:r w:rsidRPr="00615951">
        <w:rPr>
          <w:rFonts w:ascii="Times New Roman" w:eastAsia="Times New Roman" w:hAnsi="Times New Roman" w:cs="Times New Roman"/>
          <w:bCs/>
          <w:i/>
          <w:sz w:val="24"/>
          <w:szCs w:val="24"/>
          <w:lang w:eastAsia="ru-RU"/>
        </w:rPr>
        <w:tab/>
      </w:r>
      <w:r w:rsidRPr="00615951">
        <w:rPr>
          <w:rFonts w:ascii="Times New Roman" w:eastAsia="Times New Roman" w:hAnsi="Times New Roman" w:cs="Times New Roman"/>
          <w:bCs/>
          <w:sz w:val="24"/>
          <w:szCs w:val="24"/>
          <w:lang w:eastAsia="ru-RU"/>
        </w:rPr>
        <w:t>28.4. Ограничения по требованиям охраны инженерно-транспортных коммуникаций</w:t>
      </w:r>
    </w:p>
    <w:p w:rsidR="00615951" w:rsidRPr="00615951" w:rsidRDefault="00615951" w:rsidP="00615951">
      <w:pPr>
        <w:ind w:left="0" w:firstLine="680"/>
        <w:jc w:val="left"/>
        <w:rPr>
          <w:rFonts w:ascii="Times New Roman" w:eastAsia="Times New Roman" w:hAnsi="Times New Roman" w:cs="Times New Roman"/>
          <w:bCs/>
          <w:sz w:val="24"/>
          <w:szCs w:val="24"/>
          <w:lang w:eastAsia="ru-RU"/>
        </w:rPr>
      </w:pPr>
      <w:r w:rsidRPr="00615951">
        <w:rPr>
          <w:rFonts w:ascii="Times New Roman" w:eastAsia="Times New Roman" w:hAnsi="Times New Roman" w:cs="Times New Roman"/>
          <w:bCs/>
          <w:sz w:val="24"/>
          <w:szCs w:val="24"/>
          <w:lang w:eastAsia="ru-RU"/>
        </w:rPr>
        <w:tab/>
      </w:r>
      <w:r w:rsidRPr="00615951">
        <w:rPr>
          <w:rFonts w:ascii="Times New Roman" w:eastAsia="Times New Roman" w:hAnsi="Times New Roman" w:cs="Times New Roman"/>
          <w:bCs/>
          <w:sz w:val="24"/>
          <w:szCs w:val="24"/>
          <w:lang w:eastAsia="ru-RU"/>
        </w:rPr>
        <w:tab/>
        <w:t>28.5. Ограничения по воздействию природных и техногенных факторов</w:t>
      </w:r>
    </w:p>
    <w:p w:rsidR="00615951" w:rsidRPr="00615951" w:rsidRDefault="00615951" w:rsidP="00615951">
      <w:pPr>
        <w:ind w:left="0" w:firstLine="0"/>
        <w:jc w:val="center"/>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sz w:val="24"/>
          <w:szCs w:val="24"/>
          <w:lang w:eastAsia="ru-RU"/>
        </w:rPr>
        <w:br w:type="page"/>
      </w:r>
      <w:r w:rsidRPr="00615951">
        <w:rPr>
          <w:rFonts w:ascii="Times New Roman" w:eastAsia="Times New Roman" w:hAnsi="Times New Roman" w:cs="Times New Roman"/>
          <w:b/>
          <w:sz w:val="24"/>
          <w:szCs w:val="24"/>
          <w:lang w:eastAsia="ru-RU"/>
        </w:rPr>
        <w:lastRenderedPageBreak/>
        <w:t>Раздел I. ПОРЯДОК ПРИМЕНЕНИЯ ПРАВИЛ ЗЕМЛЕПОЛЬЗОВАНИЯ И ЗАСТРОЙКИ АЛЕКСАНДРОВСКОГО СЕЛЬСКОГО ПОСЕЛЕНИЯ И ВНЕСЕНИЯ</w:t>
      </w:r>
      <w:bookmarkStart w:id="0" w:name="_Toc268484941"/>
      <w:bookmarkStart w:id="1" w:name="_Toc268487881"/>
      <w:r w:rsidRPr="00615951">
        <w:rPr>
          <w:rFonts w:ascii="Times New Roman" w:eastAsia="Times New Roman" w:hAnsi="Times New Roman" w:cs="Times New Roman"/>
          <w:b/>
          <w:sz w:val="24"/>
          <w:szCs w:val="24"/>
          <w:lang w:eastAsia="ru-RU"/>
        </w:rPr>
        <w:t xml:space="preserve"> В НИХ ИЗМЕНЕНИЙ</w:t>
      </w:r>
    </w:p>
    <w:p w:rsidR="00615951" w:rsidRPr="00615951" w:rsidRDefault="00615951" w:rsidP="00615951">
      <w:pPr>
        <w:ind w:left="0" w:firstLine="0"/>
        <w:jc w:val="center"/>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 xml:space="preserve"> </w:t>
      </w:r>
      <w:bookmarkEnd w:id="0"/>
      <w:bookmarkEnd w:id="1"/>
    </w:p>
    <w:p w:rsidR="00615951" w:rsidRPr="00615951" w:rsidRDefault="00615951" w:rsidP="00615951">
      <w:pPr>
        <w:keepNext/>
        <w:spacing w:before="240" w:after="60"/>
        <w:ind w:left="0" w:firstLine="0"/>
        <w:jc w:val="center"/>
        <w:outlineLvl w:val="1"/>
        <w:rPr>
          <w:rFonts w:ascii="Times New Roman" w:eastAsia="Times New Roman" w:hAnsi="Times New Roman" w:cs="Arial"/>
          <w:b/>
          <w:bCs/>
          <w:sz w:val="24"/>
          <w:szCs w:val="24"/>
          <w:lang w:eastAsia="ru-RU"/>
        </w:rPr>
      </w:pPr>
      <w:bookmarkStart w:id="2" w:name="_Toc268484942"/>
      <w:bookmarkStart w:id="3" w:name="_Toc268487882"/>
      <w:r w:rsidRPr="00615951">
        <w:rPr>
          <w:rFonts w:ascii="Times New Roman" w:eastAsia="Times New Roman" w:hAnsi="Times New Roman" w:cs="Arial"/>
          <w:b/>
          <w:bCs/>
          <w:sz w:val="24"/>
          <w:szCs w:val="24"/>
          <w:lang w:eastAsia="ru-RU"/>
        </w:rPr>
        <w:t xml:space="preserve">1. Положение о регулировании землепользования и застройки органами местного самоуправления </w:t>
      </w:r>
      <w:r w:rsidRPr="00615951">
        <w:rPr>
          <w:rFonts w:ascii="Times New Roman" w:eastAsia="Times New Roman" w:hAnsi="Times New Roman" w:cs="Times New Roman"/>
          <w:b/>
          <w:bCs/>
          <w:iCs/>
          <w:sz w:val="24"/>
          <w:szCs w:val="24"/>
          <w:lang w:eastAsia="ru-RU"/>
        </w:rPr>
        <w:t>Александровского сельского поселения.</w:t>
      </w:r>
      <w:r w:rsidRPr="00615951">
        <w:rPr>
          <w:rFonts w:ascii="Times New Roman" w:eastAsia="Times New Roman" w:hAnsi="Times New Roman" w:cs="Arial"/>
          <w:b/>
          <w:bCs/>
          <w:sz w:val="24"/>
          <w:szCs w:val="24"/>
          <w:lang w:eastAsia="ru-RU"/>
        </w:rPr>
        <w:t xml:space="preserve"> </w:t>
      </w:r>
      <w:bookmarkEnd w:id="2"/>
      <w:bookmarkEnd w:id="3"/>
    </w:p>
    <w:p w:rsidR="00615951" w:rsidRPr="00615951"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4" w:name="_Toc268484943"/>
      <w:bookmarkStart w:id="5" w:name="_Toc268487883"/>
      <w:r w:rsidRPr="00615951">
        <w:rPr>
          <w:rFonts w:ascii="Times New Roman" w:eastAsia="Times New Roman" w:hAnsi="Times New Roman" w:cs="Times New Roman"/>
          <w:b/>
          <w:bCs/>
          <w:sz w:val="24"/>
          <w:szCs w:val="24"/>
          <w:lang w:eastAsia="ru-RU"/>
        </w:rPr>
        <w:t xml:space="preserve">Статья 1. Сфера применения правил землепользования и застройки </w:t>
      </w:r>
      <w:bookmarkEnd w:id="4"/>
      <w:bookmarkEnd w:id="5"/>
      <w:r w:rsidRPr="00615951">
        <w:rPr>
          <w:rFonts w:ascii="Times New Roman" w:eastAsia="Times New Roman" w:hAnsi="Times New Roman" w:cs="Times New Roman"/>
          <w:b/>
          <w:bCs/>
          <w:sz w:val="24"/>
          <w:szCs w:val="24"/>
          <w:lang w:eastAsia="ru-RU"/>
        </w:rPr>
        <w:t>Александровского сельского поселения.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1. </w:t>
      </w:r>
      <w:proofErr w:type="gramStart"/>
      <w:r w:rsidRPr="00615951">
        <w:rPr>
          <w:rFonts w:ascii="Times New Roman" w:eastAsia="Times New Roman" w:hAnsi="Times New Roman" w:cs="Times New Roman"/>
          <w:sz w:val="24"/>
          <w:szCs w:val="24"/>
          <w:lang w:eastAsia="ru-RU"/>
        </w:rPr>
        <w:t>Правила землепользования и застройки Александровского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Александровского муниципального района, Александровского сельского поселения, генеральным планом Александровского сельского</w:t>
      </w:r>
      <w:proofErr w:type="gramEnd"/>
      <w:r w:rsidRPr="00615951">
        <w:rPr>
          <w:rFonts w:ascii="Times New Roman" w:eastAsia="Times New Roman" w:hAnsi="Times New Roman" w:cs="Times New Roman"/>
          <w:sz w:val="24"/>
          <w:szCs w:val="24"/>
          <w:lang w:eastAsia="ru-RU"/>
        </w:rPr>
        <w:t xml:space="preserve"> поселения и устанавливающий порядок применения </w:t>
      </w:r>
      <w:proofErr w:type="gramStart"/>
      <w:r w:rsidRPr="00615951">
        <w:rPr>
          <w:rFonts w:ascii="Times New Roman" w:eastAsia="Times New Roman" w:hAnsi="Times New Roman" w:cs="Times New Roman"/>
          <w:sz w:val="24"/>
          <w:szCs w:val="24"/>
          <w:lang w:eastAsia="ru-RU"/>
        </w:rPr>
        <w:t>Правил</w:t>
      </w:r>
      <w:proofErr w:type="gramEnd"/>
      <w:r w:rsidRPr="00615951">
        <w:rPr>
          <w:rFonts w:ascii="Times New Roman" w:eastAsia="Times New Roman" w:hAnsi="Times New Roman" w:cs="Times New Roman"/>
          <w:sz w:val="24"/>
          <w:szCs w:val="24"/>
          <w:lang w:eastAsia="ru-RU"/>
        </w:rPr>
        <w:t xml:space="preserve"> и порядок внесения изменений в Правила, территориальные зоны, градостроительные регламенты.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2. Правила вводят в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615951">
        <w:rPr>
          <w:rFonts w:ascii="Times New Roman" w:eastAsia="Times New Roman" w:hAnsi="Times New Roman" w:cs="Times New Roman"/>
          <w:sz w:val="24"/>
          <w:szCs w:val="24"/>
          <w:lang w:eastAsia="ru-RU"/>
        </w:rPr>
        <w:t>для</w:t>
      </w:r>
      <w:proofErr w:type="gramEnd"/>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создания условий для устойчивого развития территории Александровского сельского поселения, сохранения окружающей среды и объектов культурного наследия;</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-создания условий для планировки территорий муниципальных образований;</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3. Настоящие Правила включают в себя:</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1) порядок их применения и внесения изменений в указанные правила;</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2) карту градостроительного зонирования;</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3) градостроительные регламенты.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4. Настоящие Правила применяются наряду </w:t>
      </w:r>
      <w:proofErr w:type="gramStart"/>
      <w:r w:rsidRPr="00615951">
        <w:rPr>
          <w:rFonts w:ascii="Times New Roman" w:eastAsia="Times New Roman" w:hAnsi="Times New Roman" w:cs="Times New Roman"/>
          <w:sz w:val="24"/>
          <w:szCs w:val="24"/>
          <w:lang w:eastAsia="ru-RU"/>
        </w:rPr>
        <w:t>с</w:t>
      </w:r>
      <w:proofErr w:type="gramEnd"/>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региональными и местными нормативами градостроительного проектирования;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 иными нормативными правовыми актами Воронежской области, Терновского муниципального района и Александровского сельского поселения по вопросам регулирования землепользования и застройки. </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Александровского сельского поселения.</w:t>
      </w:r>
    </w:p>
    <w:p w:rsidR="00615951" w:rsidRPr="00615951" w:rsidRDefault="00615951" w:rsidP="00615951">
      <w:pPr>
        <w:autoSpaceDE w:val="0"/>
        <w:autoSpaceDN w:val="0"/>
        <w:adjustRightInd w:val="0"/>
        <w:ind w:left="0" w:firstLine="709"/>
        <w:outlineLvl w:val="3"/>
        <w:rPr>
          <w:rFonts w:ascii="Times New Roman" w:eastAsia="Times New Roman" w:hAnsi="Times New Roman" w:cs="Times New Roman"/>
          <w:sz w:val="24"/>
          <w:szCs w:val="24"/>
          <w:lang w:eastAsia="ru-RU"/>
        </w:rPr>
      </w:pPr>
    </w:p>
    <w:p w:rsidR="00615951" w:rsidRPr="00615951"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6" w:name="_Toc268484944"/>
      <w:bookmarkStart w:id="7" w:name="_Toc268487884"/>
      <w:r w:rsidRPr="00615951">
        <w:rPr>
          <w:rFonts w:ascii="Times New Roman" w:eastAsia="Times New Roman" w:hAnsi="Times New Roman" w:cs="Times New Roman"/>
          <w:b/>
          <w:bCs/>
          <w:sz w:val="24"/>
          <w:szCs w:val="24"/>
          <w:lang w:eastAsia="ru-RU"/>
        </w:rPr>
        <w:lastRenderedPageBreak/>
        <w:t>Статья 2. Основные понятия, используемые в правилах землепользования и застройки Александровского сельского поселения и их определения</w:t>
      </w:r>
      <w:bookmarkEnd w:id="6"/>
      <w:bookmarkEnd w:id="7"/>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В настоящих Правилах используются следующие основные понятия: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spellStart"/>
      <w:proofErr w:type="gramStart"/>
      <w:r w:rsidRPr="00615951">
        <w:rPr>
          <w:rFonts w:ascii="Times New Roman" w:eastAsia="Times New Roman" w:hAnsi="Times New Roman" w:cs="Times New Roman"/>
          <w:b/>
          <w:sz w:val="24"/>
          <w:szCs w:val="24"/>
          <w:lang w:eastAsia="ru-RU"/>
        </w:rPr>
        <w:t>водоохранная</w:t>
      </w:r>
      <w:proofErr w:type="spellEnd"/>
      <w:r w:rsidRPr="00615951">
        <w:rPr>
          <w:rFonts w:ascii="Times New Roman" w:eastAsia="Times New Roman" w:hAnsi="Times New Roman" w:cs="Times New Roman"/>
          <w:b/>
          <w:sz w:val="24"/>
          <w:szCs w:val="24"/>
          <w:lang w:eastAsia="ru-RU"/>
        </w:rPr>
        <w:t xml:space="preserve"> зона</w:t>
      </w:r>
      <w:r w:rsidRPr="00615951">
        <w:rPr>
          <w:rFonts w:ascii="Times New Roman" w:eastAsia="Times New Roman" w:hAnsi="Times New Roman" w:cs="Times New Roman"/>
          <w:sz w:val="24"/>
          <w:szCs w:val="24"/>
          <w:lang w:eastAsia="ru-RU"/>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генеральный план поселения</w:t>
      </w:r>
      <w:r w:rsidRPr="00615951">
        <w:rPr>
          <w:rFonts w:ascii="Times New Roman" w:eastAsia="Times New Roman" w:hAnsi="Times New Roman" w:cs="Times New Roman"/>
          <w:sz w:val="24"/>
          <w:szCs w:val="24"/>
          <w:lang w:eastAsia="ru-RU"/>
        </w:rPr>
        <w:t xml:space="preserve">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градостроительная деятельность</w:t>
      </w:r>
      <w:r w:rsidRPr="00615951">
        <w:rPr>
          <w:rFonts w:ascii="Times New Roman" w:eastAsia="Times New Roman" w:hAnsi="Times New Roman" w:cs="Times New Roman"/>
          <w:sz w:val="24"/>
          <w:szCs w:val="24"/>
          <w:lang w:eastAsia="ru-RU"/>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градостроительное зонирование</w:t>
      </w:r>
      <w:r w:rsidRPr="00615951">
        <w:rPr>
          <w:rFonts w:ascii="Times New Roman" w:eastAsia="Times New Roman" w:hAnsi="Times New Roman" w:cs="Times New Roman"/>
          <w:sz w:val="24"/>
          <w:szCs w:val="24"/>
          <w:lang w:eastAsia="ru-RU"/>
        </w:rPr>
        <w:t xml:space="preserve"> - зонирование территории поселения в целях определения территориальных зон и установления градостроительных регламентов;</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gramStart"/>
      <w:r w:rsidRPr="00615951">
        <w:rPr>
          <w:rFonts w:ascii="Times New Roman" w:eastAsia="Times New Roman" w:hAnsi="Times New Roman" w:cs="Times New Roman"/>
          <w:b/>
          <w:sz w:val="24"/>
          <w:szCs w:val="24"/>
          <w:lang w:eastAsia="ru-RU"/>
        </w:rPr>
        <w:t>градостроительный регламент</w:t>
      </w:r>
      <w:r w:rsidRPr="00615951">
        <w:rPr>
          <w:rFonts w:ascii="Times New Roman" w:eastAsia="Times New Roman" w:hAnsi="Times New Roman" w:cs="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615951">
        <w:rPr>
          <w:rFonts w:ascii="Times New Roman" w:eastAsia="Times New Roman" w:hAnsi="Times New Roman" w:cs="Times New Roman"/>
          <w:sz w:val="24"/>
          <w:szCs w:val="24"/>
          <w:lang w:eastAsia="ru-RU"/>
        </w:rPr>
        <w:t xml:space="preserve"> и объектов капитального строительства;</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gramStart"/>
      <w:r w:rsidRPr="00615951">
        <w:rPr>
          <w:rFonts w:ascii="Times New Roman" w:eastAsia="Times New Roman" w:hAnsi="Times New Roman" w:cs="Times New Roman"/>
          <w:b/>
          <w:sz w:val="24"/>
          <w:szCs w:val="24"/>
          <w:lang w:eastAsia="ru-RU"/>
        </w:rPr>
        <w:t>документация по планировке территории</w:t>
      </w:r>
      <w:r w:rsidRPr="00615951">
        <w:rPr>
          <w:rFonts w:ascii="Times New Roman" w:eastAsia="Times New Roman" w:hAnsi="Times New Roman" w:cs="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дорога</w:t>
      </w:r>
      <w:r w:rsidRPr="00615951">
        <w:rPr>
          <w:rFonts w:ascii="Times New Roman" w:eastAsia="Times New Roman" w:hAnsi="Times New Roman" w:cs="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gramStart"/>
      <w:r w:rsidRPr="00615951">
        <w:rPr>
          <w:rFonts w:ascii="Times New Roman" w:eastAsia="Times New Roman" w:hAnsi="Times New Roman" w:cs="Times New Roman"/>
          <w:b/>
          <w:sz w:val="24"/>
          <w:szCs w:val="24"/>
          <w:lang w:eastAsia="ru-RU"/>
        </w:rPr>
        <w:t>жилой дом блокированный</w:t>
      </w:r>
      <w:r w:rsidRPr="00615951">
        <w:rPr>
          <w:rFonts w:ascii="Times New Roman" w:eastAsia="Times New Roman" w:hAnsi="Times New Roman" w:cs="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жилой дом индивидуальный</w:t>
      </w:r>
      <w:r w:rsidRPr="00615951">
        <w:rPr>
          <w:rFonts w:ascii="Times New Roman" w:eastAsia="Times New Roman" w:hAnsi="Times New Roman" w:cs="Times New Roman"/>
          <w:sz w:val="24"/>
          <w:szCs w:val="24"/>
          <w:lang w:eastAsia="ru-RU"/>
        </w:rPr>
        <w:t xml:space="preserve"> - отдельно стоящий жилой дом с количеством этажей не более чем три, предназначенный для проживания одной семьи;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жилой дом многоквартирный</w:t>
      </w:r>
      <w:r w:rsidRPr="00615951">
        <w:rPr>
          <w:rFonts w:ascii="Times New Roman" w:eastAsia="Times New Roman" w:hAnsi="Times New Roman" w:cs="Times New Roman"/>
          <w:sz w:val="24"/>
          <w:szCs w:val="24"/>
          <w:lang w:eastAsia="ru-RU"/>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жилой район</w:t>
      </w:r>
      <w:r w:rsidRPr="00615951">
        <w:rPr>
          <w:rFonts w:ascii="Times New Roman" w:eastAsia="Times New Roman" w:hAnsi="Times New Roman" w:cs="Times New Roman"/>
          <w:sz w:val="24"/>
          <w:szCs w:val="24"/>
          <w:lang w:eastAsia="ru-RU"/>
        </w:rPr>
        <w:t xml:space="preserve"> - структурный элемент селитебной территории населенного пункта;</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lastRenderedPageBreak/>
        <w:t>застройщик</w:t>
      </w:r>
      <w:r w:rsidRPr="00615951">
        <w:rPr>
          <w:rFonts w:ascii="Times New Roman" w:eastAsia="Times New Roman" w:hAnsi="Times New Roman" w:cs="Times New Roman"/>
          <w:sz w:val="24"/>
          <w:szCs w:val="24"/>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зоны с особыми условиями использования территорий</w:t>
      </w:r>
      <w:r w:rsidRPr="00615951">
        <w:rPr>
          <w:rFonts w:ascii="Times New Roman" w:eastAsia="Times New Roman" w:hAnsi="Times New Roman" w:cs="Times New Roman"/>
          <w:sz w:val="24"/>
          <w:szCs w:val="24"/>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615951">
        <w:rPr>
          <w:rFonts w:ascii="Times New Roman" w:eastAsia="Times New Roman" w:hAnsi="Times New Roman" w:cs="Times New Roman"/>
          <w:sz w:val="24"/>
          <w:szCs w:val="24"/>
          <w:lang w:eastAsia="ru-RU"/>
        </w:rPr>
        <w:t>водоохранные</w:t>
      </w:r>
      <w:proofErr w:type="spellEnd"/>
      <w:r w:rsidRPr="00615951">
        <w:rPr>
          <w:rFonts w:ascii="Times New Roman" w:eastAsia="Times New Roman" w:hAnsi="Times New Roman" w:cs="Times New Roman"/>
          <w:sz w:val="24"/>
          <w:szCs w:val="24"/>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земельный участок</w:t>
      </w:r>
      <w:r w:rsidRPr="00615951">
        <w:rPr>
          <w:rFonts w:ascii="Times New Roman" w:eastAsia="Times New Roman" w:hAnsi="Times New Roman" w:cs="Times New Roman"/>
          <w:sz w:val="24"/>
          <w:szCs w:val="24"/>
          <w:lang w:eastAsia="ru-RU"/>
        </w:rPr>
        <w:t xml:space="preserve"> - часть поверхности земли (в том числе почвенный слой), </w:t>
      </w:r>
      <w:proofErr w:type="gramStart"/>
      <w:r w:rsidRPr="00615951">
        <w:rPr>
          <w:rFonts w:ascii="Times New Roman" w:eastAsia="Times New Roman" w:hAnsi="Times New Roman" w:cs="Times New Roman"/>
          <w:sz w:val="24"/>
          <w:szCs w:val="24"/>
          <w:lang w:eastAsia="ru-RU"/>
        </w:rPr>
        <w:t>границы</w:t>
      </w:r>
      <w:proofErr w:type="gramEnd"/>
      <w:r w:rsidRPr="00615951">
        <w:rPr>
          <w:rFonts w:ascii="Times New Roman" w:eastAsia="Times New Roman" w:hAnsi="Times New Roman" w:cs="Times New Roman"/>
          <w:sz w:val="24"/>
          <w:szCs w:val="24"/>
          <w:lang w:eastAsia="ru-RU"/>
        </w:rPr>
        <w:t xml:space="preserve"> которой описаны и удостоверены в установленном порядке;</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зоны санитарной охраны источников питьевого водоснабжения</w:t>
      </w:r>
      <w:r w:rsidRPr="00615951">
        <w:rPr>
          <w:rFonts w:ascii="Times New Roman" w:eastAsia="Times New Roman" w:hAnsi="Times New Roman" w:cs="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инженерные изыскания</w:t>
      </w:r>
      <w:r w:rsidRPr="00615951">
        <w:rPr>
          <w:rFonts w:ascii="Times New Roman" w:eastAsia="Times New Roman" w:hAnsi="Times New Roman" w:cs="Times New Roman"/>
          <w:sz w:val="24"/>
          <w:szCs w:val="24"/>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210CA" w:rsidRPr="00786370" w:rsidRDefault="002210CA" w:rsidP="002210CA">
      <w:pPr>
        <w:autoSpaceDE w:val="0"/>
        <w:autoSpaceDN w:val="0"/>
        <w:adjustRightInd w:val="0"/>
        <w:ind w:left="0" w:firstLine="709"/>
        <w:rPr>
          <w:rFonts w:ascii="Times New Roman" w:eastAsia="Calibri" w:hAnsi="Times New Roman" w:cs="Times New Roman"/>
          <w:sz w:val="24"/>
          <w:szCs w:val="24"/>
          <w:lang w:eastAsia="ru-RU"/>
        </w:rPr>
      </w:pPr>
      <w:proofErr w:type="gramStart"/>
      <w:r w:rsidRPr="00786370">
        <w:rPr>
          <w:rFonts w:ascii="Times New Roman" w:eastAsia="Calibri" w:hAnsi="Times New Roman" w:cs="Times New Roman"/>
          <w:shd w:val="clear" w:color="auto" w:fill="FFFFFF"/>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786370">
        <w:rPr>
          <w:rFonts w:ascii="Times New Roman" w:eastAsia="Calibri" w:hAnsi="Times New Roman" w:cs="Times New Roman"/>
          <w:sz w:val="24"/>
          <w:szCs w:val="24"/>
          <w:lang w:eastAsia="ru-RU"/>
        </w:rPr>
        <w:t>;</w:t>
      </w:r>
      <w:proofErr w:type="gramEnd"/>
    </w:p>
    <w:p w:rsidR="002210CA" w:rsidRPr="00615951" w:rsidRDefault="002210CA"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линии застройки</w:t>
      </w:r>
      <w:r w:rsidRPr="00615951">
        <w:rPr>
          <w:rFonts w:ascii="Times New Roman" w:eastAsia="Times New Roman" w:hAnsi="Times New Roman" w:cs="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линейно-кабельные сооружения</w:t>
      </w:r>
      <w:r w:rsidRPr="00615951">
        <w:rPr>
          <w:rFonts w:ascii="Times New Roman" w:eastAsia="Times New Roman" w:hAnsi="Times New Roman" w:cs="Times New Roman"/>
          <w:sz w:val="24"/>
          <w:szCs w:val="24"/>
          <w:lang w:eastAsia="ru-RU"/>
        </w:rPr>
        <w:t xml:space="preserve"> - линии электропередачи, линии связи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линейные объекты</w:t>
      </w:r>
      <w:r w:rsidRPr="00615951">
        <w:rPr>
          <w:rFonts w:ascii="Times New Roman" w:eastAsia="Times New Roman" w:hAnsi="Times New Roman" w:cs="Times New Roman"/>
          <w:sz w:val="24"/>
          <w:szCs w:val="24"/>
          <w:lang w:eastAsia="ru-RU"/>
        </w:rPr>
        <w:t xml:space="preserve"> - трубопроводы, автомобильные дороги, железнодорожные линии и другие подобные сооружения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микрорайон (квартал)</w:t>
      </w:r>
      <w:r w:rsidRPr="00615951">
        <w:rPr>
          <w:rFonts w:ascii="Times New Roman" w:eastAsia="Times New Roman" w:hAnsi="Times New Roman" w:cs="Times New Roman"/>
          <w:sz w:val="24"/>
          <w:szCs w:val="24"/>
          <w:lang w:eastAsia="ru-RU"/>
        </w:rPr>
        <w:t xml:space="preserve"> - структурный элемент жилой застройки;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gramStart"/>
      <w:r w:rsidRPr="00615951">
        <w:rPr>
          <w:rFonts w:ascii="Times New Roman" w:eastAsia="Times New Roman" w:hAnsi="Times New Roman" w:cs="Times New Roman"/>
          <w:b/>
          <w:sz w:val="24"/>
          <w:szCs w:val="24"/>
          <w:lang w:eastAsia="ru-RU"/>
        </w:rPr>
        <w:t>объект капитального строительства</w:t>
      </w:r>
      <w:r w:rsidRPr="00615951">
        <w:rPr>
          <w:rFonts w:ascii="Times New Roman" w:eastAsia="Times New Roman" w:hAnsi="Times New Roman" w:cs="Times New Roman"/>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обязательные нормативные требования</w:t>
      </w:r>
      <w:r w:rsidRPr="00615951">
        <w:rPr>
          <w:rFonts w:ascii="Times New Roman" w:eastAsia="Times New Roman" w:hAnsi="Times New Roman" w:cs="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озелененные территории</w:t>
      </w:r>
      <w:r w:rsidRPr="00615951">
        <w:rPr>
          <w:rFonts w:ascii="Times New Roman" w:eastAsia="Times New Roman" w:hAnsi="Times New Roman" w:cs="Times New Roman"/>
          <w:sz w:val="24"/>
          <w:szCs w:val="24"/>
          <w:lang w:eastAsia="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отступ застройки</w:t>
      </w:r>
      <w:r w:rsidRPr="00615951">
        <w:rPr>
          <w:rFonts w:ascii="Times New Roman" w:eastAsia="Times New Roman" w:hAnsi="Times New Roman" w:cs="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2210CA" w:rsidRPr="00786370" w:rsidRDefault="002210CA" w:rsidP="002210CA">
      <w:pPr>
        <w:autoSpaceDE w:val="0"/>
        <w:autoSpaceDN w:val="0"/>
        <w:adjustRightInd w:val="0"/>
        <w:ind w:left="0" w:firstLine="709"/>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shd w:val="clear" w:color="auto" w:fill="FFFFFF"/>
        </w:rPr>
        <w:t xml:space="preserve">парковка (парковочное место) - специально обозначенное и при необходимости обустроенное и оборудованное место, </w:t>
      </w:r>
      <w:proofErr w:type="gramStart"/>
      <w:r w:rsidRPr="00786370">
        <w:rPr>
          <w:rFonts w:ascii="Times New Roman" w:eastAsia="Calibri" w:hAnsi="Times New Roman" w:cs="Times New Roman"/>
          <w:sz w:val="24"/>
          <w:szCs w:val="24"/>
          <w:shd w:val="clear" w:color="auto" w:fill="FFFFFF"/>
        </w:rPr>
        <w:t>являющееся</w:t>
      </w:r>
      <w:proofErr w:type="gramEnd"/>
      <w:r w:rsidRPr="00786370">
        <w:rPr>
          <w:rFonts w:ascii="Times New Roman" w:eastAsia="Calibri" w:hAnsi="Times New Roman" w:cs="Times New Roman"/>
          <w:sz w:val="24"/>
          <w:szCs w:val="24"/>
          <w:shd w:val="clear" w:color="auto" w:fill="FFFFFF"/>
        </w:rPr>
        <w:t xml:space="preserve"> в том числе частью автомобильной дороги и (или) примыкающее к проезжей части и (или) тротуару, обочине, эстакаде или</w:t>
      </w:r>
      <w:r w:rsidRPr="002210CA">
        <w:rPr>
          <w:rFonts w:ascii="Arial" w:eastAsia="Calibri" w:hAnsi="Arial" w:cs="Arial"/>
          <w:color w:val="FF0000"/>
          <w:shd w:val="clear" w:color="auto" w:fill="FFFFFF"/>
        </w:rPr>
        <w:t xml:space="preserve"> </w:t>
      </w:r>
      <w:r w:rsidRPr="00786370">
        <w:rPr>
          <w:rFonts w:ascii="Times New Roman" w:eastAsia="Calibri" w:hAnsi="Times New Roman" w:cs="Times New Roman"/>
          <w:sz w:val="24"/>
          <w:szCs w:val="24"/>
          <w:shd w:val="clear" w:color="auto" w:fill="FFFFFF"/>
        </w:rPr>
        <w:lastRenderedPageBreak/>
        <w:t xml:space="preserve">мосту либо являющееся частью </w:t>
      </w:r>
      <w:proofErr w:type="spellStart"/>
      <w:r w:rsidRPr="00786370">
        <w:rPr>
          <w:rFonts w:ascii="Times New Roman" w:eastAsia="Calibri" w:hAnsi="Times New Roman" w:cs="Times New Roman"/>
          <w:sz w:val="24"/>
          <w:szCs w:val="24"/>
          <w:shd w:val="clear" w:color="auto" w:fill="FFFFFF"/>
        </w:rPr>
        <w:t>подэстакадных</w:t>
      </w:r>
      <w:proofErr w:type="spellEnd"/>
      <w:r w:rsidRPr="00786370">
        <w:rPr>
          <w:rFonts w:ascii="Times New Roman" w:eastAsia="Calibri" w:hAnsi="Times New Roman" w:cs="Times New Roman"/>
          <w:sz w:val="24"/>
          <w:szCs w:val="24"/>
          <w:shd w:val="clear" w:color="auto" w:fill="FFFFFF"/>
        </w:rPr>
        <w:t xml:space="preserve"> или </w:t>
      </w:r>
      <w:proofErr w:type="spellStart"/>
      <w:r w:rsidRPr="00786370">
        <w:rPr>
          <w:rFonts w:ascii="Times New Roman" w:eastAsia="Calibri" w:hAnsi="Times New Roman" w:cs="Times New Roman"/>
          <w:sz w:val="24"/>
          <w:szCs w:val="24"/>
          <w:shd w:val="clear" w:color="auto" w:fill="FFFFFF"/>
        </w:rPr>
        <w:t>подмостовых</w:t>
      </w:r>
      <w:proofErr w:type="spellEnd"/>
      <w:r w:rsidRPr="00786370">
        <w:rPr>
          <w:rFonts w:ascii="Times New Roman" w:eastAsia="Calibri" w:hAnsi="Times New Roman" w:cs="Times New Roman"/>
          <w:sz w:val="24"/>
          <w:szCs w:val="24"/>
          <w:shd w:val="clear" w:color="auto" w:fill="FFFFFF"/>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786370">
        <w:rPr>
          <w:rFonts w:ascii="Times New Roman" w:eastAsia="Calibri" w:hAnsi="Times New Roman" w:cs="Times New Roman"/>
          <w:sz w:val="24"/>
          <w:szCs w:val="24"/>
          <w:lang w:eastAsia="ru-RU"/>
        </w:rPr>
        <w:t>;</w:t>
      </w:r>
    </w:p>
    <w:p w:rsidR="002210CA" w:rsidRPr="00786370" w:rsidRDefault="002210CA"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пешеходная зона</w:t>
      </w:r>
      <w:r w:rsidRPr="00615951">
        <w:rPr>
          <w:rFonts w:ascii="Times New Roman" w:eastAsia="Times New Roman" w:hAnsi="Times New Roman" w:cs="Times New Roman"/>
          <w:sz w:val="24"/>
          <w:szCs w:val="24"/>
          <w:lang w:eastAsia="ru-RU"/>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gramStart"/>
      <w:r w:rsidRPr="00615951">
        <w:rPr>
          <w:rFonts w:ascii="Times New Roman" w:eastAsia="Times New Roman" w:hAnsi="Times New Roman" w:cs="Times New Roman"/>
          <w:b/>
          <w:sz w:val="24"/>
          <w:szCs w:val="24"/>
          <w:lang w:eastAsia="ru-RU"/>
        </w:rPr>
        <w:t>полоса отвода железных дорог</w:t>
      </w:r>
      <w:r w:rsidRPr="00615951">
        <w:rPr>
          <w:rFonts w:ascii="Times New Roman" w:eastAsia="Times New Roman" w:hAnsi="Times New Roman" w:cs="Times New Roman"/>
          <w:sz w:val="24"/>
          <w:szCs w:val="24"/>
          <w:lang w:eastAsia="ru-RU"/>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полоса отвода автомобильных дорог</w:t>
      </w:r>
      <w:r w:rsidRPr="00615951">
        <w:rPr>
          <w:rFonts w:ascii="Times New Roman" w:eastAsia="Times New Roman" w:hAnsi="Times New Roman" w:cs="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615951">
        <w:rPr>
          <w:rFonts w:ascii="Times New Roman" w:eastAsia="Times New Roman" w:hAnsi="Times New Roman" w:cs="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проезд</w:t>
      </w:r>
      <w:r w:rsidRPr="00615951">
        <w:rPr>
          <w:rFonts w:ascii="Times New Roman" w:eastAsia="Times New Roman" w:hAnsi="Times New Roman" w:cs="Times New Roman"/>
          <w:sz w:val="24"/>
          <w:szCs w:val="24"/>
          <w:lang w:eastAsia="ru-RU"/>
        </w:rPr>
        <w:t xml:space="preserve"> - путь сообщения для подъезда транспортных сре</w:t>
      </w:r>
      <w:proofErr w:type="gramStart"/>
      <w:r w:rsidRPr="00615951">
        <w:rPr>
          <w:rFonts w:ascii="Times New Roman" w:eastAsia="Times New Roman" w:hAnsi="Times New Roman" w:cs="Times New Roman"/>
          <w:sz w:val="24"/>
          <w:szCs w:val="24"/>
          <w:lang w:eastAsia="ru-RU"/>
        </w:rPr>
        <w:t>дств к ж</w:t>
      </w:r>
      <w:proofErr w:type="gramEnd"/>
      <w:r w:rsidRPr="00615951">
        <w:rPr>
          <w:rFonts w:ascii="Times New Roman" w:eastAsia="Times New Roman" w:hAnsi="Times New Roman" w:cs="Times New Roman"/>
          <w:sz w:val="24"/>
          <w:szCs w:val="24"/>
          <w:lang w:eastAsia="ru-RU"/>
        </w:rPr>
        <w:t>илым и общественным зданиям, учреждениям, предприятиям и другим объектам застройки внутри районов, микрорайонов, кварталов;</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прибрежные защитные полосы</w:t>
      </w:r>
      <w:r w:rsidRPr="00615951">
        <w:rPr>
          <w:rFonts w:ascii="Times New Roman" w:eastAsia="Times New Roman" w:hAnsi="Times New Roman" w:cs="Times New Roman"/>
          <w:sz w:val="24"/>
          <w:szCs w:val="24"/>
          <w:lang w:eastAsia="ru-RU"/>
        </w:rPr>
        <w:t xml:space="preserve"> - устанавливаются внутри </w:t>
      </w:r>
      <w:proofErr w:type="spellStart"/>
      <w:r w:rsidRPr="00615951">
        <w:rPr>
          <w:rFonts w:ascii="Times New Roman" w:eastAsia="Times New Roman" w:hAnsi="Times New Roman" w:cs="Times New Roman"/>
          <w:sz w:val="24"/>
          <w:szCs w:val="24"/>
          <w:lang w:eastAsia="ru-RU"/>
        </w:rPr>
        <w:t>водоохранных</w:t>
      </w:r>
      <w:proofErr w:type="spellEnd"/>
      <w:r w:rsidRPr="00615951">
        <w:rPr>
          <w:rFonts w:ascii="Times New Roman" w:eastAsia="Times New Roman" w:hAnsi="Times New Roman" w:cs="Times New Roman"/>
          <w:sz w:val="24"/>
          <w:szCs w:val="24"/>
          <w:lang w:eastAsia="ru-RU"/>
        </w:rPr>
        <w:t xml:space="preserve"> зон, на территории прибрежной защитной полосы вводятся дополнительные ограничения хозяйственной и иной деятельности;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gramStart"/>
      <w:r w:rsidRPr="00615951">
        <w:rPr>
          <w:rFonts w:ascii="Times New Roman" w:eastAsia="Times New Roman" w:hAnsi="Times New Roman" w:cs="Times New Roman"/>
          <w:b/>
          <w:sz w:val="24"/>
          <w:szCs w:val="24"/>
          <w:lang w:eastAsia="ru-RU"/>
        </w:rPr>
        <w:t>реконструкция</w:t>
      </w:r>
      <w:r w:rsidRPr="00615951">
        <w:rPr>
          <w:rFonts w:ascii="Times New Roman" w:eastAsia="Times New Roman" w:hAnsi="Times New Roman" w:cs="Times New Roman"/>
          <w:sz w:val="24"/>
          <w:szCs w:val="24"/>
          <w:lang w:eastAsia="ru-RU"/>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нормативные требования</w:t>
      </w:r>
      <w:r w:rsidRPr="00615951">
        <w:rPr>
          <w:rFonts w:ascii="Times New Roman" w:eastAsia="Times New Roman" w:hAnsi="Times New Roman" w:cs="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санитарно-защитные зоны</w:t>
      </w:r>
      <w:r w:rsidRPr="00615951">
        <w:rPr>
          <w:rFonts w:ascii="Times New Roman" w:eastAsia="Times New Roman" w:hAnsi="Times New Roman" w:cs="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территории общего пользования</w:t>
      </w:r>
      <w:r w:rsidRPr="00615951">
        <w:rPr>
          <w:rFonts w:ascii="Times New Roman" w:eastAsia="Times New Roman" w:hAnsi="Times New Roman"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территориальное планирование</w:t>
      </w:r>
      <w:r w:rsidRPr="00615951">
        <w:rPr>
          <w:rFonts w:ascii="Times New Roman" w:eastAsia="Times New Roman" w:hAnsi="Times New Roman" w:cs="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lastRenderedPageBreak/>
        <w:t>территориальные зоны</w:t>
      </w:r>
      <w:r w:rsidRPr="00615951">
        <w:rPr>
          <w:rFonts w:ascii="Times New Roman" w:eastAsia="Times New Roman" w:hAnsi="Times New Roman" w:cs="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технические (охранные) зоны инженерных сооружений и коммуникаций</w:t>
      </w:r>
      <w:r w:rsidRPr="00615951">
        <w:rPr>
          <w:rFonts w:ascii="Times New Roman" w:eastAsia="Times New Roman" w:hAnsi="Times New Roman" w:cs="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улица</w:t>
      </w:r>
      <w:r w:rsidRPr="00615951">
        <w:rPr>
          <w:rFonts w:ascii="Times New Roman" w:eastAsia="Times New Roman" w:hAnsi="Times New Roman" w:cs="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функциональные зоны</w:t>
      </w:r>
      <w:r w:rsidRPr="00615951">
        <w:rPr>
          <w:rFonts w:ascii="Times New Roman" w:eastAsia="Times New Roman" w:hAnsi="Times New Roman" w:cs="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функциональное зонирование территории</w:t>
      </w:r>
      <w:r w:rsidRPr="00615951">
        <w:rPr>
          <w:rFonts w:ascii="Times New Roman" w:eastAsia="Times New Roman" w:hAnsi="Times New Roman" w:cs="Times New Roman"/>
          <w:sz w:val="24"/>
          <w:szCs w:val="24"/>
          <w:lang w:eastAsia="ru-RU"/>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этажность здания</w:t>
      </w:r>
      <w:r w:rsidRPr="00615951">
        <w:rPr>
          <w:rFonts w:ascii="Times New Roman" w:eastAsia="Times New Roman" w:hAnsi="Times New Roman" w:cs="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615951">
        <w:rPr>
          <w:rFonts w:ascii="Times New Roman" w:eastAsia="Times New Roman" w:hAnsi="Times New Roman" w:cs="Times New Roman"/>
          <w:sz w:val="24"/>
          <w:szCs w:val="24"/>
          <w:lang w:eastAsia="ru-RU"/>
        </w:rPr>
        <w:t>отмостки</w:t>
      </w:r>
      <w:proofErr w:type="spellEnd"/>
      <w:r w:rsidRPr="00615951">
        <w:rPr>
          <w:rFonts w:ascii="Times New Roman" w:eastAsia="Times New Roman" w:hAnsi="Times New Roman" w:cs="Times New Roman"/>
          <w:sz w:val="24"/>
          <w:szCs w:val="24"/>
          <w:lang w:eastAsia="ru-RU"/>
        </w:rPr>
        <w:t xml:space="preserve"> не менее чем на два метра).</w:t>
      </w:r>
    </w:p>
    <w:p w:rsidR="00615951" w:rsidRPr="00615951" w:rsidRDefault="00615951" w:rsidP="00615951">
      <w:pPr>
        <w:autoSpaceDE w:val="0"/>
        <w:autoSpaceDN w:val="0"/>
        <w:adjustRightInd w:val="0"/>
        <w:ind w:left="0" w:firstLine="709"/>
        <w:rPr>
          <w:rFonts w:ascii="Times New Roman" w:eastAsia="Times New Roman" w:hAnsi="Times New Roman" w:cs="Times New Roman"/>
          <w:b/>
          <w:sz w:val="24"/>
          <w:szCs w:val="24"/>
          <w:lang w:eastAsia="ru-RU"/>
        </w:rPr>
      </w:pP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bookmarkStart w:id="8" w:name="_Toc268484945"/>
      <w:bookmarkStart w:id="9" w:name="_Toc268487885"/>
      <w:r w:rsidRPr="00615951">
        <w:rPr>
          <w:rFonts w:ascii="Times New Roman" w:eastAsia="Times New Roman" w:hAnsi="Times New Roman" w:cs="Times New Roman"/>
          <w:b/>
          <w:sz w:val="24"/>
          <w:szCs w:val="24"/>
          <w:lang w:eastAsia="ru-RU"/>
        </w:rPr>
        <w:t>Список сокращений применяемых при описании границ территориальных зон</w:t>
      </w:r>
      <w:r w:rsidRPr="00615951">
        <w:rPr>
          <w:rFonts w:ascii="Times New Roman" w:eastAsia="Times New Roman" w:hAnsi="Times New Roman" w:cs="Times New Roman"/>
          <w:sz w:val="24"/>
          <w:szCs w:val="24"/>
          <w:lang w:eastAsia="ru-RU"/>
        </w:rPr>
        <w:t>.</w:t>
      </w:r>
    </w:p>
    <w:tbl>
      <w:tblPr>
        <w:tblW w:w="0" w:type="auto"/>
        <w:tblLook w:val="04A0" w:firstRow="1" w:lastRow="0" w:firstColumn="1" w:lastColumn="0" w:noHBand="0" w:noVBand="1"/>
      </w:tblPr>
      <w:tblGrid>
        <w:gridCol w:w="4230"/>
        <w:gridCol w:w="2072"/>
        <w:gridCol w:w="2985"/>
      </w:tblGrid>
      <w:tr w:rsidR="00615951" w:rsidRPr="00615951" w:rsidTr="00A80265">
        <w:trPr>
          <w:trHeight w:val="1286"/>
        </w:trPr>
        <w:tc>
          <w:tcPr>
            <w:tcW w:w="4361" w:type="dxa"/>
          </w:tcPr>
          <w:p w:rsidR="00615951" w:rsidRPr="00615951" w:rsidRDefault="00615951" w:rsidP="00615951">
            <w:pPr>
              <w:autoSpaceDE w:val="0"/>
              <w:autoSpaceDN w:val="0"/>
              <w:adjustRightInd w:val="0"/>
              <w:ind w:left="0" w:right="-285" w:firstLine="0"/>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НП</w:t>
            </w:r>
            <w:r w:rsidRPr="00615951">
              <w:rPr>
                <w:rFonts w:ascii="Times New Roman" w:eastAsia="Times New Roman" w:hAnsi="Times New Roman" w:cs="Times New Roman"/>
                <w:sz w:val="24"/>
                <w:szCs w:val="24"/>
                <w:lang w:eastAsia="ru-RU"/>
              </w:rPr>
              <w:t xml:space="preserve"> – населенный пункт;</w:t>
            </w:r>
          </w:p>
          <w:p w:rsidR="00615951" w:rsidRPr="00615951" w:rsidRDefault="00615951" w:rsidP="00615951">
            <w:pPr>
              <w:autoSpaceDE w:val="0"/>
              <w:autoSpaceDN w:val="0"/>
              <w:adjustRightInd w:val="0"/>
              <w:ind w:left="0" w:right="-285" w:firstLine="0"/>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СП</w:t>
            </w:r>
            <w:r w:rsidRPr="00615951">
              <w:rPr>
                <w:rFonts w:ascii="Times New Roman" w:eastAsia="Times New Roman" w:hAnsi="Times New Roman" w:cs="Times New Roman"/>
                <w:sz w:val="24"/>
                <w:szCs w:val="24"/>
                <w:lang w:eastAsia="ru-RU"/>
              </w:rPr>
              <w:t xml:space="preserve"> – сельское поселение;</w:t>
            </w:r>
          </w:p>
          <w:p w:rsidR="00615951" w:rsidRPr="00615951" w:rsidRDefault="00615951" w:rsidP="00615951">
            <w:pPr>
              <w:autoSpaceDE w:val="0"/>
              <w:autoSpaceDN w:val="0"/>
              <w:adjustRightInd w:val="0"/>
              <w:ind w:left="0" w:right="-285" w:firstLine="0"/>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МО</w:t>
            </w:r>
            <w:r w:rsidRPr="00615951">
              <w:rPr>
                <w:rFonts w:ascii="Times New Roman" w:eastAsia="Times New Roman" w:hAnsi="Times New Roman" w:cs="Times New Roman"/>
                <w:sz w:val="24"/>
                <w:szCs w:val="24"/>
                <w:lang w:eastAsia="ru-RU"/>
              </w:rPr>
              <w:t xml:space="preserve"> – муниципальное образование;</w:t>
            </w:r>
          </w:p>
          <w:p w:rsidR="00615951" w:rsidRPr="00615951" w:rsidRDefault="00615951" w:rsidP="00615951">
            <w:pPr>
              <w:autoSpaceDE w:val="0"/>
              <w:autoSpaceDN w:val="0"/>
              <w:adjustRightInd w:val="0"/>
              <w:ind w:left="0" w:right="-285" w:firstLine="0"/>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 xml:space="preserve">ЗУ </w:t>
            </w:r>
            <w:r w:rsidRPr="00615951">
              <w:rPr>
                <w:rFonts w:ascii="Times New Roman" w:eastAsia="Times New Roman" w:hAnsi="Times New Roman" w:cs="Times New Roman"/>
                <w:sz w:val="24"/>
                <w:szCs w:val="24"/>
                <w:lang w:eastAsia="ru-RU"/>
              </w:rPr>
              <w:t xml:space="preserve"> – земельный участок;</w:t>
            </w:r>
          </w:p>
          <w:p w:rsidR="00615951" w:rsidRPr="00615951"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c>
          <w:tcPr>
            <w:tcW w:w="2126" w:type="dxa"/>
          </w:tcPr>
          <w:p w:rsidR="00615951" w:rsidRPr="00615951"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С</w:t>
            </w:r>
            <w:r w:rsidRPr="00615951">
              <w:rPr>
                <w:rFonts w:ascii="Times New Roman" w:eastAsia="Times New Roman" w:hAnsi="Times New Roman" w:cs="Times New Roman"/>
                <w:sz w:val="24"/>
                <w:szCs w:val="24"/>
                <w:lang w:eastAsia="ru-RU"/>
              </w:rPr>
              <w:t xml:space="preserve">   – север;</w:t>
            </w:r>
          </w:p>
          <w:p w:rsidR="00615951" w:rsidRPr="00615951"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roofErr w:type="gramStart"/>
            <w:r w:rsidRPr="00615951">
              <w:rPr>
                <w:rFonts w:ascii="Times New Roman" w:eastAsia="Times New Roman" w:hAnsi="Times New Roman" w:cs="Times New Roman"/>
                <w:b/>
                <w:sz w:val="24"/>
                <w:szCs w:val="24"/>
                <w:lang w:eastAsia="ru-RU"/>
              </w:rPr>
              <w:t>Ю</w:t>
            </w:r>
            <w:proofErr w:type="gramEnd"/>
            <w:r w:rsidRPr="00615951">
              <w:rPr>
                <w:rFonts w:ascii="Times New Roman" w:eastAsia="Times New Roman" w:hAnsi="Times New Roman" w:cs="Times New Roman"/>
                <w:sz w:val="24"/>
                <w:szCs w:val="24"/>
                <w:lang w:eastAsia="ru-RU"/>
              </w:rPr>
              <w:t xml:space="preserve"> – юг;</w:t>
            </w:r>
          </w:p>
          <w:p w:rsidR="00615951" w:rsidRPr="00615951"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В</w:t>
            </w:r>
            <w:r w:rsidRPr="00615951">
              <w:rPr>
                <w:rFonts w:ascii="Times New Roman" w:eastAsia="Times New Roman" w:hAnsi="Times New Roman" w:cs="Times New Roman"/>
                <w:sz w:val="24"/>
                <w:szCs w:val="24"/>
                <w:lang w:eastAsia="ru-RU"/>
              </w:rPr>
              <w:t xml:space="preserve">  – восток; </w:t>
            </w:r>
          </w:p>
          <w:p w:rsidR="00615951" w:rsidRPr="00615951"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roofErr w:type="gramStart"/>
            <w:r w:rsidRPr="00615951">
              <w:rPr>
                <w:rFonts w:ascii="Times New Roman" w:eastAsia="Times New Roman" w:hAnsi="Times New Roman" w:cs="Times New Roman"/>
                <w:b/>
                <w:sz w:val="24"/>
                <w:szCs w:val="24"/>
                <w:lang w:eastAsia="ru-RU"/>
              </w:rPr>
              <w:t>З</w:t>
            </w:r>
            <w:proofErr w:type="gramEnd"/>
            <w:r w:rsidRPr="00615951">
              <w:rPr>
                <w:rFonts w:ascii="Times New Roman" w:eastAsia="Times New Roman" w:hAnsi="Times New Roman" w:cs="Times New Roman"/>
                <w:sz w:val="24"/>
                <w:szCs w:val="24"/>
                <w:lang w:eastAsia="ru-RU"/>
              </w:rPr>
              <w:t xml:space="preserve">  – запад;</w:t>
            </w:r>
          </w:p>
          <w:p w:rsidR="00615951" w:rsidRPr="00615951" w:rsidRDefault="00615951" w:rsidP="00615951">
            <w:pPr>
              <w:autoSpaceDE w:val="0"/>
              <w:autoSpaceDN w:val="0"/>
              <w:adjustRightInd w:val="0"/>
              <w:ind w:left="0" w:firstLine="0"/>
              <w:jc w:val="left"/>
              <w:rPr>
                <w:rFonts w:ascii="Times New Roman" w:eastAsia="Times New Roman" w:hAnsi="Times New Roman" w:cs="Times New Roman"/>
                <w:b/>
                <w:sz w:val="24"/>
                <w:szCs w:val="24"/>
                <w:lang w:val="en-US" w:eastAsia="ru-RU"/>
              </w:rPr>
            </w:pPr>
          </w:p>
        </w:tc>
        <w:tc>
          <w:tcPr>
            <w:tcW w:w="3083" w:type="dxa"/>
          </w:tcPr>
          <w:p w:rsidR="00615951" w:rsidRPr="00615951" w:rsidRDefault="00615951" w:rsidP="00615951">
            <w:pPr>
              <w:autoSpaceDE w:val="0"/>
              <w:autoSpaceDN w:val="0"/>
              <w:adjustRightInd w:val="0"/>
              <w:ind w:left="0" w:firstLine="317"/>
              <w:jc w:val="left"/>
              <w:rPr>
                <w:rFonts w:ascii="Times New Roman" w:eastAsia="Times New Roman" w:hAnsi="Times New Roman" w:cs="Times New Roman"/>
                <w:sz w:val="24"/>
                <w:szCs w:val="24"/>
                <w:lang w:eastAsia="ru-RU"/>
              </w:rPr>
            </w:pPr>
            <w:proofErr w:type="gramStart"/>
            <w:r w:rsidRPr="00615951">
              <w:rPr>
                <w:rFonts w:ascii="Times New Roman" w:eastAsia="Times New Roman" w:hAnsi="Times New Roman" w:cs="Times New Roman"/>
                <w:b/>
                <w:sz w:val="24"/>
                <w:szCs w:val="24"/>
                <w:lang w:eastAsia="ru-RU"/>
              </w:rPr>
              <w:t>СВ</w:t>
            </w:r>
            <w:proofErr w:type="gramEnd"/>
            <w:r w:rsidRPr="00615951">
              <w:rPr>
                <w:rFonts w:ascii="Times New Roman" w:eastAsia="Times New Roman" w:hAnsi="Times New Roman" w:cs="Times New Roman"/>
                <w:b/>
                <w:sz w:val="24"/>
                <w:szCs w:val="24"/>
                <w:lang w:eastAsia="ru-RU"/>
              </w:rPr>
              <w:t xml:space="preserve"> – </w:t>
            </w:r>
            <w:r w:rsidRPr="00615951">
              <w:rPr>
                <w:rFonts w:ascii="Times New Roman" w:eastAsia="Times New Roman" w:hAnsi="Times New Roman" w:cs="Times New Roman"/>
                <w:sz w:val="24"/>
                <w:szCs w:val="24"/>
                <w:lang w:eastAsia="ru-RU"/>
              </w:rPr>
              <w:t>северо-восток;</w:t>
            </w:r>
          </w:p>
          <w:p w:rsidR="00615951" w:rsidRPr="00615951" w:rsidRDefault="00615951" w:rsidP="00615951">
            <w:pPr>
              <w:autoSpaceDE w:val="0"/>
              <w:autoSpaceDN w:val="0"/>
              <w:adjustRightInd w:val="0"/>
              <w:ind w:left="0" w:firstLine="317"/>
              <w:jc w:val="left"/>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 xml:space="preserve">СЗ – </w:t>
            </w:r>
            <w:r w:rsidRPr="00615951">
              <w:rPr>
                <w:rFonts w:ascii="Times New Roman" w:eastAsia="Times New Roman" w:hAnsi="Times New Roman" w:cs="Times New Roman"/>
                <w:sz w:val="24"/>
                <w:szCs w:val="24"/>
                <w:lang w:eastAsia="ru-RU"/>
              </w:rPr>
              <w:t>северо-запад;</w:t>
            </w:r>
          </w:p>
          <w:p w:rsidR="00615951" w:rsidRPr="00615951" w:rsidRDefault="00615951" w:rsidP="00615951">
            <w:pPr>
              <w:autoSpaceDE w:val="0"/>
              <w:autoSpaceDN w:val="0"/>
              <w:adjustRightInd w:val="0"/>
              <w:ind w:left="0" w:firstLine="317"/>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b/>
                <w:sz w:val="24"/>
                <w:szCs w:val="24"/>
                <w:lang w:eastAsia="ru-RU"/>
              </w:rPr>
              <w:t xml:space="preserve">ЮВ – </w:t>
            </w:r>
            <w:r w:rsidRPr="00615951">
              <w:rPr>
                <w:rFonts w:ascii="Times New Roman" w:eastAsia="Times New Roman" w:hAnsi="Times New Roman" w:cs="Times New Roman"/>
                <w:sz w:val="24"/>
                <w:szCs w:val="24"/>
                <w:lang w:eastAsia="ru-RU"/>
              </w:rPr>
              <w:t>юго-восток;</w:t>
            </w:r>
          </w:p>
          <w:p w:rsidR="00615951" w:rsidRPr="00615951" w:rsidRDefault="00615951" w:rsidP="00615951">
            <w:pPr>
              <w:autoSpaceDE w:val="0"/>
              <w:autoSpaceDN w:val="0"/>
              <w:adjustRightInd w:val="0"/>
              <w:ind w:left="0" w:firstLine="317"/>
              <w:jc w:val="left"/>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 xml:space="preserve">ЮЗ </w:t>
            </w:r>
            <w:r w:rsidRPr="00615951">
              <w:rPr>
                <w:rFonts w:ascii="Times New Roman" w:eastAsia="Times New Roman" w:hAnsi="Times New Roman" w:cs="Times New Roman"/>
                <w:sz w:val="24"/>
                <w:szCs w:val="24"/>
                <w:lang w:eastAsia="ru-RU"/>
              </w:rPr>
              <w:t>– юго-запад</w:t>
            </w:r>
          </w:p>
          <w:p w:rsidR="00615951" w:rsidRPr="00615951"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r>
    </w:tbl>
    <w:p w:rsidR="00615951" w:rsidRPr="00615951"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r w:rsidRPr="00615951">
        <w:rPr>
          <w:rFonts w:ascii="Times New Roman" w:eastAsia="Times New Roman" w:hAnsi="Times New Roman" w:cs="Times New Roman"/>
          <w:b/>
          <w:bCs/>
          <w:sz w:val="24"/>
          <w:szCs w:val="24"/>
          <w:lang w:eastAsia="ru-RU"/>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8"/>
      <w:bookmarkEnd w:id="9"/>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1. К полномочиям Совета народных депутатов Александровского сельского поселения в области регулирования отношений по вопросам землепользования и застройки относятся: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2) утверждение местных нормативов градостроительного проектирования;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3) иные полномочия в соответствии с действующим законодательством.</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2. К полномочиям администрации Александровского сельского поселения (далее - администрация) в области регулирования отношений по вопросам землепользования и застройки относятся: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1) принятие решения о подготовке проекта правил землепользования и застройки и внесения в них изменений;</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2) принятие решений о подготовке документации по планировке территорий;</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3) утверждение документации по планировке территорий, в том числе утверждение градостроительных планов земельных участков;</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6) принятие решений о развитии застроенных территорий;</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lastRenderedPageBreak/>
        <w:t>7) принятие решений о резервировании земельных участков для муниципальных нужд в порядке, установленном законодательством;</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9) иные вопросы землепользования и застройки, относящиеся к ведению исполнительных органов местного самоуправления поселения.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615951"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10" w:name="_Toc268484946"/>
      <w:bookmarkStart w:id="11" w:name="_Toc268487886"/>
      <w:r w:rsidRPr="00615951">
        <w:rPr>
          <w:rFonts w:ascii="Times New Roman" w:eastAsia="Times New Roman" w:hAnsi="Times New Roman" w:cs="Times New Roman"/>
          <w:b/>
          <w:bCs/>
          <w:sz w:val="24"/>
          <w:szCs w:val="24"/>
          <w:lang w:eastAsia="ru-RU"/>
        </w:rPr>
        <w:t>Статья 4. Комиссия по подготовке проекта правил землепользования и застройки</w:t>
      </w:r>
      <w:bookmarkEnd w:id="10"/>
      <w:bookmarkEnd w:id="11"/>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1. Комиссия по подготовке проекта правил землепользования и застройки Александровского сельского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2. К полномочиям Комиссии в области регулирования отношений по вопросам землепользования и застройки относятся:</w:t>
      </w:r>
    </w:p>
    <w:p w:rsidR="00615951" w:rsidRPr="00615951" w:rsidRDefault="00615951" w:rsidP="00615951">
      <w:pPr>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615951" w:rsidRPr="00615951" w:rsidRDefault="00615951" w:rsidP="00615951">
      <w:pPr>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3) проведение публичных слушаний по вопросам землепользования и застройки;</w:t>
      </w:r>
    </w:p>
    <w:p w:rsidR="00615951" w:rsidRPr="00615951" w:rsidRDefault="00615951" w:rsidP="00615951">
      <w:pPr>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4) подготовка заключений по результатам публичных слушаний;</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6) подготовка заключения о необходимости внесения изменений в Правила; </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7) осуществление процедур, по подготовке проекта изменений в Правила, утверждения изменений в Правила.</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8) осуществление иных функций в соответствии с настоящими Правилами и иными правовыми актами органов местного самоуправления поселения.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3. В состав Комиссии входят представители органов местного самоуправления Александровского сельского поселения, депутаты Совета народных депутатов Александровского сельского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Терновского муниципального района, иных органов и организаций.</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4. Персональный состав членов Комиссии, положение о Комиссии и порядке ее деятельности утверждается главой администрации поселения.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615951"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12" w:name="_Toc268484947"/>
      <w:bookmarkStart w:id="13" w:name="_Toc268487887"/>
      <w:r w:rsidRPr="00615951">
        <w:rPr>
          <w:rFonts w:ascii="Times New Roman" w:eastAsia="Times New Roman" w:hAnsi="Times New Roman" w:cs="Times New Roman"/>
          <w:b/>
          <w:bCs/>
          <w:sz w:val="24"/>
          <w:szCs w:val="24"/>
          <w:lang w:eastAsia="ru-RU"/>
        </w:rPr>
        <w:t>Статья 5. Общие положения о градостроительном зонировании территории поселения</w:t>
      </w:r>
      <w:bookmarkEnd w:id="12"/>
      <w:bookmarkEnd w:id="13"/>
      <w:r w:rsidRPr="00615951">
        <w:rPr>
          <w:rFonts w:ascii="Times New Roman" w:eastAsia="Times New Roman" w:hAnsi="Times New Roman" w:cs="Times New Roman"/>
          <w:b/>
          <w:bCs/>
          <w:sz w:val="24"/>
          <w:szCs w:val="24"/>
          <w:lang w:eastAsia="ru-RU"/>
        </w:rPr>
        <w:t xml:space="preserve"> </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1. Настоящими Правилами на территории Александровского сельского поселения устанавливаются следующие территориальные зоны: </w:t>
      </w:r>
    </w:p>
    <w:p w:rsidR="00615951" w:rsidRPr="00615951" w:rsidRDefault="00615951" w:rsidP="00615951">
      <w:pPr>
        <w:autoSpaceDE w:val="0"/>
        <w:autoSpaceDN w:val="0"/>
        <w:adjustRightInd w:val="0"/>
        <w:ind w:left="0" w:firstLine="567"/>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lastRenderedPageBreak/>
        <w:t>1.1. Жилые зоны</w:t>
      </w:r>
      <w:proofErr w:type="gramStart"/>
      <w:r w:rsidRPr="00615951">
        <w:rPr>
          <w:rFonts w:ascii="Times New Roman" w:eastAsia="Times New Roman" w:hAnsi="Times New Roman" w:cs="Times New Roman"/>
          <w:b/>
          <w:sz w:val="24"/>
          <w:szCs w:val="24"/>
          <w:lang w:eastAsia="ru-RU"/>
        </w:rPr>
        <w:t xml:space="preserve"> :</w:t>
      </w:r>
      <w:proofErr w:type="gramEnd"/>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зона застройки индивидуальными жилыми домами - Ж</w:t>
      </w:r>
      <w:proofErr w:type="gramStart"/>
      <w:r w:rsidRPr="00615951">
        <w:rPr>
          <w:rFonts w:ascii="Times New Roman" w:eastAsia="Times New Roman" w:hAnsi="Times New Roman" w:cs="Times New Roman"/>
          <w:sz w:val="24"/>
          <w:szCs w:val="24"/>
          <w:lang w:eastAsia="ru-RU"/>
        </w:rPr>
        <w:t>1</w:t>
      </w:r>
      <w:proofErr w:type="gramEnd"/>
    </w:p>
    <w:p w:rsidR="00615951" w:rsidRPr="00615951" w:rsidRDefault="00615951" w:rsidP="00615951">
      <w:pPr>
        <w:autoSpaceDE w:val="0"/>
        <w:autoSpaceDN w:val="0"/>
        <w:adjustRightInd w:val="0"/>
        <w:ind w:left="0" w:firstLine="567"/>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1.2. Общественно-деловые зоны:</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многофункциональная общественная зона - О</w:t>
      </w:r>
      <w:proofErr w:type="gramStart"/>
      <w:r w:rsidRPr="00615951">
        <w:rPr>
          <w:rFonts w:ascii="Times New Roman" w:eastAsia="Times New Roman" w:hAnsi="Times New Roman" w:cs="Times New Roman"/>
          <w:sz w:val="24"/>
          <w:szCs w:val="24"/>
          <w:lang w:eastAsia="ru-RU"/>
        </w:rPr>
        <w:t>1</w:t>
      </w:r>
      <w:proofErr w:type="gramEnd"/>
    </w:p>
    <w:p w:rsidR="00615951" w:rsidRPr="00615951" w:rsidRDefault="00615951" w:rsidP="00615951">
      <w:pPr>
        <w:autoSpaceDE w:val="0"/>
        <w:autoSpaceDN w:val="0"/>
        <w:adjustRightInd w:val="0"/>
        <w:ind w:left="0" w:firstLine="567"/>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1.3. Производственно-коммунальные зоны:</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 зона размещения промышленных и сельскохозяйственных предприятий и объектов коммунально-складского назначения </w:t>
      </w:r>
      <w:r w:rsidRPr="00615951">
        <w:rPr>
          <w:rFonts w:ascii="Times New Roman" w:eastAsia="Times New Roman" w:hAnsi="Times New Roman" w:cs="Times New Roman"/>
          <w:sz w:val="24"/>
          <w:szCs w:val="24"/>
          <w:lang w:val="en-US" w:eastAsia="ru-RU"/>
        </w:rPr>
        <w:t>III</w:t>
      </w:r>
      <w:r w:rsidRPr="00615951">
        <w:rPr>
          <w:rFonts w:ascii="Times New Roman" w:eastAsia="Times New Roman" w:hAnsi="Times New Roman" w:cs="Times New Roman"/>
          <w:sz w:val="24"/>
          <w:szCs w:val="24"/>
          <w:lang w:eastAsia="ru-RU"/>
        </w:rPr>
        <w:t xml:space="preserve"> класса санитарной опасности – П3</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 зона размещения промышленных и сельскохозяйственных предприятий и объектов коммунально-складского назначения </w:t>
      </w:r>
      <w:r w:rsidRPr="00615951">
        <w:rPr>
          <w:rFonts w:ascii="Times New Roman" w:eastAsia="Times New Roman" w:hAnsi="Times New Roman" w:cs="Times New Roman"/>
          <w:sz w:val="24"/>
          <w:szCs w:val="24"/>
          <w:lang w:val="en-US" w:eastAsia="ru-RU"/>
        </w:rPr>
        <w:t>IV</w:t>
      </w:r>
      <w:r w:rsidRPr="00615951">
        <w:rPr>
          <w:rFonts w:ascii="Times New Roman" w:eastAsia="Times New Roman" w:hAnsi="Times New Roman" w:cs="Times New Roman"/>
          <w:sz w:val="24"/>
          <w:szCs w:val="24"/>
          <w:lang w:eastAsia="ru-RU"/>
        </w:rPr>
        <w:t xml:space="preserve"> класса санитарной опасности – П</w:t>
      </w:r>
      <w:proofErr w:type="gramStart"/>
      <w:r w:rsidRPr="00615951">
        <w:rPr>
          <w:rFonts w:ascii="Times New Roman" w:eastAsia="Times New Roman" w:hAnsi="Times New Roman" w:cs="Times New Roman"/>
          <w:sz w:val="24"/>
          <w:szCs w:val="24"/>
          <w:lang w:eastAsia="ru-RU"/>
        </w:rPr>
        <w:t>4</w:t>
      </w:r>
      <w:proofErr w:type="gramEnd"/>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 зона размещения промышленных и сельскохозяйственных предприятий и объектов коммунально-складского назначения </w:t>
      </w:r>
      <w:r w:rsidRPr="00615951">
        <w:rPr>
          <w:rFonts w:ascii="Times New Roman" w:eastAsia="Times New Roman" w:hAnsi="Times New Roman" w:cs="Times New Roman"/>
          <w:sz w:val="24"/>
          <w:szCs w:val="24"/>
          <w:lang w:val="en-US" w:eastAsia="ru-RU"/>
        </w:rPr>
        <w:t>V</w:t>
      </w:r>
      <w:r w:rsidRPr="00615951">
        <w:rPr>
          <w:rFonts w:ascii="Times New Roman" w:eastAsia="Times New Roman" w:hAnsi="Times New Roman" w:cs="Times New Roman"/>
          <w:sz w:val="24"/>
          <w:szCs w:val="24"/>
          <w:lang w:eastAsia="ru-RU"/>
        </w:rPr>
        <w:t xml:space="preserve"> класса санитарной опасности, а также недействующих предприятий – П5</w:t>
      </w:r>
    </w:p>
    <w:p w:rsidR="00615951" w:rsidRPr="00615951" w:rsidRDefault="00615951" w:rsidP="00615951">
      <w:pPr>
        <w:autoSpaceDE w:val="0"/>
        <w:autoSpaceDN w:val="0"/>
        <w:adjustRightInd w:val="0"/>
        <w:ind w:left="0" w:firstLine="567"/>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1.4. Зоны инженерной и транспортной инфраструктуры:</w:t>
      </w:r>
    </w:p>
    <w:p w:rsidR="00615951" w:rsidRPr="00615951" w:rsidRDefault="00615951" w:rsidP="00615951">
      <w:pPr>
        <w:widowControl w:val="0"/>
        <w:autoSpaceDE w:val="0"/>
        <w:autoSpaceDN w:val="0"/>
        <w:adjustRightInd w:val="0"/>
        <w:ind w:left="0" w:firstLine="567"/>
        <w:rPr>
          <w:rFonts w:ascii="Times New Roman" w:eastAsia="Times New Roman" w:hAnsi="Times New Roman" w:cs="Times New Roman"/>
          <w:bCs/>
          <w:sz w:val="24"/>
          <w:szCs w:val="24"/>
          <w:lang w:eastAsia="ru-RU"/>
        </w:rPr>
      </w:pPr>
      <w:r w:rsidRPr="00615951">
        <w:rPr>
          <w:rFonts w:ascii="Times New Roman" w:eastAsia="Times New Roman" w:hAnsi="Times New Roman" w:cs="Times New Roman"/>
          <w:sz w:val="24"/>
          <w:szCs w:val="24"/>
          <w:lang w:eastAsia="ru-RU"/>
        </w:rPr>
        <w:t xml:space="preserve">- </w:t>
      </w:r>
      <w:r w:rsidRPr="00615951">
        <w:rPr>
          <w:rFonts w:ascii="Times New Roman" w:eastAsia="Times New Roman" w:hAnsi="Times New Roman" w:cs="Times New Roman"/>
          <w:bCs/>
          <w:sz w:val="24"/>
          <w:szCs w:val="24"/>
          <w:lang w:eastAsia="ru-RU"/>
        </w:rPr>
        <w:t>зона инженерно-транспортной инфраструктуры в границах населенных пунктов - ИТ</w:t>
      </w:r>
      <w:proofErr w:type="gramStart"/>
      <w:r w:rsidRPr="00615951">
        <w:rPr>
          <w:rFonts w:ascii="Times New Roman" w:eastAsia="Times New Roman" w:hAnsi="Times New Roman" w:cs="Times New Roman"/>
          <w:bCs/>
          <w:sz w:val="24"/>
          <w:szCs w:val="24"/>
          <w:lang w:eastAsia="ru-RU"/>
        </w:rPr>
        <w:t>1</w:t>
      </w:r>
      <w:proofErr w:type="gramEnd"/>
      <w:r w:rsidRPr="00615951">
        <w:rPr>
          <w:rFonts w:ascii="Times New Roman" w:eastAsia="Times New Roman" w:hAnsi="Times New Roman" w:cs="Times New Roman"/>
          <w:bCs/>
          <w:sz w:val="24"/>
          <w:szCs w:val="24"/>
          <w:lang w:eastAsia="ru-RU"/>
        </w:rPr>
        <w:t xml:space="preserve"> </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 зона внешнего автомобильного транспорта </w:t>
      </w:r>
      <w:proofErr w:type="gramStart"/>
      <w:r w:rsidRPr="00615951">
        <w:rPr>
          <w:rFonts w:ascii="Times New Roman" w:eastAsia="Times New Roman" w:hAnsi="Times New Roman" w:cs="Times New Roman"/>
          <w:sz w:val="24"/>
          <w:szCs w:val="24"/>
          <w:lang w:eastAsia="ru-RU"/>
        </w:rPr>
        <w:t>–И</w:t>
      </w:r>
      <w:proofErr w:type="gramEnd"/>
      <w:r w:rsidRPr="00615951">
        <w:rPr>
          <w:rFonts w:ascii="Times New Roman" w:eastAsia="Times New Roman" w:hAnsi="Times New Roman" w:cs="Times New Roman"/>
          <w:sz w:val="24"/>
          <w:szCs w:val="24"/>
          <w:lang w:eastAsia="ru-RU"/>
        </w:rPr>
        <w:t>Т2</w:t>
      </w:r>
    </w:p>
    <w:p w:rsidR="00615951" w:rsidRPr="00615951" w:rsidRDefault="00615951" w:rsidP="00615951">
      <w:pPr>
        <w:widowControl w:val="0"/>
        <w:autoSpaceDE w:val="0"/>
        <w:autoSpaceDN w:val="0"/>
        <w:adjustRightInd w:val="0"/>
        <w:ind w:left="0" w:firstLine="567"/>
        <w:rPr>
          <w:rFonts w:ascii="Times New Roman" w:eastAsia="Times New Roman" w:hAnsi="Times New Roman" w:cs="Times New Roman"/>
          <w:bCs/>
          <w:sz w:val="24"/>
          <w:szCs w:val="24"/>
          <w:lang w:eastAsia="ru-RU"/>
        </w:rPr>
      </w:pPr>
      <w:r w:rsidRPr="00615951">
        <w:rPr>
          <w:rFonts w:ascii="Times New Roman" w:eastAsia="Times New Roman" w:hAnsi="Times New Roman" w:cs="Times New Roman"/>
          <w:sz w:val="24"/>
          <w:szCs w:val="24"/>
          <w:lang w:eastAsia="ru-RU"/>
        </w:rPr>
        <w:t xml:space="preserve">- </w:t>
      </w:r>
      <w:r w:rsidRPr="00615951">
        <w:rPr>
          <w:rFonts w:ascii="Times New Roman" w:eastAsia="Times New Roman" w:hAnsi="Times New Roman" w:cs="Times New Roman"/>
          <w:bCs/>
          <w:sz w:val="24"/>
          <w:szCs w:val="24"/>
          <w:lang w:eastAsia="ru-RU"/>
        </w:rPr>
        <w:t>зона размещения объектов инженерной инфраструктуры – ИТ</w:t>
      </w:r>
      <w:proofErr w:type="gramStart"/>
      <w:r w:rsidRPr="00615951">
        <w:rPr>
          <w:rFonts w:ascii="Times New Roman" w:eastAsia="Times New Roman" w:hAnsi="Times New Roman" w:cs="Times New Roman"/>
          <w:bCs/>
          <w:sz w:val="24"/>
          <w:szCs w:val="24"/>
          <w:lang w:eastAsia="ru-RU"/>
        </w:rPr>
        <w:t>4</w:t>
      </w:r>
      <w:proofErr w:type="gramEnd"/>
      <w:r w:rsidRPr="00615951">
        <w:rPr>
          <w:rFonts w:ascii="Times New Roman" w:eastAsia="Times New Roman" w:hAnsi="Times New Roman" w:cs="Times New Roman"/>
          <w:bCs/>
          <w:sz w:val="24"/>
          <w:szCs w:val="24"/>
          <w:lang w:eastAsia="ru-RU"/>
        </w:rPr>
        <w:t xml:space="preserve"> </w:t>
      </w:r>
    </w:p>
    <w:p w:rsidR="00615951" w:rsidRPr="00615951" w:rsidRDefault="00615951" w:rsidP="00615951">
      <w:pPr>
        <w:autoSpaceDE w:val="0"/>
        <w:autoSpaceDN w:val="0"/>
        <w:adjustRightInd w:val="0"/>
        <w:ind w:left="0" w:firstLine="567"/>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1.5. Зоны рекреационного назначения:</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зона общественных рекреационных территории  - Р</w:t>
      </w:r>
      <w:proofErr w:type="gramStart"/>
      <w:r w:rsidRPr="00615951">
        <w:rPr>
          <w:rFonts w:ascii="Times New Roman" w:eastAsia="Times New Roman" w:hAnsi="Times New Roman" w:cs="Times New Roman"/>
          <w:sz w:val="24"/>
          <w:szCs w:val="24"/>
          <w:lang w:eastAsia="ru-RU"/>
        </w:rPr>
        <w:t>1</w:t>
      </w:r>
      <w:proofErr w:type="gramEnd"/>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567"/>
        <w:jc w:val="left"/>
        <w:outlineLvl w:val="2"/>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зона пляжей - Р</w:t>
      </w:r>
      <w:proofErr w:type="gramStart"/>
      <w:r w:rsidRPr="00615951">
        <w:rPr>
          <w:rFonts w:ascii="Times New Roman" w:eastAsia="Times New Roman" w:hAnsi="Times New Roman" w:cs="Times New Roman"/>
          <w:sz w:val="24"/>
          <w:szCs w:val="24"/>
          <w:lang w:eastAsia="ru-RU"/>
        </w:rPr>
        <w:t>2</w:t>
      </w:r>
      <w:proofErr w:type="gramEnd"/>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567"/>
        <w:jc w:val="left"/>
        <w:outlineLvl w:val="2"/>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зона планируемого размещения защитных зеленых насаждений – Р3п.</w:t>
      </w:r>
    </w:p>
    <w:p w:rsidR="00615951" w:rsidRPr="00615951" w:rsidRDefault="00615951" w:rsidP="00615951">
      <w:pPr>
        <w:autoSpaceDE w:val="0"/>
        <w:autoSpaceDN w:val="0"/>
        <w:adjustRightInd w:val="0"/>
        <w:ind w:left="0" w:firstLine="567"/>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1.6. Зоны сельскохозяйственного использования:</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зона сельскохозяйственного использования в границах населенных пунктов - Сх</w:t>
      </w:r>
      <w:proofErr w:type="gramStart"/>
      <w:r w:rsidRPr="00615951">
        <w:rPr>
          <w:rFonts w:ascii="Times New Roman" w:eastAsia="Times New Roman" w:hAnsi="Times New Roman" w:cs="Times New Roman"/>
          <w:sz w:val="24"/>
          <w:szCs w:val="24"/>
          <w:lang w:eastAsia="ru-RU"/>
        </w:rPr>
        <w:t>1</w:t>
      </w:r>
      <w:proofErr w:type="gramEnd"/>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зона сельскохозяйственных угодий на землях сельскохозяйственного назначения – Сх</w:t>
      </w:r>
      <w:proofErr w:type="gramStart"/>
      <w:r w:rsidRPr="00615951">
        <w:rPr>
          <w:rFonts w:ascii="Times New Roman" w:eastAsia="Times New Roman" w:hAnsi="Times New Roman" w:cs="Times New Roman"/>
          <w:sz w:val="24"/>
          <w:szCs w:val="24"/>
          <w:lang w:eastAsia="ru-RU"/>
        </w:rPr>
        <w:t>2</w:t>
      </w:r>
      <w:proofErr w:type="gramEnd"/>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567"/>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1.7. Зоны специального назначения:</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зона кладбищ - Сн</w:t>
      </w:r>
      <w:proofErr w:type="gramStart"/>
      <w:r w:rsidRPr="00615951">
        <w:rPr>
          <w:rFonts w:ascii="Times New Roman" w:eastAsia="Times New Roman" w:hAnsi="Times New Roman" w:cs="Times New Roman"/>
          <w:sz w:val="24"/>
          <w:szCs w:val="24"/>
          <w:lang w:eastAsia="ru-RU"/>
        </w:rPr>
        <w:t>1</w:t>
      </w:r>
      <w:proofErr w:type="gramEnd"/>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зона скотомогильников – Сн</w:t>
      </w:r>
      <w:proofErr w:type="gramStart"/>
      <w:r w:rsidRPr="00615951">
        <w:rPr>
          <w:rFonts w:ascii="Times New Roman" w:eastAsia="Times New Roman" w:hAnsi="Times New Roman" w:cs="Times New Roman"/>
          <w:sz w:val="24"/>
          <w:szCs w:val="24"/>
          <w:lang w:eastAsia="ru-RU"/>
        </w:rPr>
        <w:t>2</w:t>
      </w:r>
      <w:proofErr w:type="gramEnd"/>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567"/>
        <w:jc w:val="left"/>
        <w:rPr>
          <w:rFonts w:ascii="Times New Roman" w:eastAsia="Times New Roman" w:hAnsi="Times New Roman" w:cs="Times New Roman"/>
          <w:color w:val="000000"/>
          <w:sz w:val="24"/>
          <w:szCs w:val="24"/>
          <w:lang w:eastAsia="ru-RU"/>
        </w:rPr>
      </w:pPr>
      <w:r w:rsidRPr="00615951">
        <w:rPr>
          <w:rFonts w:ascii="Times New Roman" w:eastAsia="Times New Roman" w:hAnsi="Times New Roman" w:cs="Times New Roman"/>
          <w:sz w:val="24"/>
          <w:szCs w:val="24"/>
          <w:lang w:eastAsia="ru-RU"/>
        </w:rPr>
        <w:t xml:space="preserve">- зона </w:t>
      </w:r>
      <w:r w:rsidRPr="00615951">
        <w:rPr>
          <w:rFonts w:ascii="Times New Roman" w:eastAsia="Times New Roman" w:hAnsi="Times New Roman" w:cs="Times New Roman"/>
          <w:color w:val="000000"/>
          <w:sz w:val="24"/>
          <w:szCs w:val="24"/>
          <w:lang w:eastAsia="ru-RU"/>
        </w:rPr>
        <w:t>сбора отходов потребления - Сн3;</w:t>
      </w:r>
    </w:p>
    <w:p w:rsidR="00615951" w:rsidRPr="00615951" w:rsidRDefault="00615951" w:rsidP="00615951">
      <w:pPr>
        <w:autoSpaceDE w:val="0"/>
        <w:autoSpaceDN w:val="0"/>
        <w:adjustRightInd w:val="0"/>
        <w:ind w:left="0" w:firstLine="567"/>
        <w:jc w:val="left"/>
        <w:rPr>
          <w:rFonts w:ascii="Times New Roman" w:eastAsia="Times New Roman" w:hAnsi="Times New Roman" w:cs="Times New Roman"/>
          <w:color w:val="000000"/>
          <w:sz w:val="24"/>
          <w:szCs w:val="24"/>
          <w:lang w:eastAsia="ru-RU"/>
        </w:rPr>
      </w:pPr>
      <w:r w:rsidRPr="00615951">
        <w:rPr>
          <w:rFonts w:ascii="Times New Roman" w:eastAsia="Times New Roman" w:hAnsi="Times New Roman" w:cs="Times New Roman"/>
          <w:color w:val="000000"/>
          <w:sz w:val="24"/>
          <w:szCs w:val="24"/>
          <w:lang w:eastAsia="ru-RU"/>
        </w:rPr>
        <w:t>- зона планируемого размещения объектов специального назначения – Сн3п.</w:t>
      </w:r>
    </w:p>
    <w:p w:rsidR="00615951" w:rsidRPr="00615951" w:rsidRDefault="00615951" w:rsidP="00615951">
      <w:pPr>
        <w:autoSpaceDE w:val="0"/>
        <w:autoSpaceDN w:val="0"/>
        <w:adjustRightInd w:val="0"/>
        <w:ind w:left="0" w:firstLine="567"/>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1.8. Зоны водных объектов общего пользования:</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зона водных объектов общего пользования - водотоков и замкнутых водоемов (рек, озер, болот, ручьев, родников) – В</w:t>
      </w:r>
      <w:proofErr w:type="gramStart"/>
      <w:r w:rsidRPr="00615951">
        <w:rPr>
          <w:rFonts w:ascii="Times New Roman" w:eastAsia="Times New Roman" w:hAnsi="Times New Roman" w:cs="Times New Roman"/>
          <w:sz w:val="24"/>
          <w:szCs w:val="24"/>
          <w:lang w:eastAsia="ru-RU"/>
        </w:rPr>
        <w:t>1</w:t>
      </w:r>
      <w:proofErr w:type="gramEnd"/>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зона водных объектов общего пользования - прудов В</w:t>
      </w:r>
      <w:proofErr w:type="gramStart"/>
      <w:r w:rsidRPr="00615951">
        <w:rPr>
          <w:rFonts w:ascii="Times New Roman" w:eastAsia="Times New Roman" w:hAnsi="Times New Roman" w:cs="Times New Roman"/>
          <w:sz w:val="24"/>
          <w:szCs w:val="24"/>
          <w:lang w:eastAsia="ru-RU"/>
        </w:rPr>
        <w:t>2</w:t>
      </w:r>
      <w:proofErr w:type="gramEnd"/>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567"/>
        <w:rPr>
          <w:rFonts w:ascii="Times New Roman" w:eastAsia="Times New Roman" w:hAnsi="Times New Roman" w:cs="Times New Roman"/>
          <w:b/>
          <w:sz w:val="24"/>
          <w:szCs w:val="24"/>
          <w:lang w:eastAsia="ru-RU"/>
        </w:rPr>
      </w:pPr>
      <w:r w:rsidRPr="00615951">
        <w:rPr>
          <w:rFonts w:ascii="Times New Roman" w:eastAsia="Times New Roman" w:hAnsi="Times New Roman" w:cs="Times New Roman"/>
          <w:b/>
          <w:sz w:val="24"/>
          <w:szCs w:val="24"/>
          <w:lang w:eastAsia="ru-RU"/>
        </w:rPr>
        <w:t>1.9. Зона лесов:</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зона земель лесного фонда – Л</w:t>
      </w:r>
      <w:proofErr w:type="gramStart"/>
      <w:r w:rsidRPr="00615951">
        <w:rPr>
          <w:rFonts w:ascii="Times New Roman" w:eastAsia="Times New Roman" w:hAnsi="Times New Roman" w:cs="Times New Roman"/>
          <w:sz w:val="24"/>
          <w:szCs w:val="24"/>
          <w:lang w:eastAsia="ru-RU"/>
        </w:rPr>
        <w:t>1</w:t>
      </w:r>
      <w:proofErr w:type="gramEnd"/>
      <w:r w:rsidRPr="00615951">
        <w:rPr>
          <w:rFonts w:ascii="Times New Roman" w:eastAsia="Times New Roman" w:hAnsi="Times New Roman" w:cs="Times New Roman"/>
          <w:sz w:val="24"/>
          <w:szCs w:val="24"/>
          <w:lang w:eastAsia="ru-RU"/>
        </w:rPr>
        <w:t>.</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2. Территориальные зоны подразделяются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и участков градостроительного зонирования. </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4. </w:t>
      </w:r>
      <w:proofErr w:type="gramStart"/>
      <w:r w:rsidRPr="00615951">
        <w:rPr>
          <w:rFonts w:ascii="Times New Roman" w:eastAsia="Times New Roman" w:hAnsi="Times New Roman" w:cs="Times New Roman"/>
          <w:sz w:val="24"/>
          <w:szCs w:val="24"/>
          <w:lang w:eastAsia="ru-RU"/>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5. Границы территориальных зон имеют текстовое описание их прохождения для идентификации их местоположения.</w:t>
      </w:r>
    </w:p>
    <w:p w:rsidR="00615951" w:rsidRPr="00615951" w:rsidRDefault="00615951" w:rsidP="00615951">
      <w:pPr>
        <w:ind w:left="0" w:firstLine="567"/>
        <w:jc w:val="left"/>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6. На карте градостроительного зонирования отображены территории объектов культурного наследия, земель лесного фонда, водных объектов общего пользования, </w:t>
      </w:r>
      <w:r w:rsidRPr="00615951">
        <w:rPr>
          <w:rFonts w:ascii="Times New Roman" w:eastAsia="Times New Roman" w:hAnsi="Times New Roman" w:cs="Times New Roman"/>
          <w:sz w:val="24"/>
          <w:szCs w:val="24"/>
          <w:lang w:eastAsia="ru-RU"/>
        </w:rPr>
        <w:lastRenderedPageBreak/>
        <w:t>земель сельскохозяйственного использования в составе земель сельскохозяйственного назначения, земель иных категорий.</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7. На карте градостроительного зонирования отображены границы зон с особыми условиями использования территорий. </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15951" w:rsidRPr="00615951" w:rsidRDefault="00615951" w:rsidP="00615951">
      <w:pPr>
        <w:autoSpaceDE w:val="0"/>
        <w:autoSpaceDN w:val="0"/>
        <w:adjustRightInd w:val="0"/>
        <w:ind w:left="0" w:firstLine="567"/>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9. Градостроительные регламенты установлены с учетом:</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roofErr w:type="gramStart"/>
      <w:r w:rsidRPr="00615951">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Терновского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планируемого размещения объектов регионального значения;</w:t>
      </w:r>
      <w:proofErr w:type="gramEnd"/>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4) видов территориальных зон;</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615951" w:rsidRPr="00615951"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11.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12.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210CA" w:rsidRPr="00786370" w:rsidRDefault="002210CA" w:rsidP="002210CA">
      <w:pPr>
        <w:autoSpaceDE w:val="0"/>
        <w:autoSpaceDN w:val="0"/>
        <w:adjustRightInd w:val="0"/>
        <w:ind w:left="0" w:firstLine="709"/>
        <w:rPr>
          <w:rFonts w:ascii="Times New Roman" w:eastAsia="Calibri" w:hAnsi="Times New Roman" w:cs="Times New Roman"/>
          <w:sz w:val="24"/>
          <w:szCs w:val="24"/>
          <w:lang w:eastAsia="ru-RU"/>
        </w:rPr>
      </w:pPr>
      <w:proofErr w:type="gramStart"/>
      <w:r w:rsidRPr="00786370">
        <w:rPr>
          <w:rFonts w:ascii="Times New Roman" w:eastAsia="Calibri" w:hAnsi="Times New Roman" w:cs="Times New Roman"/>
          <w:sz w:val="24"/>
          <w:szCs w:val="24"/>
          <w:shd w:val="clear" w:color="auto" w:fill="FFFFFF"/>
        </w:rPr>
        <w:lastRenderedPageBreak/>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786370">
        <w:rPr>
          <w:rFonts w:ascii="Times New Roman" w:eastAsia="Calibri" w:hAnsi="Times New Roman" w:cs="Times New Roman"/>
          <w:sz w:val="24"/>
          <w:szCs w:val="24"/>
          <w:shd w:val="clear" w:color="auto" w:fill="FFFFFF"/>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210CA" w:rsidRPr="00786370" w:rsidRDefault="002210CA" w:rsidP="002210CA">
      <w:pPr>
        <w:autoSpaceDE w:val="0"/>
        <w:autoSpaceDN w:val="0"/>
        <w:adjustRightInd w:val="0"/>
        <w:ind w:left="0" w:firstLine="709"/>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 xml:space="preserve">13. </w:t>
      </w:r>
      <w:r w:rsidRPr="00786370">
        <w:rPr>
          <w:rFonts w:ascii="Times New Roman" w:eastAsia="Calibri" w:hAnsi="Times New Roman" w:cs="Times New Roman"/>
          <w:sz w:val="24"/>
          <w:szCs w:val="24"/>
          <w:shd w:val="clear" w:color="auto" w:fill="FFFFFF"/>
        </w:rPr>
        <w:t xml:space="preserve">На карте градостроительного зонирования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w:t>
      </w:r>
    </w:p>
    <w:p w:rsidR="002210CA" w:rsidRPr="00615951" w:rsidRDefault="002210CA"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1) природно-экологические факторы: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особо охраняемые природные территории и их охранные зоны;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 водные объекты и их </w:t>
      </w:r>
      <w:proofErr w:type="spellStart"/>
      <w:r w:rsidRPr="00615951">
        <w:rPr>
          <w:rFonts w:ascii="Times New Roman" w:eastAsia="Times New Roman" w:hAnsi="Times New Roman" w:cs="Times New Roman"/>
          <w:sz w:val="24"/>
          <w:szCs w:val="24"/>
          <w:lang w:eastAsia="ru-RU"/>
        </w:rPr>
        <w:t>водоохранные</w:t>
      </w:r>
      <w:proofErr w:type="spellEnd"/>
      <w:r w:rsidRPr="00615951">
        <w:rPr>
          <w:rFonts w:ascii="Times New Roman" w:eastAsia="Times New Roman" w:hAnsi="Times New Roman" w:cs="Times New Roman"/>
          <w:sz w:val="24"/>
          <w:szCs w:val="24"/>
          <w:lang w:eastAsia="ru-RU"/>
        </w:rPr>
        <w:t xml:space="preserve"> зоны и прибрежные защитные полосы;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источники водоснабжения и зоны санитарной охраны;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объекты специального назначения (кладбища, полигоны твердых бытовых отходов, отходов производства и потребления) и их санитарно-защитные зоны и зоны охраны;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2) техногенные факторы: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 промышленные, коммунальные и сельскохозяйственные предприятия и их санитарно-защитные зоны; </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объектов канализации и их санитарно-защитные зоны;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 санитарно-защитные зоны от объектов теплоснабжения; </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 объектов электроэнергетики и их санитарно-защитные и охранные зоны, </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xml:space="preserve">- магистральные трубопроводы, в </w:t>
      </w:r>
      <w:proofErr w:type="spellStart"/>
      <w:r w:rsidRPr="00615951">
        <w:rPr>
          <w:rFonts w:ascii="Times New Roman" w:eastAsia="Times New Roman" w:hAnsi="Times New Roman" w:cs="Times New Roman"/>
          <w:sz w:val="24"/>
          <w:szCs w:val="24"/>
          <w:lang w:eastAsia="ru-RU"/>
        </w:rPr>
        <w:t>т.ч</w:t>
      </w:r>
      <w:proofErr w:type="spellEnd"/>
      <w:r w:rsidRPr="00615951">
        <w:rPr>
          <w:rFonts w:ascii="Times New Roman" w:eastAsia="Times New Roman" w:hAnsi="Times New Roman" w:cs="Times New Roman"/>
          <w:sz w:val="24"/>
          <w:szCs w:val="24"/>
          <w:lang w:eastAsia="ru-RU"/>
        </w:rPr>
        <w:t>. газораспределительных сети и их охранные зоны;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железные дороги и их охранные зоны</w:t>
      </w:r>
    </w:p>
    <w:p w:rsidR="00615951" w:rsidRP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3) историко-культурные факторы:</w:t>
      </w:r>
    </w:p>
    <w:p w:rsidR="00615951"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615951">
        <w:rPr>
          <w:rFonts w:ascii="Times New Roman" w:eastAsia="Times New Roman" w:hAnsi="Times New Roman" w:cs="Times New Roman"/>
          <w:sz w:val="24"/>
          <w:szCs w:val="24"/>
          <w:lang w:eastAsia="ru-RU"/>
        </w:rP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2210CA" w:rsidRPr="00786370" w:rsidRDefault="002210CA" w:rsidP="002210CA">
      <w:pPr>
        <w:autoSpaceDE w:val="0"/>
        <w:autoSpaceDN w:val="0"/>
        <w:adjustRightInd w:val="0"/>
        <w:ind w:left="0" w:firstLine="709"/>
        <w:rPr>
          <w:rFonts w:ascii="Times New Roman" w:eastAsia="Calibri" w:hAnsi="Times New Roman" w:cs="Times New Roman"/>
          <w:sz w:val="24"/>
          <w:szCs w:val="24"/>
          <w:shd w:val="clear" w:color="auto" w:fill="FFFFFF"/>
        </w:rPr>
      </w:pPr>
      <w:r w:rsidRPr="00786370">
        <w:rPr>
          <w:rFonts w:ascii="Times New Roman" w:eastAsia="Calibri" w:hAnsi="Times New Roman" w:cs="Times New Roman"/>
          <w:sz w:val="24"/>
          <w:szCs w:val="24"/>
          <w:shd w:val="clear" w:color="auto" w:fill="FFFFFF"/>
        </w:rPr>
        <w:t>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2210CA" w:rsidRPr="00786370" w:rsidRDefault="002210CA" w:rsidP="002210CA">
      <w:pPr>
        <w:autoSpaceDE w:val="0"/>
        <w:autoSpaceDN w:val="0"/>
        <w:adjustRightInd w:val="0"/>
        <w:ind w:left="0" w:firstLine="709"/>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shd w:val="clear" w:color="auto" w:fill="FFFFFF"/>
        </w:rPr>
        <w:t xml:space="preserve">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w:t>
      </w:r>
      <w:r w:rsidRPr="00786370">
        <w:rPr>
          <w:rFonts w:ascii="Times New Roman" w:eastAsia="Calibri" w:hAnsi="Times New Roman" w:cs="Times New Roman"/>
          <w:sz w:val="24"/>
          <w:szCs w:val="24"/>
          <w:shd w:val="clear" w:color="auto" w:fill="FFFFFF"/>
        </w:rPr>
        <w:lastRenderedPageBreak/>
        <w:t xml:space="preserve">округа также вправе подготовить текстовое описание местоположения границ территориальных зон. </w:t>
      </w:r>
      <w:proofErr w:type="gramStart"/>
      <w:r w:rsidRPr="00786370">
        <w:rPr>
          <w:rFonts w:ascii="Times New Roman" w:eastAsia="Calibri" w:hAnsi="Times New Roman" w:cs="Times New Roman"/>
          <w:sz w:val="24"/>
          <w:szCs w:val="24"/>
          <w:shd w:val="clear" w:color="auto" w:fill="FFFFFF"/>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786370">
        <w:rPr>
          <w:rFonts w:ascii="Times New Roman" w:eastAsia="Calibri" w:hAnsi="Times New Roman" w:cs="Times New Roman"/>
          <w:sz w:val="24"/>
          <w:szCs w:val="24"/>
          <w:shd w:val="clear" w:color="auto" w:fill="FFFFFF"/>
        </w:rPr>
        <w:t xml:space="preserve"> с ним, предоставления сведений, содержащихся в Едином государственном реестре недвижимости.</w:t>
      </w:r>
    </w:p>
    <w:p w:rsidR="002210CA" w:rsidRPr="00786370" w:rsidRDefault="002210CA"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14. Градостроительные регламенты устанавливаются в соответствии с законодательством Российской Федерации. </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том числе:</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б) градостроительный регламент в границах </w:t>
      </w:r>
      <w:proofErr w:type="spellStart"/>
      <w:r w:rsidRPr="00786370">
        <w:rPr>
          <w:rFonts w:ascii="Times New Roman" w:eastAsia="Times New Roman" w:hAnsi="Times New Roman" w:cs="Times New Roman"/>
          <w:sz w:val="24"/>
          <w:szCs w:val="24"/>
          <w:lang w:eastAsia="ru-RU"/>
        </w:rPr>
        <w:t>водоохранных</w:t>
      </w:r>
      <w:proofErr w:type="spellEnd"/>
      <w:r w:rsidRPr="00786370">
        <w:rPr>
          <w:rFonts w:ascii="Times New Roman" w:eastAsia="Times New Roman" w:hAnsi="Times New Roman" w:cs="Times New Roman"/>
          <w:sz w:val="24"/>
          <w:szCs w:val="24"/>
          <w:lang w:eastAsia="ru-RU"/>
        </w:rPr>
        <w:t xml:space="preserve"> зон устанавливается в соответствии с Водным кодексом Российской Федерации;</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градостроительный регламент в границах санитарно-защитных зон устанавливается в соответствии с утвержденным проектом таких зон;</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786370">
        <w:rPr>
          <w:rFonts w:ascii="Times New Roman" w:eastAsia="Times New Roman" w:hAnsi="Times New Roman" w:cs="Times New Roman"/>
          <w:sz w:val="24"/>
          <w:szCs w:val="24"/>
          <w:lang w:eastAsia="ru-RU"/>
        </w:rPr>
        <w:t>условий использования территории зоны охраняемых объектов</w:t>
      </w:r>
      <w:proofErr w:type="gramEnd"/>
      <w:r w:rsidRPr="00786370">
        <w:rPr>
          <w:rFonts w:ascii="Times New Roman" w:eastAsia="Times New Roman" w:hAnsi="Times New Roman" w:cs="Times New Roman"/>
          <w:sz w:val="24"/>
          <w:szCs w:val="24"/>
          <w:lang w:eastAsia="ru-RU"/>
        </w:rPr>
        <w:t>.</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16. </w:t>
      </w:r>
      <w:proofErr w:type="gramStart"/>
      <w:r w:rsidRPr="00786370">
        <w:rPr>
          <w:rFonts w:ascii="Times New Roman" w:eastAsia="Times New Roman" w:hAnsi="Times New Roman" w:cs="Times New Roman"/>
          <w:sz w:val="24"/>
          <w:szCs w:val="24"/>
          <w:lang w:eastAsia="ru-RU"/>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786370">
        <w:rPr>
          <w:rFonts w:ascii="Times New Roman" w:eastAsia="Times New Roman" w:hAnsi="Times New Roman" w:cs="Times New Roman"/>
          <w:sz w:val="24"/>
          <w:szCs w:val="24"/>
          <w:lang w:eastAsia="ru-RU"/>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iCs/>
          <w:sz w:val="24"/>
          <w:szCs w:val="24"/>
          <w:lang w:eastAsia="ru-RU"/>
        </w:rPr>
      </w:pPr>
      <w:bookmarkStart w:id="14" w:name="_Toc268484948"/>
      <w:bookmarkStart w:id="15" w:name="_Toc268487888"/>
      <w:r w:rsidRPr="00786370">
        <w:rPr>
          <w:rFonts w:ascii="Times New Roman" w:eastAsia="Times New Roman" w:hAnsi="Times New Roman" w:cs="Times New Roman"/>
          <w:b/>
          <w:bCs/>
          <w:iCs/>
          <w:sz w:val="24"/>
          <w:szCs w:val="24"/>
          <w:lang w:eastAsia="ru-RU"/>
        </w:rPr>
        <w:t>Статья 6. Использование земельных участков, на которые распространяется действие градостроительных регламентов</w:t>
      </w:r>
      <w:bookmarkEnd w:id="14"/>
      <w:bookmarkEnd w:id="15"/>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 Использование и застройка земельных участков на территории Александровского сельского поселения, на которые распространяется действие градостроительных регламентов, может осуществляться правообладателями земельных </w:t>
      </w:r>
      <w:r w:rsidRPr="00786370">
        <w:rPr>
          <w:rFonts w:ascii="Times New Roman" w:eastAsia="Times New Roman" w:hAnsi="Times New Roman" w:cs="Times New Roman"/>
          <w:sz w:val="24"/>
          <w:szCs w:val="24"/>
          <w:lang w:eastAsia="ru-RU"/>
        </w:rPr>
        <w:lastRenderedPageBreak/>
        <w:t>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786370">
        <w:rPr>
          <w:rFonts w:ascii="Times New Roman" w:eastAsia="Times New Roman" w:hAnsi="Times New Roman" w:cs="Times New Roman"/>
          <w:sz w:val="24"/>
          <w:szCs w:val="24"/>
          <w:lang w:eastAsia="ru-RU"/>
        </w:rPr>
        <w:t xml:space="preserve"> актами, при условии обязательного соблюдения требований технических регламентов;</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w:t>
      </w:r>
      <w:proofErr w:type="gramEnd"/>
      <w:r w:rsidRPr="00786370">
        <w:rPr>
          <w:rFonts w:ascii="Times New Roman" w:eastAsia="Times New Roman" w:hAnsi="Times New Roman" w:cs="Times New Roman"/>
          <w:sz w:val="24"/>
          <w:szCs w:val="24"/>
          <w:lang w:eastAsia="ru-RU"/>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16" w:name="_Toc268484949"/>
      <w:bookmarkStart w:id="17" w:name="_Toc268487889"/>
      <w:r w:rsidRPr="00786370">
        <w:rPr>
          <w:rFonts w:ascii="Times New Roman" w:eastAsia="Times New Roman" w:hAnsi="Times New Roman" w:cs="Times New Roman"/>
          <w:b/>
          <w:bCs/>
          <w:sz w:val="24"/>
          <w:szCs w:val="24"/>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6"/>
      <w:bookmarkEnd w:id="17"/>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18" w:name="_Toc268484950"/>
      <w:bookmarkStart w:id="19" w:name="_Toc268487890"/>
      <w:r w:rsidRPr="00786370">
        <w:rPr>
          <w:rFonts w:ascii="Times New Roman" w:eastAsia="Times New Roman" w:hAnsi="Times New Roman" w:cs="Times New Roman"/>
          <w:b/>
          <w:bCs/>
          <w:sz w:val="24"/>
          <w:szCs w:val="24"/>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18"/>
      <w:bookmarkEnd w:id="19"/>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 Земельные участки, объекты капитального строительства, существовавшие на законных основаниях до введения в действие настоящих Правил или до внесения </w:t>
      </w:r>
      <w:r w:rsidRPr="00786370">
        <w:rPr>
          <w:rFonts w:ascii="Times New Roman" w:eastAsia="Times New Roman" w:hAnsi="Times New Roman" w:cs="Times New Roman"/>
          <w:sz w:val="24"/>
          <w:szCs w:val="24"/>
          <w:lang w:eastAsia="ru-RU"/>
        </w:rPr>
        <w:lastRenderedPageBreak/>
        <w:t>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roofErr w:type="gramEnd"/>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2. </w:t>
      </w:r>
      <w:proofErr w:type="gramStart"/>
      <w:r w:rsidRPr="00786370">
        <w:rPr>
          <w:rFonts w:ascii="Times New Roman" w:eastAsia="Times New Roman" w:hAnsi="Times New Roman" w:cs="Times New Roman"/>
          <w:sz w:val="24"/>
          <w:szCs w:val="24"/>
          <w:lang w:eastAsia="ru-RU"/>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786370">
        <w:rPr>
          <w:rFonts w:ascii="Times New Roman" w:eastAsia="Times New Roman" w:hAnsi="Times New Roman" w:cs="Times New Roman"/>
          <w:sz w:val="24"/>
          <w:szCs w:val="24"/>
          <w:lang w:eastAsia="ru-RU"/>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786370">
        <w:rPr>
          <w:rFonts w:ascii="Times New Roman" w:eastAsia="Times New Roman" w:hAnsi="Times New Roman" w:cs="Times New Roman"/>
          <w:sz w:val="24"/>
          <w:szCs w:val="24"/>
          <w:lang w:eastAsia="ru-RU"/>
        </w:rPr>
        <w:t>их</w:t>
      </w:r>
      <w:proofErr w:type="gramEnd"/>
      <w:r w:rsidRPr="00786370">
        <w:rPr>
          <w:rFonts w:ascii="Times New Roman" w:eastAsia="Times New Roman" w:hAnsi="Times New Roman" w:cs="Times New Roman"/>
          <w:sz w:val="24"/>
          <w:szCs w:val="24"/>
          <w:lang w:eastAsia="ru-RU"/>
        </w:rPr>
        <w:t xml:space="preserve"> в соответствие установленным градостроительным регламентам.</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Александровского сельского поселения.</w:t>
      </w:r>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20" w:name="_Toc268487891"/>
      <w:r w:rsidRPr="00786370">
        <w:rPr>
          <w:rFonts w:ascii="Times New Roman" w:eastAsia="Times New Roman" w:hAnsi="Times New Roman" w:cs="Times New Roman"/>
          <w:b/>
          <w:bCs/>
          <w:sz w:val="24"/>
          <w:szCs w:val="24"/>
          <w:lang w:eastAsia="ru-RU"/>
        </w:rPr>
        <w:t>Статья 9. Осуществление строительства, реконструкции объектов капитального строительства</w:t>
      </w:r>
      <w:bookmarkEnd w:id="20"/>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 </w:t>
      </w:r>
      <w:proofErr w:type="gramStart"/>
      <w:r w:rsidRPr="00786370">
        <w:rPr>
          <w:rFonts w:ascii="Times New Roman" w:eastAsia="Times New Roman" w:hAnsi="Times New Roman" w:cs="Times New Roman"/>
          <w:sz w:val="24"/>
          <w:szCs w:val="24"/>
          <w:lang w:eastAsia="ru-RU"/>
        </w:rPr>
        <w:t>Строительство, реконструкция объектов капитального строительства на территории Александровского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Александровского сельского поселения, устанавливающими особенности осуществления указанной деятельности на территории поселения.</w:t>
      </w:r>
      <w:proofErr w:type="gramEnd"/>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w:t>
      </w:r>
      <w:r w:rsidRPr="00786370">
        <w:rPr>
          <w:rFonts w:ascii="Times New Roman" w:eastAsia="Times New Roman" w:hAnsi="Times New Roman" w:cs="Times New Roman"/>
          <w:sz w:val="24"/>
          <w:szCs w:val="24"/>
          <w:lang w:eastAsia="ru-RU"/>
        </w:rPr>
        <w:lastRenderedPageBreak/>
        <w:t>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21" w:name="_Toc268487892"/>
      <w:r w:rsidRPr="00786370">
        <w:rPr>
          <w:rFonts w:ascii="Times New Roman" w:eastAsia="Times New Roman" w:hAnsi="Times New Roman" w:cs="Times New Roman"/>
          <w:b/>
          <w:bCs/>
          <w:sz w:val="24"/>
          <w:szCs w:val="24"/>
          <w:lang w:eastAsia="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21"/>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w:t>
      </w:r>
      <w:proofErr w:type="gramEnd"/>
      <w:r w:rsidRPr="00786370">
        <w:rPr>
          <w:rFonts w:ascii="Times New Roman" w:eastAsia="Times New Roman" w:hAnsi="Times New Roman" w:cs="Times New Roman"/>
          <w:sz w:val="24"/>
          <w:szCs w:val="24"/>
          <w:lang w:eastAsia="ru-RU"/>
        </w:rPr>
        <w:t xml:space="preserve"> </w:t>
      </w:r>
      <w:proofErr w:type="gramStart"/>
      <w:r w:rsidRPr="00786370">
        <w:rPr>
          <w:rFonts w:ascii="Times New Roman" w:eastAsia="Times New Roman" w:hAnsi="Times New Roman" w:cs="Times New Roman"/>
          <w:sz w:val="24"/>
          <w:szCs w:val="24"/>
          <w:lang w:eastAsia="ru-RU"/>
        </w:rPr>
        <w:t>результате</w:t>
      </w:r>
      <w:proofErr w:type="gramEnd"/>
      <w:r w:rsidRPr="00786370">
        <w:rPr>
          <w:rFonts w:ascii="Times New Roman" w:eastAsia="Times New Roman" w:hAnsi="Times New Roman" w:cs="Times New Roman"/>
          <w:sz w:val="24"/>
          <w:szCs w:val="24"/>
          <w:lang w:eastAsia="ru-RU"/>
        </w:rPr>
        <w:t xml:space="preserve"> отклонения от предельных параметров разрешенного строительства, реконструкции объекта капитального строительства.</w:t>
      </w:r>
    </w:p>
    <w:p w:rsidR="002210CA" w:rsidRPr="00786370" w:rsidRDefault="00615951" w:rsidP="001427B2">
      <w:pPr>
        <w:autoSpaceDE w:val="0"/>
        <w:autoSpaceDN w:val="0"/>
        <w:adjustRightInd w:val="0"/>
        <w:ind w:left="0" w:firstLine="851"/>
        <w:rPr>
          <w:rFonts w:ascii="Times New Roman" w:eastAsia="Calibri" w:hAnsi="Times New Roman" w:cs="Times New Roman"/>
          <w:sz w:val="24"/>
          <w:szCs w:val="24"/>
          <w:shd w:val="clear" w:color="auto" w:fill="FFFFFF"/>
        </w:rPr>
      </w:pPr>
      <w:r w:rsidRPr="00786370">
        <w:rPr>
          <w:rFonts w:ascii="Times New Roman" w:eastAsia="Times New Roman" w:hAnsi="Times New Roman" w:cs="Times New Roman"/>
          <w:sz w:val="24"/>
          <w:szCs w:val="24"/>
          <w:lang w:eastAsia="ru-RU"/>
        </w:rPr>
        <w:t xml:space="preserve">3. </w:t>
      </w:r>
      <w:r w:rsidR="002210CA" w:rsidRPr="00786370">
        <w:rPr>
          <w:rFonts w:ascii="Times New Roman" w:eastAsia="Calibri" w:hAnsi="Times New Roman" w:cs="Times New Roman"/>
          <w:sz w:val="24"/>
          <w:szCs w:val="24"/>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210CA" w:rsidRPr="00786370" w:rsidRDefault="002210CA" w:rsidP="002210CA">
      <w:pPr>
        <w:autoSpaceDE w:val="0"/>
        <w:autoSpaceDN w:val="0"/>
        <w:adjustRightInd w:val="0"/>
        <w:ind w:left="0" w:firstLine="709"/>
        <w:rPr>
          <w:rFonts w:ascii="Times New Roman" w:eastAsia="Calibri" w:hAnsi="Times New Roman" w:cs="Times New Roman"/>
          <w:sz w:val="24"/>
          <w:szCs w:val="24"/>
          <w:shd w:val="clear" w:color="auto" w:fill="FFFFFF"/>
        </w:rPr>
      </w:pPr>
      <w:r w:rsidRPr="00786370">
        <w:rPr>
          <w:rFonts w:ascii="Times New Roman" w:eastAsia="Calibri" w:hAnsi="Times New Roman" w:cs="Times New Roman"/>
          <w:sz w:val="24"/>
          <w:szCs w:val="24"/>
          <w:lang w:eastAsia="ru-RU"/>
        </w:rPr>
        <w:t xml:space="preserve">4. </w:t>
      </w:r>
      <w:proofErr w:type="gramStart"/>
      <w:r w:rsidRPr="00786370">
        <w:rPr>
          <w:rFonts w:ascii="Times New Roman" w:eastAsia="Calibri" w:hAnsi="Times New Roman" w:cs="Times New Roman"/>
          <w:sz w:val="24"/>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2210CA" w:rsidRPr="00786370" w:rsidRDefault="002210CA" w:rsidP="002210CA">
      <w:pPr>
        <w:autoSpaceDE w:val="0"/>
        <w:autoSpaceDN w:val="0"/>
        <w:adjustRightInd w:val="0"/>
        <w:ind w:left="0" w:firstLine="709"/>
        <w:rPr>
          <w:rFonts w:ascii="Times New Roman" w:eastAsia="Calibri" w:hAnsi="Times New Roman" w:cs="Times New Roman"/>
          <w:sz w:val="24"/>
          <w:szCs w:val="24"/>
          <w:shd w:val="clear" w:color="auto" w:fill="FFFFFF"/>
        </w:rPr>
      </w:pPr>
      <w:r w:rsidRPr="00786370">
        <w:rPr>
          <w:rFonts w:ascii="Times New Roman" w:eastAsia="Calibri" w:hAnsi="Times New Roman" w:cs="Times New Roman"/>
          <w:sz w:val="24"/>
          <w:szCs w:val="24"/>
          <w:lang w:eastAsia="ru-RU"/>
        </w:rPr>
        <w:t xml:space="preserve">5. </w:t>
      </w:r>
      <w:r w:rsidRPr="00786370">
        <w:rPr>
          <w:rFonts w:ascii="Times New Roman" w:eastAsia="Calibri" w:hAnsi="Times New Roman" w:cs="Times New Roman"/>
          <w:sz w:val="24"/>
          <w:szCs w:val="24"/>
          <w:shd w:val="clear" w:color="auto" w:fill="FFFFFF"/>
        </w:rPr>
        <w:t>Глава местной администрации в течение семи дней со дня поступления указанных в </w:t>
      </w:r>
      <w:r w:rsidRPr="00786370">
        <w:rPr>
          <w:rFonts w:ascii="Times New Roman" w:eastAsia="Calibri" w:hAnsi="Times New Roman" w:cs="Times New Roman"/>
          <w:sz w:val="24"/>
          <w:szCs w:val="24"/>
        </w:rPr>
        <w:t xml:space="preserve">п.4 </w:t>
      </w:r>
      <w:r w:rsidRPr="00786370">
        <w:rPr>
          <w:rFonts w:ascii="Times New Roman" w:eastAsia="Calibri" w:hAnsi="Times New Roman" w:cs="Times New Roman"/>
          <w:sz w:val="24"/>
          <w:szCs w:val="24"/>
          <w:shd w:val="clear" w:color="auto" w:fill="FFFFFF"/>
        </w:rPr>
        <w:t xml:space="preserve">настоящей статьи рекомендаций принимает решение о предоставлении разрешения на отклонение от предельных параметров разрешенного строительства, </w:t>
      </w:r>
      <w:r w:rsidRPr="00786370">
        <w:rPr>
          <w:rFonts w:ascii="Times New Roman" w:eastAsia="Calibri" w:hAnsi="Times New Roman" w:cs="Times New Roman"/>
          <w:sz w:val="24"/>
          <w:szCs w:val="24"/>
          <w:shd w:val="clear" w:color="auto" w:fill="FFFFFF"/>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615951" w:rsidRPr="00786370" w:rsidRDefault="00615951" w:rsidP="002210CA">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615951">
      <w:pPr>
        <w:keepNext/>
        <w:spacing w:before="240" w:after="60"/>
        <w:ind w:left="0" w:firstLine="0"/>
        <w:jc w:val="center"/>
        <w:outlineLvl w:val="1"/>
        <w:rPr>
          <w:rFonts w:ascii="Times New Roman" w:eastAsia="Times New Roman" w:hAnsi="Times New Roman" w:cs="Times New Roman"/>
          <w:b/>
          <w:bCs/>
          <w:sz w:val="24"/>
          <w:szCs w:val="24"/>
          <w:lang w:eastAsia="ru-RU"/>
        </w:rPr>
      </w:pPr>
      <w:bookmarkStart w:id="22" w:name="_Toc268484951"/>
      <w:bookmarkStart w:id="23" w:name="_Toc268487893"/>
      <w:r w:rsidRPr="00786370">
        <w:rPr>
          <w:rFonts w:ascii="Times New Roman" w:eastAsia="Times New Roman" w:hAnsi="Times New Roman" w:cs="Times New Roman"/>
          <w:b/>
          <w:bCs/>
          <w:sz w:val="24"/>
          <w:szCs w:val="24"/>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2"/>
      <w:bookmarkEnd w:id="23"/>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24" w:name="_Toc268487894"/>
      <w:r w:rsidRPr="00786370">
        <w:rPr>
          <w:rFonts w:ascii="Times New Roman" w:eastAsia="Times New Roman" w:hAnsi="Times New Roman" w:cs="Times New Roman"/>
          <w:b/>
          <w:bCs/>
          <w:sz w:val="24"/>
          <w:szCs w:val="24"/>
          <w:lang w:eastAsia="ru-RU"/>
        </w:rPr>
        <w:t>Статья 11. Общий порядок изменения видов разрешенного использования земельных участков и объектов капитального строительства</w:t>
      </w:r>
      <w:bookmarkEnd w:id="24"/>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2. </w:t>
      </w:r>
      <w:proofErr w:type="gramStart"/>
      <w:r w:rsidRPr="00786370">
        <w:rPr>
          <w:rFonts w:ascii="Times New Roman" w:eastAsia="Times New Roman" w:hAnsi="Times New Roman" w:cs="Times New Roman"/>
          <w:sz w:val="24"/>
          <w:szCs w:val="24"/>
          <w:lang w:eastAsia="ru-RU"/>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Порядок действий по реализации приведенного выше права устанавливается законодательством, настоящими Правилами и иными правовыми актами Александровского сельского поселения.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w:t>
      </w:r>
      <w:r w:rsidRPr="00786370">
        <w:rPr>
          <w:rFonts w:ascii="Times New Roman" w:eastAsia="Times New Roman" w:hAnsi="Times New Roman" w:cs="Times New Roman"/>
          <w:sz w:val="24"/>
          <w:szCs w:val="24"/>
          <w:lang w:eastAsia="ru-RU"/>
        </w:rPr>
        <w:lastRenderedPageBreak/>
        <w:t>Градостроительным кодексом Российской Федерации и настоящими Правилами (статья 12).</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10 настоящих Правил.</w:t>
      </w:r>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25" w:name="_Toc268487895"/>
      <w:r w:rsidRPr="00786370">
        <w:rPr>
          <w:rFonts w:ascii="Times New Roman" w:eastAsia="Times New Roman" w:hAnsi="Times New Roman" w:cs="Times New Roman"/>
          <w:b/>
          <w:bCs/>
          <w:sz w:val="24"/>
          <w:szCs w:val="24"/>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25"/>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Заявление о выдаче разрешения на условно разрешенный вид использования может подаваться: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при подготовке документации по планировке территории;</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при планировании строительства (реконструкции) капитальных зданий и сооружений;</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при планировании изменения вида использования земельных участков, объектов капитального строительства в процессе их использования.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w:t>
      </w:r>
      <w:r w:rsidRPr="00786370">
        <w:rPr>
          <w:rFonts w:ascii="Times New Roman" w:eastAsia="Times New Roman" w:hAnsi="Times New Roman" w:cs="Times New Roman"/>
          <w:sz w:val="24"/>
          <w:szCs w:val="24"/>
          <w:lang w:eastAsia="ru-RU"/>
        </w:rPr>
        <w:lastRenderedPageBreak/>
        <w:t>земельный участок или объект капитального строительства, применительно к которым запрашивается разрешение. В случае</w:t>
      </w:r>
      <w:proofErr w:type="gramStart"/>
      <w:r w:rsidRPr="00786370">
        <w:rPr>
          <w:rFonts w:ascii="Times New Roman" w:eastAsia="Times New Roman" w:hAnsi="Times New Roman" w:cs="Times New Roman"/>
          <w:sz w:val="24"/>
          <w:szCs w:val="24"/>
          <w:lang w:eastAsia="ru-RU"/>
        </w:rPr>
        <w:t>,</w:t>
      </w:r>
      <w:proofErr w:type="gramEnd"/>
      <w:r w:rsidRPr="00786370">
        <w:rPr>
          <w:rFonts w:ascii="Times New Roman" w:eastAsia="Times New Roman" w:hAnsi="Times New Roman"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Александровского сельского поселения.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786370">
        <w:rPr>
          <w:rFonts w:ascii="Times New Roman" w:eastAsia="Times New Roman" w:hAnsi="Times New Roman" w:cs="Times New Roman"/>
          <w:sz w:val="24"/>
          <w:szCs w:val="24"/>
          <w:lang w:eastAsia="ru-RU"/>
        </w:rPr>
        <w:t>недопущения существенного снижения стоимости соседних объектов недвижимости</w:t>
      </w:r>
      <w:proofErr w:type="gramEnd"/>
      <w:r w:rsidRPr="00786370">
        <w:rPr>
          <w:rFonts w:ascii="Times New Roman" w:eastAsia="Times New Roman" w:hAnsi="Times New Roman" w:cs="Times New Roman"/>
          <w:sz w:val="24"/>
          <w:szCs w:val="24"/>
          <w:lang w:eastAsia="ru-RU"/>
        </w:rPr>
        <w:t>.</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615951">
      <w:pPr>
        <w:keepNext/>
        <w:ind w:left="0" w:firstLine="0"/>
        <w:jc w:val="center"/>
        <w:outlineLvl w:val="1"/>
        <w:rPr>
          <w:rFonts w:ascii="Times New Roman" w:eastAsia="Times New Roman" w:hAnsi="Times New Roman" w:cs="Times New Roman"/>
          <w:b/>
          <w:bCs/>
          <w:sz w:val="24"/>
          <w:szCs w:val="24"/>
          <w:lang w:eastAsia="ru-RU"/>
        </w:rPr>
      </w:pPr>
      <w:bookmarkStart w:id="26" w:name="_Toc268484952"/>
      <w:bookmarkStart w:id="27" w:name="_Toc268487896"/>
      <w:r w:rsidRPr="00786370">
        <w:rPr>
          <w:rFonts w:ascii="Times New Roman" w:eastAsia="Times New Roman" w:hAnsi="Times New Roman" w:cs="Times New Roman"/>
          <w:b/>
          <w:bCs/>
          <w:sz w:val="24"/>
          <w:szCs w:val="24"/>
          <w:lang w:eastAsia="ru-RU"/>
        </w:rPr>
        <w:t>3. ПОЛОЖЕНИЕ О ПОДГОТОВКЕ ДОКУМЕНТАЦИИ</w:t>
      </w:r>
      <w:bookmarkEnd w:id="26"/>
      <w:bookmarkEnd w:id="27"/>
    </w:p>
    <w:p w:rsidR="00615951" w:rsidRPr="00786370" w:rsidRDefault="00615951" w:rsidP="00615951">
      <w:pPr>
        <w:keepNext/>
        <w:ind w:left="0" w:firstLine="0"/>
        <w:jc w:val="center"/>
        <w:outlineLvl w:val="1"/>
        <w:rPr>
          <w:rFonts w:ascii="Times New Roman" w:eastAsia="Times New Roman" w:hAnsi="Times New Roman" w:cs="Times New Roman"/>
          <w:b/>
          <w:bCs/>
          <w:sz w:val="24"/>
          <w:szCs w:val="24"/>
          <w:lang w:eastAsia="ru-RU"/>
        </w:rPr>
      </w:pPr>
      <w:bookmarkStart w:id="28" w:name="_Toc268487897"/>
      <w:r w:rsidRPr="00786370">
        <w:rPr>
          <w:rFonts w:ascii="Times New Roman" w:eastAsia="Times New Roman" w:hAnsi="Times New Roman" w:cs="Times New Roman"/>
          <w:b/>
          <w:bCs/>
          <w:sz w:val="24"/>
          <w:szCs w:val="24"/>
          <w:lang w:eastAsia="ru-RU"/>
        </w:rPr>
        <w:t>ПО ПЛАНИРОВКЕ ТЕРРИТОРИИ</w:t>
      </w:r>
      <w:bookmarkEnd w:id="28"/>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29" w:name="_Toc268487898"/>
      <w:r w:rsidRPr="00786370">
        <w:rPr>
          <w:rFonts w:ascii="Times New Roman" w:eastAsia="Times New Roman" w:hAnsi="Times New Roman" w:cs="Times New Roman"/>
          <w:b/>
          <w:bCs/>
          <w:sz w:val="24"/>
          <w:szCs w:val="24"/>
          <w:lang w:eastAsia="ru-RU"/>
        </w:rPr>
        <w:t>Статья 13. Общие положения о подготовке документации по планировке территории</w:t>
      </w:r>
      <w:bookmarkEnd w:id="29"/>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Решения о подготовке документации по планировке территории принимаются администрацией Александровского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Документация по планировке территории готовится на основании генерального плана Александровского сельского поселения и настоящих Правил.</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Александровского сельского поселения.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всех жителей поселения (населенного пункта),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поселения;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правообладателей смежных земельных участков, граждан, проживающих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w:t>
      </w:r>
      <w:proofErr w:type="gramStart"/>
      <w:r w:rsidRPr="00786370">
        <w:rPr>
          <w:rFonts w:ascii="Times New Roman" w:eastAsia="Times New Roman" w:hAnsi="Times New Roman" w:cs="Times New Roman"/>
          <w:sz w:val="24"/>
          <w:szCs w:val="24"/>
          <w:lang w:eastAsia="ru-RU"/>
        </w:rPr>
        <w:t>,</w:t>
      </w:r>
      <w:proofErr w:type="gramEnd"/>
      <w:r w:rsidRPr="00786370">
        <w:rPr>
          <w:rFonts w:ascii="Times New Roman" w:eastAsia="Times New Roman" w:hAnsi="Times New Roman" w:cs="Times New Roman"/>
          <w:sz w:val="24"/>
          <w:szCs w:val="24"/>
          <w:lang w:eastAsia="ru-RU"/>
        </w:rPr>
        <w:t xml:space="preserve">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 Порядок проведения публичных слушаний устанавливается правовым актом Совета народных депутатов Александровского сельского поселения.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Документация по планировке территории утверждается главой администрации поселения, подлежит опубликованию и размещению в информационной системе обеспечения градостроительной деятельности Александровского муниципального района и иных информационных системах, в соответствии с действующим законодательством.</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7. После утверждения документации по планировке территории в установленном порядке, в настоящие Правила могут быть внесены соответствующие изменения.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615951">
      <w:pPr>
        <w:keepNext/>
        <w:spacing w:before="240" w:after="60"/>
        <w:ind w:left="0" w:firstLine="0"/>
        <w:jc w:val="center"/>
        <w:outlineLvl w:val="1"/>
        <w:rPr>
          <w:rFonts w:ascii="Times New Roman" w:eastAsia="Times New Roman" w:hAnsi="Times New Roman" w:cs="Times New Roman"/>
          <w:b/>
          <w:bCs/>
          <w:sz w:val="24"/>
          <w:szCs w:val="24"/>
          <w:lang w:eastAsia="ru-RU"/>
        </w:rPr>
      </w:pPr>
      <w:bookmarkStart w:id="30" w:name="_Toc268484953"/>
      <w:bookmarkStart w:id="31" w:name="_Toc268487899"/>
      <w:r w:rsidRPr="00786370">
        <w:rPr>
          <w:rFonts w:ascii="Times New Roman" w:eastAsia="Times New Roman" w:hAnsi="Times New Roman" w:cs="Times New Roman"/>
          <w:b/>
          <w:bCs/>
          <w:sz w:val="24"/>
          <w:szCs w:val="24"/>
          <w:lang w:eastAsia="ru-RU"/>
        </w:rPr>
        <w:t>4. ПОЛОЖЕНИЕ О ПРОВЕДЕНИИ ПУБЛИЧНЫХ СЛУШАНИЙ ПО ВОПРОСАМ ЗЕМЛЕПОЛЬЗОВАНИЯ И ЗАСТРОЙКИ</w:t>
      </w:r>
      <w:bookmarkEnd w:id="30"/>
      <w:bookmarkEnd w:id="31"/>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32" w:name="_Toc268484954"/>
      <w:bookmarkStart w:id="33" w:name="_Toc268487900"/>
      <w:r w:rsidRPr="00786370">
        <w:rPr>
          <w:rFonts w:ascii="Times New Roman" w:eastAsia="Times New Roman" w:hAnsi="Times New Roman" w:cs="Times New Roman"/>
          <w:b/>
          <w:bCs/>
          <w:sz w:val="24"/>
          <w:szCs w:val="24"/>
          <w:lang w:eastAsia="ru-RU"/>
        </w:rPr>
        <w:t>Статья 14. Общие положения о порядке проведения публичных слушаний по вопросам землепользования и застройки</w:t>
      </w:r>
      <w:bookmarkEnd w:id="32"/>
      <w:bookmarkEnd w:id="33"/>
      <w:r w:rsidRPr="00786370">
        <w:rPr>
          <w:rFonts w:ascii="Times New Roman" w:eastAsia="Times New Roman" w:hAnsi="Times New Roman" w:cs="Times New Roman"/>
          <w:b/>
          <w:bCs/>
          <w:sz w:val="24"/>
          <w:szCs w:val="24"/>
          <w:lang w:eastAsia="ru-RU"/>
        </w:rPr>
        <w:t xml:space="preserve"> </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Публичные слушания проводятся: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по проекту генерального плана Александровского сельского поселения и проектам решений о внесении в него изменений и дополнений;</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по проекту Правил землепользования и застройки Александровского сельского поселения и проектам решений о внесении в него изменений и дополнений;</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по проектам планировки территории и проектам межевания территорий;</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в иных случаях, предусмотренных действующим законодательством.</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Порядок информирования населения Александровского сельского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и правовых актов Совета народных депутатов Александровского сельского поселения.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615951">
      <w:pPr>
        <w:keepNext/>
        <w:ind w:left="0" w:firstLine="0"/>
        <w:jc w:val="center"/>
        <w:outlineLvl w:val="1"/>
        <w:rPr>
          <w:rFonts w:ascii="Times New Roman" w:eastAsia="Times New Roman" w:hAnsi="Times New Roman" w:cs="Times New Roman"/>
          <w:b/>
          <w:bCs/>
          <w:sz w:val="24"/>
          <w:szCs w:val="24"/>
          <w:lang w:eastAsia="ru-RU"/>
        </w:rPr>
      </w:pPr>
      <w:bookmarkStart w:id="34" w:name="_Toc268484955"/>
      <w:bookmarkStart w:id="35" w:name="_Toc268487901"/>
      <w:r w:rsidRPr="00786370">
        <w:rPr>
          <w:rFonts w:ascii="Times New Roman" w:eastAsia="Times New Roman" w:hAnsi="Times New Roman" w:cs="Times New Roman"/>
          <w:b/>
          <w:bCs/>
          <w:sz w:val="24"/>
          <w:szCs w:val="24"/>
          <w:lang w:eastAsia="ru-RU"/>
        </w:rPr>
        <w:t>5. ПОЛОЖЕНИЕ О ВНЕСЕНИИ ИЗМЕНЕНИЙ</w:t>
      </w:r>
      <w:bookmarkEnd w:id="34"/>
      <w:bookmarkEnd w:id="35"/>
    </w:p>
    <w:p w:rsidR="00615951" w:rsidRPr="00786370" w:rsidRDefault="00615951" w:rsidP="00615951">
      <w:pPr>
        <w:keepNext/>
        <w:ind w:left="0" w:firstLine="0"/>
        <w:jc w:val="center"/>
        <w:outlineLvl w:val="1"/>
        <w:rPr>
          <w:rFonts w:ascii="Times New Roman" w:eastAsia="Times New Roman" w:hAnsi="Times New Roman" w:cs="Times New Roman"/>
          <w:b/>
          <w:bCs/>
          <w:sz w:val="24"/>
          <w:szCs w:val="24"/>
          <w:lang w:eastAsia="ru-RU"/>
        </w:rPr>
      </w:pPr>
      <w:bookmarkStart w:id="36" w:name="_Toc268487902"/>
      <w:r w:rsidRPr="00786370">
        <w:rPr>
          <w:rFonts w:ascii="Times New Roman" w:eastAsia="Times New Roman" w:hAnsi="Times New Roman" w:cs="Times New Roman"/>
          <w:b/>
          <w:bCs/>
          <w:sz w:val="24"/>
          <w:szCs w:val="24"/>
          <w:lang w:eastAsia="ru-RU"/>
        </w:rPr>
        <w:t>В ПРАВИЛА ЗЕМЛЕПОЛЬЗОВАНИЯ И ЗАСТРОЙКИ</w:t>
      </w:r>
      <w:bookmarkEnd w:id="36"/>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Статья 15. Порядок внесения изменений в Правила землепользования и застройки Александровского сельского поселения.</w:t>
      </w: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Внесение изменений в Правила осуществляется в порядке, предусмотренном законодательством Российской Федерации, Воронежской области, правовыми актами Александровского сельского поселения.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Основаниями для рассмотрения вопроса о внесении изменений в Правила являются: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несоответствие Правил генеральному плану Александровского сельского поселения;</w:t>
      </w:r>
    </w:p>
    <w:p w:rsidR="001427B2" w:rsidRPr="00786370" w:rsidRDefault="001427B2" w:rsidP="001427B2">
      <w:pPr>
        <w:autoSpaceDE w:val="0"/>
        <w:autoSpaceDN w:val="0"/>
        <w:adjustRightInd w:val="0"/>
        <w:ind w:left="0" w:firstLine="709"/>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w:t>
      </w:r>
      <w:r w:rsidRPr="00786370">
        <w:rPr>
          <w:rFonts w:ascii="Times New Roman" w:eastAsia="Calibri" w:hAnsi="Times New Roman" w:cs="Times New Roman"/>
          <w:sz w:val="24"/>
          <w:szCs w:val="24"/>
          <w:shd w:val="clear" w:color="auto" w:fill="FFFFFF"/>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86370">
        <w:rPr>
          <w:rFonts w:ascii="Times New Roman" w:eastAsia="Calibri" w:hAnsi="Times New Roman" w:cs="Times New Roman"/>
          <w:sz w:val="24"/>
          <w:szCs w:val="24"/>
          <w:shd w:val="clear" w:color="auto" w:fill="FFFFFF"/>
        </w:rPr>
        <w:t>приаэродромной</w:t>
      </w:r>
      <w:proofErr w:type="spellEnd"/>
      <w:r w:rsidRPr="00786370">
        <w:rPr>
          <w:rFonts w:ascii="Times New Roman" w:eastAsia="Calibri" w:hAnsi="Times New Roman" w:cs="Times New Roman"/>
          <w:sz w:val="24"/>
          <w:szCs w:val="24"/>
          <w:shd w:val="clear" w:color="auto" w:fill="FFFFFF"/>
        </w:rPr>
        <w:t xml:space="preserve"> территории, которые допущены в правилах землепользования и застройки поселения, межселенной территории</w:t>
      </w:r>
    </w:p>
    <w:p w:rsidR="001427B2" w:rsidRPr="00786370" w:rsidRDefault="001427B2" w:rsidP="001427B2">
      <w:pPr>
        <w:autoSpaceDE w:val="0"/>
        <w:autoSpaceDN w:val="0"/>
        <w:adjustRightInd w:val="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 поступление предложений об изменении границ территориальных зон, изменении градостроительных регламентов.</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Предложения о внесении изменений в Правила направляются в Комиссию:</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органами местного самоуправления Терновского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 Глава администрации поселения с учетом рекомендаций, содержащихся в заключени</w:t>
      </w:r>
      <w:proofErr w:type="gramStart"/>
      <w:r w:rsidRPr="00786370">
        <w:rPr>
          <w:rFonts w:ascii="Times New Roman" w:eastAsia="Times New Roman" w:hAnsi="Times New Roman" w:cs="Times New Roman"/>
          <w:sz w:val="24"/>
          <w:szCs w:val="24"/>
          <w:lang w:eastAsia="ru-RU"/>
        </w:rPr>
        <w:t>и</w:t>
      </w:r>
      <w:proofErr w:type="gramEnd"/>
      <w:r w:rsidRPr="00786370">
        <w:rPr>
          <w:rFonts w:ascii="Times New Roman" w:eastAsia="Times New Roman" w:hAnsi="Times New Roman" w:cs="Times New Roman"/>
          <w:sz w:val="24"/>
          <w:szCs w:val="24"/>
          <w:lang w:eastAsia="ru-RU"/>
        </w:rPr>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Александровского сельского поселения и настоящими Правилами.</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 xml:space="preserve">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786370">
        <w:rPr>
          <w:rFonts w:ascii="Times New Roman" w:eastAsia="Times New Roman" w:hAnsi="Times New Roman" w:cs="Times New Roman"/>
          <w:sz w:val="24"/>
          <w:szCs w:val="24"/>
          <w:lang w:eastAsia="ru-RU"/>
        </w:rPr>
        <w:t>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786370">
        <w:rPr>
          <w:rFonts w:ascii="Times New Roman" w:eastAsia="Times New Roman" w:hAnsi="Times New Roman" w:cs="Times New Roman"/>
          <w:sz w:val="24"/>
          <w:szCs w:val="24"/>
          <w:lang w:eastAsia="ru-RU"/>
        </w:rPr>
        <w:t xml:space="preserve">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Александровского сельского поселения решения о проведении публичных слушаний по предложениям о внесении изменений в Правила.</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8. </w:t>
      </w:r>
      <w:proofErr w:type="gramStart"/>
      <w:r w:rsidRPr="00786370">
        <w:rPr>
          <w:rFonts w:ascii="Times New Roman" w:eastAsia="Times New Roman" w:hAnsi="Times New Roman" w:cs="Times New Roman"/>
          <w:sz w:val="24"/>
          <w:szCs w:val="24"/>
          <w:lang w:eastAsia="ru-RU"/>
        </w:rPr>
        <w:t>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roofErr w:type="gramEnd"/>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9. Совет народных депутатов Александровского сельского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786370">
        <w:rPr>
          <w:rFonts w:ascii="Times New Roman" w:eastAsia="Times New Roman" w:hAnsi="Times New Roman" w:cs="Times New Roman"/>
          <w:sz w:val="24"/>
          <w:szCs w:val="24"/>
          <w:lang w:eastAsia="ru-RU"/>
        </w:rPr>
        <w:t>о внесении изменений в Правила главе администрации поселения на доработку в соответствии с результатами</w:t>
      </w:r>
      <w:proofErr w:type="gramEnd"/>
      <w:r w:rsidRPr="00786370">
        <w:rPr>
          <w:rFonts w:ascii="Times New Roman" w:eastAsia="Times New Roman" w:hAnsi="Times New Roman" w:cs="Times New Roman"/>
          <w:sz w:val="24"/>
          <w:szCs w:val="24"/>
          <w:lang w:eastAsia="ru-RU"/>
        </w:rPr>
        <w:t xml:space="preserve">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786370">
        <w:rPr>
          <w:rFonts w:ascii="Times New Roman" w:eastAsia="Times New Roman" w:hAnsi="Times New Roman" w:cs="Times New Roman"/>
          <w:sz w:val="24"/>
          <w:szCs w:val="24"/>
          <w:lang w:eastAsia="ru-RU"/>
        </w:rPr>
        <w:t>контроля за</w:t>
      </w:r>
      <w:proofErr w:type="gramEnd"/>
      <w:r w:rsidRPr="00786370">
        <w:rPr>
          <w:rFonts w:ascii="Times New Roman" w:eastAsia="Times New Roman" w:hAnsi="Times New Roman" w:cs="Times New Roman"/>
          <w:sz w:val="24"/>
          <w:szCs w:val="24"/>
          <w:lang w:eastAsia="ru-RU"/>
        </w:rPr>
        <w:t xml:space="preserve"> соблюдением органами местного самоуправления законодательства о градостроительной деятельности.</w:t>
      </w:r>
    </w:p>
    <w:p w:rsidR="00615951" w:rsidRPr="00786370" w:rsidRDefault="00615951" w:rsidP="00615951">
      <w:pPr>
        <w:autoSpaceDE w:val="0"/>
        <w:autoSpaceDN w:val="0"/>
        <w:adjustRightInd w:val="0"/>
        <w:ind w:left="0" w:firstLine="709"/>
        <w:jc w:val="center"/>
        <w:rPr>
          <w:rFonts w:ascii="Times New Roman" w:eastAsia="Times New Roman" w:hAnsi="Times New Roman" w:cs="Times New Roman"/>
          <w:sz w:val="24"/>
          <w:szCs w:val="24"/>
          <w:lang w:eastAsia="ru-RU"/>
        </w:rPr>
      </w:pPr>
    </w:p>
    <w:p w:rsidR="00615951" w:rsidRPr="00786370" w:rsidRDefault="00615951" w:rsidP="00615951">
      <w:pPr>
        <w:keepNext/>
        <w:ind w:left="0" w:firstLine="0"/>
        <w:jc w:val="center"/>
        <w:outlineLvl w:val="1"/>
        <w:rPr>
          <w:rFonts w:ascii="Times New Roman" w:eastAsia="Times New Roman" w:hAnsi="Times New Roman" w:cs="Times New Roman"/>
          <w:b/>
          <w:bCs/>
          <w:sz w:val="24"/>
          <w:szCs w:val="24"/>
          <w:lang w:eastAsia="ru-RU"/>
        </w:rPr>
      </w:pPr>
      <w:bookmarkStart w:id="37" w:name="_Toc268484956"/>
      <w:bookmarkStart w:id="38" w:name="_Toc268487904"/>
      <w:r w:rsidRPr="00786370">
        <w:rPr>
          <w:rFonts w:ascii="Times New Roman" w:eastAsia="Times New Roman" w:hAnsi="Times New Roman" w:cs="Times New Roman"/>
          <w:b/>
          <w:bCs/>
          <w:sz w:val="24"/>
          <w:szCs w:val="24"/>
          <w:lang w:eastAsia="ru-RU"/>
        </w:rPr>
        <w:t>6. ПОЛОЖЕНИЕ О РЕГУЛИРОВАНИИ ИНЫХ ВОПРОСОВ ЗЕМЛЕПОЛЬЗОВАНИЯ И ЗАСТРОЙКИ</w:t>
      </w:r>
      <w:bookmarkEnd w:id="37"/>
      <w:bookmarkEnd w:id="38"/>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39" w:name="_Toc268487905"/>
      <w:r w:rsidRPr="00786370">
        <w:rPr>
          <w:rFonts w:ascii="Times New Roman" w:eastAsia="Times New Roman" w:hAnsi="Times New Roman" w:cs="Times New Roman"/>
          <w:b/>
          <w:bCs/>
          <w:sz w:val="24"/>
          <w:szCs w:val="24"/>
          <w:lang w:eastAsia="ru-RU"/>
        </w:rPr>
        <w:t xml:space="preserve">Статья 16. Общие принципы регулирования иных вопросов землепользования и застройки на территории </w:t>
      </w:r>
      <w:bookmarkEnd w:id="39"/>
      <w:r w:rsidRPr="00786370">
        <w:rPr>
          <w:rFonts w:ascii="Times New Roman" w:eastAsia="Times New Roman" w:hAnsi="Times New Roman" w:cs="Times New Roman"/>
          <w:b/>
          <w:bCs/>
          <w:sz w:val="24"/>
          <w:szCs w:val="24"/>
          <w:lang w:eastAsia="ru-RU"/>
        </w:rPr>
        <w:t xml:space="preserve">Александровского сельского поселения </w:t>
      </w:r>
    </w:p>
    <w:p w:rsidR="00615951" w:rsidRPr="00786370" w:rsidRDefault="00615951" w:rsidP="00615951">
      <w:pPr>
        <w:autoSpaceDE w:val="0"/>
        <w:autoSpaceDN w:val="0"/>
        <w:adjustRightInd w:val="0"/>
        <w:ind w:left="0" w:firstLine="709"/>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 xml:space="preserve">1. Иные вопросы землепользования и застройки на территории Александровского сельского поселения регулируются законодательством Российской </w:t>
      </w:r>
      <w:r w:rsidRPr="00786370">
        <w:rPr>
          <w:rFonts w:ascii="Times New Roman" w:eastAsia="Times New Roman" w:hAnsi="Times New Roman" w:cs="Times New Roman"/>
          <w:sz w:val="24"/>
          <w:szCs w:val="24"/>
          <w:lang w:eastAsia="ru-RU"/>
        </w:rPr>
        <w:lastRenderedPageBreak/>
        <w:t>Федерации, Воронежской области, правовыми актами Терновского муниципального района, Александровского сельского поселения.</w:t>
      </w:r>
    </w:p>
    <w:p w:rsidR="00615951" w:rsidRPr="00786370" w:rsidRDefault="00615951" w:rsidP="00615951">
      <w:pPr>
        <w:keepNext/>
        <w:ind w:left="0" w:firstLine="0"/>
        <w:jc w:val="center"/>
        <w:outlineLvl w:val="0"/>
        <w:rPr>
          <w:rFonts w:ascii="Times New Roman" w:eastAsia="Times New Roman" w:hAnsi="Times New Roman" w:cs="Times New Roman"/>
          <w:b/>
          <w:bCs/>
          <w:sz w:val="24"/>
          <w:szCs w:val="24"/>
          <w:lang w:eastAsia="ru-RU"/>
        </w:rPr>
      </w:pPr>
      <w:bookmarkStart w:id="40" w:name="_Toc268487906"/>
      <w:r w:rsidRPr="00786370">
        <w:rPr>
          <w:rFonts w:ascii="Times New Roman" w:eastAsia="Times New Roman" w:hAnsi="Times New Roman" w:cs="Times New Roman"/>
          <w:b/>
          <w:bCs/>
          <w:sz w:val="24"/>
          <w:szCs w:val="24"/>
          <w:lang w:eastAsia="ru-RU"/>
        </w:rPr>
        <w:br w:type="page"/>
      </w:r>
      <w:r w:rsidRPr="00786370">
        <w:rPr>
          <w:rFonts w:ascii="Times New Roman" w:eastAsia="Times New Roman" w:hAnsi="Times New Roman" w:cs="Times New Roman"/>
          <w:b/>
          <w:bCs/>
          <w:sz w:val="24"/>
          <w:szCs w:val="24"/>
          <w:lang w:eastAsia="ru-RU"/>
        </w:rPr>
        <w:lastRenderedPageBreak/>
        <w:t>Раздел 2. КАРТА ГРАДОСТРОИТЕЛЬНОГО ЗОНИРОВАНИЯ</w:t>
      </w:r>
      <w:bookmarkEnd w:id="40"/>
      <w:r w:rsidRPr="00786370">
        <w:rPr>
          <w:rFonts w:ascii="Times New Roman" w:eastAsia="Times New Roman" w:hAnsi="Times New Roman" w:cs="Times New Roman"/>
          <w:b/>
          <w:bCs/>
          <w:sz w:val="24"/>
          <w:szCs w:val="24"/>
          <w:lang w:eastAsia="ru-RU"/>
        </w:rPr>
        <w:t xml:space="preserve"> </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41" w:name="_Toc268484957"/>
      <w:bookmarkStart w:id="42" w:name="_Toc268487907"/>
      <w:r w:rsidRPr="00786370">
        <w:rPr>
          <w:rFonts w:ascii="Times New Roman" w:eastAsia="Times New Roman" w:hAnsi="Times New Roman" w:cs="Times New Roman"/>
          <w:b/>
          <w:bCs/>
          <w:sz w:val="24"/>
          <w:szCs w:val="24"/>
          <w:lang w:eastAsia="ru-RU"/>
        </w:rPr>
        <w:t>Статья 17. Состав и содержание карты градостроительного зонирования</w:t>
      </w:r>
      <w:bookmarkEnd w:id="41"/>
      <w:bookmarkEnd w:id="42"/>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Картами (схемами)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2. Карта (схема) границ территориальных зон состоит </w:t>
      </w:r>
      <w:proofErr w:type="gramStart"/>
      <w:r w:rsidRPr="00786370">
        <w:rPr>
          <w:rFonts w:ascii="Times New Roman" w:eastAsia="Times New Roman" w:hAnsi="Times New Roman" w:cs="Times New Roman"/>
          <w:sz w:val="24"/>
          <w:szCs w:val="24"/>
          <w:lang w:eastAsia="ru-RU"/>
        </w:rPr>
        <w:t>из</w:t>
      </w:r>
      <w:proofErr w:type="gramEnd"/>
      <w:r w:rsidRPr="00786370">
        <w:rPr>
          <w:rFonts w:ascii="Times New Roman" w:eastAsia="Times New Roman" w:hAnsi="Times New Roman" w:cs="Times New Roman"/>
          <w:sz w:val="24"/>
          <w:szCs w:val="24"/>
          <w:lang w:eastAsia="ru-RU"/>
        </w:rPr>
        <w:t>:</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Сводной карты (схемы) зонирования всей территории поселения, совмещенной со схемой границ зон с особыми условиями использования территории;</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 фрагментов карты, по числу населенных пунктов, входящих в сельское поселение:</w:t>
      </w:r>
    </w:p>
    <w:p w:rsidR="00615951" w:rsidRPr="00786370" w:rsidRDefault="00615951" w:rsidP="00615951">
      <w:pPr>
        <w:autoSpaceDE w:val="0"/>
        <w:autoSpaceDN w:val="0"/>
        <w:adjustRightInd w:val="0"/>
        <w:ind w:left="426" w:right="140" w:hanging="284"/>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2) фрагмент 1: Карта (схема) границ территориальных зон села Александровка, совмещенная со схемой границ зон с особыми условиями использования территории.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3. Участки градостроительного зонирования имеют свою систему нумерации в целях облегчения ориентации пользователей Правил. </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Номера участков градостроительного зонирования состоят из следующих элементов:</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смешанного буквенно-цифрового кода территориальной зоны, в соответствии с частью 1 настоящей статьи;</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цифрового обозначения населенного пункта поселения, отделенного от кода территориальной зоны косой чертой;</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 Номер каждого участка градостроительного зонирования является уникальным.</w:t>
      </w: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 На картах (схемах) градостроительного зонирования населенного пункта и на карте (схеме) зонирования сельского поселения в обязательном порядке наносятся границы зон с особыми условиями использования, которые устанавливаются в соответствии с законодательством Российской Федерации и режим использования которых приводится в ст.28 настоящих Правил.</w:t>
      </w:r>
    </w:p>
    <w:p w:rsidR="001427B2" w:rsidRPr="00786370" w:rsidRDefault="001427B2" w:rsidP="001427B2">
      <w:pPr>
        <w:ind w:left="0" w:firstLine="709"/>
        <w:rPr>
          <w:rFonts w:ascii="Times New Roman" w:eastAsia="Times New Roman" w:hAnsi="Times New Roman" w:cs="Times New Roman"/>
          <w:sz w:val="24"/>
          <w:szCs w:val="24"/>
          <w:lang w:eastAsia="ru-RU"/>
        </w:rPr>
      </w:pPr>
      <w:r w:rsidRPr="00786370">
        <w:rPr>
          <w:rFonts w:ascii="Times New Roman" w:eastAsia="Calibri" w:hAnsi="Times New Roman" w:cs="Times New Roman"/>
          <w:sz w:val="24"/>
          <w:szCs w:val="24"/>
          <w:shd w:val="clear" w:color="auto" w:fill="FFFFFF"/>
        </w:rPr>
        <w:t>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1427B2" w:rsidRPr="00786370" w:rsidRDefault="001427B2"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outlineLvl w:val="2"/>
        <w:rPr>
          <w:rFonts w:ascii="Times New Roman" w:eastAsia="Times New Roman" w:hAnsi="Times New Roman" w:cs="Times New Roman"/>
          <w:b/>
          <w:sz w:val="24"/>
          <w:szCs w:val="24"/>
          <w:lang w:eastAsia="ru-RU"/>
        </w:rPr>
      </w:pPr>
    </w:p>
    <w:p w:rsidR="00615951" w:rsidRPr="00786370" w:rsidRDefault="00615951" w:rsidP="00615951">
      <w:pPr>
        <w:ind w:left="0" w:right="-1" w:firstLine="540"/>
        <w:jc w:val="center"/>
        <w:rPr>
          <w:rFonts w:ascii="Times New Roman" w:eastAsia="Times New Roman" w:hAnsi="Times New Roman" w:cs="Times New Roman"/>
          <w:b/>
          <w:sz w:val="24"/>
          <w:szCs w:val="24"/>
          <w:lang w:eastAsia="ru-RU"/>
        </w:rPr>
      </w:pPr>
      <w:bookmarkStart w:id="43" w:name="_Toc268484959"/>
      <w:bookmarkStart w:id="44" w:name="_Toc268487908"/>
      <w:r w:rsidRPr="00786370">
        <w:rPr>
          <w:rFonts w:ascii="Times New Roman" w:eastAsia="Times New Roman" w:hAnsi="Times New Roman" w:cs="Times New Roman"/>
          <w:sz w:val="24"/>
          <w:szCs w:val="24"/>
          <w:lang w:eastAsia="ru-RU"/>
        </w:rPr>
        <w:br w:type="page"/>
      </w:r>
      <w:r w:rsidRPr="00786370">
        <w:rPr>
          <w:rFonts w:ascii="Times New Roman" w:eastAsia="Times New Roman" w:hAnsi="Times New Roman" w:cs="Times New Roman"/>
          <w:b/>
          <w:sz w:val="24"/>
          <w:szCs w:val="24"/>
          <w:lang w:eastAsia="ru-RU"/>
        </w:rPr>
        <w:lastRenderedPageBreak/>
        <w:t>Раздел 3. ГРАДОСТРОИТЕЛЬНЫЕ РЕГЛАМЕНТЫ</w:t>
      </w:r>
      <w:bookmarkEnd w:id="43"/>
      <w:bookmarkEnd w:id="44"/>
    </w:p>
    <w:p w:rsidR="00615951" w:rsidRPr="00786370" w:rsidRDefault="00615951" w:rsidP="00615951">
      <w:pPr>
        <w:ind w:left="0" w:right="-1" w:firstLine="540"/>
        <w:jc w:val="center"/>
        <w:rPr>
          <w:rFonts w:ascii="Times New Roman" w:eastAsia="Times New Roman" w:hAnsi="Times New Roman" w:cs="Times New Roman"/>
          <w:b/>
          <w:sz w:val="24"/>
          <w:szCs w:val="24"/>
          <w:lang w:eastAsia="ru-RU"/>
        </w:rPr>
      </w:pPr>
      <w:bookmarkStart w:id="45" w:name="_Toc268487909"/>
      <w:r w:rsidRPr="00786370">
        <w:rPr>
          <w:rFonts w:ascii="Times New Roman" w:eastAsia="Times New Roman" w:hAnsi="Times New Roman" w:cs="Times New Roman"/>
          <w:b/>
          <w:sz w:val="24"/>
          <w:szCs w:val="24"/>
          <w:lang w:eastAsia="ru-RU"/>
        </w:rPr>
        <w:t>Статья 18. Общие положения о градостроительных регламентах.</w:t>
      </w:r>
      <w:bookmarkEnd w:id="45"/>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w:t>
      </w: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napToGrid w:val="0"/>
          <w:sz w:val="24"/>
          <w:szCs w:val="24"/>
          <w:lang w:eastAsia="ru-RU"/>
        </w:rPr>
        <w:t>2. Градостроительный регламент определяет основу правового режима земельных участков и объектов капитального строительства.</w:t>
      </w: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napToGrid w:val="0"/>
          <w:sz w:val="24"/>
          <w:szCs w:val="24"/>
          <w:lang w:eastAsia="ru-RU"/>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15951" w:rsidRPr="00786370" w:rsidRDefault="00615951" w:rsidP="00615951">
      <w:pPr>
        <w:ind w:left="0" w:right="-1" w:firstLine="540"/>
        <w:rPr>
          <w:rFonts w:ascii="Times New Roman" w:eastAsia="Times New Roman" w:hAnsi="Times New Roman" w:cs="Times New Roman"/>
          <w:snapToGrid w:val="0"/>
          <w:sz w:val="24"/>
          <w:szCs w:val="24"/>
          <w:lang w:eastAsia="ru-RU"/>
        </w:rPr>
      </w:pPr>
      <w:r w:rsidRPr="00786370">
        <w:rPr>
          <w:rFonts w:ascii="Times New Roman" w:eastAsia="Times New Roman" w:hAnsi="Times New Roman" w:cs="Times New Roman"/>
          <w:snapToGrid w:val="0"/>
          <w:sz w:val="24"/>
          <w:szCs w:val="24"/>
          <w:lang w:eastAsia="ru-RU"/>
        </w:rPr>
        <w:t>4.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ст.28</w:t>
      </w:r>
    </w:p>
    <w:p w:rsidR="001427B2" w:rsidRPr="00786370" w:rsidRDefault="001427B2" w:rsidP="001427B2">
      <w:pPr>
        <w:autoSpaceDE w:val="0"/>
        <w:autoSpaceDN w:val="0"/>
        <w:adjustRightInd w:val="0"/>
        <w:ind w:left="0" w:firstLine="709"/>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shd w:val="clear" w:color="auto" w:fill="FFFFFF"/>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427B2" w:rsidRPr="00786370" w:rsidRDefault="001427B2"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ind w:left="0" w:right="-1" w:firstLine="540"/>
        <w:rPr>
          <w:rFonts w:ascii="Times New Roman" w:eastAsia="Times New Roman" w:hAnsi="Times New Roman" w:cs="Times New Roman"/>
          <w:snapToGrid w:val="0"/>
          <w:sz w:val="24"/>
          <w:szCs w:val="24"/>
          <w:lang w:eastAsia="ru-RU"/>
        </w:rPr>
      </w:pPr>
      <w:r w:rsidRPr="00786370">
        <w:rPr>
          <w:rFonts w:ascii="Times New Roman" w:eastAsia="Times New Roman" w:hAnsi="Times New Roman" w:cs="Times New Roman"/>
          <w:snapToGrid w:val="0"/>
          <w:sz w:val="24"/>
          <w:szCs w:val="24"/>
          <w:lang w:eastAsia="ru-RU"/>
        </w:rPr>
        <w:t>6. Виды разрешенного использования земельных участков и объектов капитального строительства включают:</w:t>
      </w: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napToGrid w:val="0"/>
          <w:sz w:val="24"/>
          <w:szCs w:val="24"/>
          <w:lang w:eastAsia="ru-RU"/>
        </w:rPr>
        <w:t xml:space="preserve">1) </w:t>
      </w:r>
      <w:r w:rsidRPr="00786370">
        <w:rPr>
          <w:rFonts w:ascii="Times New Roman" w:eastAsia="Times New Roman" w:hAnsi="Times New Roman" w:cs="Times New Roman"/>
          <w:sz w:val="24"/>
          <w:szCs w:val="24"/>
          <w:lang w:eastAsia="ru-RU"/>
        </w:rPr>
        <w:t xml:space="preserve">основные виды разрешенного использования, которые не могут быть запрещены при условии соблюдения особых градостроительных требований к формированию </w:t>
      </w:r>
      <w:r w:rsidRPr="00786370">
        <w:rPr>
          <w:rFonts w:ascii="Times New Roman" w:eastAsia="Times New Roman" w:hAnsi="Times New Roman" w:cs="Times New Roman"/>
          <w:snapToGrid w:val="0"/>
          <w:sz w:val="24"/>
          <w:szCs w:val="24"/>
          <w:lang w:eastAsia="ru-RU"/>
        </w:rPr>
        <w:t xml:space="preserve">земельных участков и объектов капитального строительства </w:t>
      </w:r>
      <w:r w:rsidRPr="00786370">
        <w:rPr>
          <w:rFonts w:ascii="Times New Roman" w:eastAsia="Times New Roman" w:hAnsi="Times New Roman" w:cs="Times New Roman"/>
          <w:sz w:val="24"/>
          <w:szCs w:val="24"/>
          <w:lang w:eastAsia="ru-RU"/>
        </w:rPr>
        <w:t>и технических требований по подготовке проектной документации и строительству (основные виды использования);</w:t>
      </w:r>
    </w:p>
    <w:p w:rsidR="001427B2" w:rsidRPr="00786370" w:rsidRDefault="001427B2" w:rsidP="001427B2">
      <w:pPr>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2) </w:t>
      </w:r>
      <w:r w:rsidRPr="00786370">
        <w:rPr>
          <w:rFonts w:ascii="Times New Roman" w:eastAsia="Calibri" w:hAnsi="Times New Roman" w:cs="Times New Roman"/>
          <w:sz w:val="24"/>
          <w:szCs w:val="24"/>
          <w:shd w:val="clear" w:color="auto" w:fill="FFFFFF"/>
        </w:rPr>
        <w:t>условно разрешенные виды использования;</w:t>
      </w:r>
    </w:p>
    <w:p w:rsidR="00615951" w:rsidRPr="00786370" w:rsidRDefault="001427B2"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r w:rsidR="00615951" w:rsidRPr="00786370">
        <w:rPr>
          <w:rFonts w:ascii="Times New Roman" w:eastAsia="Times New Roman" w:hAnsi="Times New Roman" w:cs="Times New Roman"/>
          <w:sz w:val="24"/>
          <w:szCs w:val="24"/>
          <w:lang w:eastAsia="ru-RU"/>
        </w:rPr>
        <w:t xml:space="preserve">) вспомогательные виды разрешенного использования, допустимые лишь в качестве </w:t>
      </w:r>
      <w:proofErr w:type="gramStart"/>
      <w:r w:rsidR="00615951" w:rsidRPr="00786370">
        <w:rPr>
          <w:rFonts w:ascii="Times New Roman" w:eastAsia="Times New Roman" w:hAnsi="Times New Roman" w:cs="Times New Roman"/>
          <w:sz w:val="24"/>
          <w:szCs w:val="24"/>
          <w:lang w:eastAsia="ru-RU"/>
        </w:rPr>
        <w:t>дополнительных</w:t>
      </w:r>
      <w:proofErr w:type="gramEnd"/>
      <w:r w:rsidR="00615951" w:rsidRPr="00786370">
        <w:rPr>
          <w:rFonts w:ascii="Times New Roman" w:eastAsia="Times New Roman" w:hAnsi="Times New Roman" w:cs="Times New Roman"/>
          <w:sz w:val="24"/>
          <w:szCs w:val="24"/>
          <w:lang w:eastAsia="ru-RU"/>
        </w:rPr>
        <w:t xml:space="preserve"> к основным видам использования и только совместно с ними.</w:t>
      </w: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 Виды разрешенного использования, не предусмотренные в градостроительном регламенте, являются запрещенными.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napToGrid w:val="0"/>
          <w:sz w:val="24"/>
          <w:szCs w:val="24"/>
          <w:lang w:eastAsia="ru-RU"/>
        </w:rPr>
        <w:t xml:space="preserve">8. </w:t>
      </w:r>
      <w:r w:rsidRPr="00786370">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показатели общей площади помещений (минимальных и/или максимальных) для вспомогательных видов разрешенного использования;</w:t>
      </w:r>
    </w:p>
    <w:p w:rsidR="00615951" w:rsidRPr="00786370" w:rsidRDefault="001427B2"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highlight w:val="red"/>
          <w:lang w:eastAsia="ru-RU"/>
        </w:rPr>
        <w:t>7) признать утратившим силу.</w:t>
      </w: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9.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xml:space="preserve">10.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xml:space="preserve">- для объектов, требующих постоянного присутствия охраны – помещения или здания для персонала охраны; </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xml:space="preserve">- автомобильные проезды и подъезды, оборудованные пешеходные пути, обслуживающие соответствующие участки; </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xml:space="preserve">- благоустроенные, в том числе озелененные, детские площадки, площадки для отдыха, спортивных занятий; </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xml:space="preserve">- общественные туалеты (кроме </w:t>
      </w:r>
      <w:proofErr w:type="gramStart"/>
      <w:r w:rsidRPr="00786370">
        <w:rPr>
          <w:rFonts w:ascii="Times New Roman" w:eastAsia="Times New Roman" w:hAnsi="Times New Roman" w:cs="Times New Roman"/>
          <w:kern w:val="1"/>
          <w:sz w:val="24"/>
          <w:szCs w:val="24"/>
          <w:lang w:eastAsia="ar-SA"/>
        </w:rPr>
        <w:t>встроенных</w:t>
      </w:r>
      <w:proofErr w:type="gramEnd"/>
      <w:r w:rsidRPr="00786370">
        <w:rPr>
          <w:rFonts w:ascii="Times New Roman" w:eastAsia="Times New Roman" w:hAnsi="Times New Roman" w:cs="Times New Roman"/>
          <w:kern w:val="1"/>
          <w:sz w:val="24"/>
          <w:szCs w:val="24"/>
          <w:lang w:eastAsia="ar-SA"/>
        </w:rPr>
        <w:t xml:space="preserve"> в жилые дома, детские учреждения).</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xml:space="preserve">11.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Обязательным условием для отнесения строений и сооружений </w:t>
      </w:r>
      <w:proofErr w:type="gramStart"/>
      <w:r w:rsidRPr="00786370">
        <w:rPr>
          <w:rFonts w:ascii="Times New Roman" w:eastAsia="Times New Roman" w:hAnsi="Times New Roman" w:cs="Times New Roman"/>
          <w:kern w:val="1"/>
          <w:sz w:val="24"/>
          <w:szCs w:val="24"/>
          <w:lang w:eastAsia="ar-SA"/>
        </w:rPr>
        <w:t>к</w:t>
      </w:r>
      <w:proofErr w:type="gramEnd"/>
      <w:r w:rsidRPr="00786370">
        <w:rPr>
          <w:rFonts w:ascii="Times New Roman" w:eastAsia="Times New Roman" w:hAnsi="Times New Roman" w:cs="Times New Roman"/>
          <w:kern w:val="1"/>
          <w:sz w:val="24"/>
          <w:szCs w:val="24"/>
          <w:lang w:eastAsia="ar-SA"/>
        </w:rPr>
        <w:t xml:space="preserve"> </w:t>
      </w:r>
      <w:proofErr w:type="gramStart"/>
      <w:r w:rsidRPr="00786370">
        <w:rPr>
          <w:rFonts w:ascii="Times New Roman" w:eastAsia="Times New Roman" w:hAnsi="Times New Roman" w:cs="Times New Roman"/>
          <w:kern w:val="1"/>
          <w:sz w:val="24"/>
          <w:szCs w:val="24"/>
          <w:lang w:eastAsia="ar-SA"/>
        </w:rPr>
        <w:t>вспомогательным</w:t>
      </w:r>
      <w:proofErr w:type="gramEnd"/>
      <w:r w:rsidRPr="00786370">
        <w:rPr>
          <w:rFonts w:ascii="Times New Roman" w:eastAsia="Times New Roman" w:hAnsi="Times New Roman" w:cs="Times New Roman"/>
          <w:kern w:val="1"/>
          <w:sz w:val="24"/>
          <w:szCs w:val="24"/>
          <w:lang w:eastAsia="ar-SA"/>
        </w:rPr>
        <w:t xml:space="preserve"> является наличие на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 </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12.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w:t>
      </w:r>
      <w:r w:rsidRPr="00786370">
        <w:rPr>
          <w:rFonts w:ascii="Times New Roman" w:eastAsia="Times New Roman" w:hAnsi="Times New Roman" w:cs="Times New Roman"/>
          <w:sz w:val="24"/>
          <w:szCs w:val="24"/>
          <w:lang w:eastAsia="ru-RU"/>
        </w:rPr>
        <w:lastRenderedPageBreak/>
        <w:t xml:space="preserve">территориальных зон. Разрешенное использование </w:t>
      </w:r>
      <w:r w:rsidRPr="00786370">
        <w:rPr>
          <w:rFonts w:ascii="Times New Roman" w:eastAsia="Times New Roman" w:hAnsi="Times New Roman" w:cs="Times New Roman"/>
          <w:snapToGrid w:val="0"/>
          <w:sz w:val="24"/>
          <w:szCs w:val="24"/>
          <w:lang w:eastAsia="ru-RU"/>
        </w:rPr>
        <w:t xml:space="preserve">земельных участков и объектов капитального строительства </w:t>
      </w:r>
      <w:r w:rsidRPr="00786370">
        <w:rPr>
          <w:rFonts w:ascii="Times New Roman" w:eastAsia="Times New Roman" w:hAnsi="Times New Roman" w:cs="Times New Roman"/>
          <w:sz w:val="24"/>
          <w:szCs w:val="24"/>
          <w:lang w:eastAsia="ru-RU"/>
        </w:rPr>
        <w:t>допускается при условии соблюдения ограничения использования земельных участков и объектов капитального строительства.</w:t>
      </w:r>
    </w:p>
    <w:p w:rsidR="00615951" w:rsidRPr="00786370" w:rsidRDefault="00615951" w:rsidP="00615951">
      <w:pPr>
        <w:keepNext/>
        <w:spacing w:before="240" w:after="60"/>
        <w:ind w:left="0" w:firstLine="0"/>
        <w:jc w:val="center"/>
        <w:outlineLvl w:val="2"/>
        <w:rPr>
          <w:rFonts w:ascii="Times New Roman" w:eastAsia="Times New Roman" w:hAnsi="Times New Roman" w:cs="Times New Roman"/>
          <w:b/>
          <w:bCs/>
          <w:sz w:val="24"/>
          <w:szCs w:val="24"/>
          <w:lang w:eastAsia="ru-RU"/>
        </w:rPr>
      </w:pPr>
      <w:bookmarkStart w:id="46" w:name="_Toc268487910"/>
      <w:r w:rsidRPr="00786370">
        <w:rPr>
          <w:rFonts w:ascii="Times New Roman" w:eastAsia="Times New Roman" w:hAnsi="Times New Roman" w:cs="Times New Roman"/>
          <w:b/>
          <w:bCs/>
          <w:sz w:val="24"/>
          <w:szCs w:val="24"/>
          <w:lang w:eastAsia="ru-RU"/>
        </w:rPr>
        <w:t>Статья 19. Жилые зоны</w:t>
      </w:r>
      <w:bookmarkEnd w:id="46"/>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proofErr w:type="gramStart"/>
      <w:r w:rsidRPr="00786370">
        <w:rPr>
          <w:rFonts w:ascii="Times New Roman" w:eastAsia="Times New Roman" w:hAnsi="Times New Roman" w:cs="Times New Roman"/>
          <w:kern w:val="1"/>
          <w:sz w:val="24"/>
          <w:szCs w:val="24"/>
          <w:lang w:eastAsia="ar-SA"/>
        </w:rPr>
        <w:t xml:space="preserve">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с приусадебными земельными участками, многоквартирными жилыми домами малой и средней этажности с </w:t>
      </w:r>
      <w:proofErr w:type="spellStart"/>
      <w:r w:rsidRPr="00786370">
        <w:rPr>
          <w:rFonts w:ascii="Times New Roman" w:eastAsia="Times New Roman" w:hAnsi="Times New Roman" w:cs="Times New Roman"/>
          <w:kern w:val="1"/>
          <w:sz w:val="24"/>
          <w:szCs w:val="24"/>
          <w:lang w:eastAsia="ar-SA"/>
        </w:rPr>
        <w:t>приквартирными</w:t>
      </w:r>
      <w:proofErr w:type="spellEnd"/>
      <w:r w:rsidRPr="00786370">
        <w:rPr>
          <w:rFonts w:ascii="Times New Roman" w:eastAsia="Times New Roman" w:hAnsi="Times New Roman" w:cs="Times New Roman"/>
          <w:kern w:val="1"/>
          <w:sz w:val="24"/>
          <w:szCs w:val="24"/>
          <w:lang w:eastAsia="ar-SA"/>
        </w:rPr>
        <w:t xml:space="preserve"> участками и без таковых. </w:t>
      </w:r>
      <w:proofErr w:type="gramEnd"/>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xml:space="preserve">В жилых зонах допускается в качестве </w:t>
      </w:r>
      <w:r w:rsidRPr="00786370">
        <w:rPr>
          <w:rFonts w:ascii="Times New Roman" w:eastAsia="Times New Roman" w:hAnsi="Times New Roman" w:cs="Times New Roman"/>
          <w:iCs/>
          <w:kern w:val="1"/>
          <w:sz w:val="24"/>
          <w:szCs w:val="24"/>
          <w:lang w:eastAsia="ar-SA"/>
        </w:rPr>
        <w:t>вспомогательной функции</w:t>
      </w:r>
      <w:r w:rsidRPr="00786370">
        <w:rPr>
          <w:rFonts w:ascii="Times New Roman" w:eastAsia="Times New Roman" w:hAnsi="Times New Roman" w:cs="Times New Roman"/>
          <w:kern w:val="1"/>
          <w:sz w:val="24"/>
          <w:szCs w:val="24"/>
          <w:lang w:eastAsia="ar-SA"/>
        </w:rPr>
        <w:t xml:space="preserve"> размещение отдельно стоящих, встроено-пристроенных объектов социального и культурно-бытового обслуживания населения данного жилого образования</w:t>
      </w:r>
      <w:proofErr w:type="gramStart"/>
      <w:r w:rsidRPr="00786370">
        <w:rPr>
          <w:rFonts w:ascii="Times New Roman" w:eastAsia="Times New Roman" w:hAnsi="Times New Roman" w:cs="Times New Roman"/>
          <w:kern w:val="1"/>
          <w:sz w:val="24"/>
          <w:szCs w:val="24"/>
          <w:lang w:eastAsia="ar-SA"/>
        </w:rPr>
        <w:t>.</w:t>
      </w:r>
      <w:proofErr w:type="gramEnd"/>
      <w:r w:rsidRPr="00786370">
        <w:rPr>
          <w:rFonts w:ascii="Times New Roman" w:eastAsia="Times New Roman" w:hAnsi="Times New Roman" w:cs="Times New Roman"/>
          <w:kern w:val="1"/>
          <w:sz w:val="24"/>
          <w:szCs w:val="24"/>
          <w:lang w:eastAsia="ar-SA"/>
        </w:rPr>
        <w:t xml:space="preserve">  </w:t>
      </w:r>
      <w:proofErr w:type="gramStart"/>
      <w:r w:rsidRPr="00786370">
        <w:rPr>
          <w:rFonts w:ascii="Times New Roman" w:eastAsia="Times New Roman" w:hAnsi="Times New Roman" w:cs="Times New Roman"/>
          <w:kern w:val="1"/>
          <w:sz w:val="24"/>
          <w:szCs w:val="24"/>
          <w:lang w:eastAsia="ar-SA"/>
        </w:rPr>
        <w:t>к</w:t>
      </w:r>
      <w:proofErr w:type="gramEnd"/>
      <w:r w:rsidRPr="00786370">
        <w:rPr>
          <w:rFonts w:ascii="Times New Roman" w:eastAsia="Times New Roman" w:hAnsi="Times New Roman" w:cs="Times New Roman"/>
          <w:kern w:val="1"/>
          <w:sz w:val="24"/>
          <w:szCs w:val="24"/>
          <w:lang w:eastAsia="ar-SA"/>
        </w:rPr>
        <w:t>ультовых зданий, автостоянок, промышленных и коммунально-складских объектов, для которых не требуется организация санитарно-защитных зон.</w:t>
      </w: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ind w:left="0" w:firstLine="709"/>
        <w:jc w:val="left"/>
        <w:rPr>
          <w:rFonts w:ascii="Times New Roman" w:eastAsia="Times New Roman" w:hAnsi="Times New Roman" w:cs="Times New Roman"/>
          <w:b/>
          <w:sz w:val="24"/>
          <w:szCs w:val="24"/>
          <w:lang w:eastAsia="ru-RU"/>
        </w:rPr>
      </w:pPr>
      <w:bookmarkStart w:id="47" w:name="_Toc268484960"/>
      <w:r w:rsidRPr="00786370">
        <w:rPr>
          <w:rFonts w:ascii="Times New Roman" w:eastAsia="Times New Roman" w:hAnsi="Times New Roman" w:cs="Times New Roman"/>
          <w:b/>
          <w:sz w:val="24"/>
          <w:szCs w:val="24"/>
          <w:lang w:eastAsia="ru-RU"/>
        </w:rPr>
        <w:t>19.1. Зона застройки индивидуальными жилыми домами - Ж 1</w:t>
      </w:r>
      <w:bookmarkEnd w:id="47"/>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Зона предназначена для проживания в сочетании с ведением ограниченного личного подсобного хозяйства, отдыха или индивидуальной трудовой деятельности.</w:t>
      </w:r>
    </w:p>
    <w:p w:rsidR="00615951" w:rsidRPr="00786370" w:rsidRDefault="00615951" w:rsidP="00615951">
      <w:pPr>
        <w:ind w:left="0" w:firstLine="709"/>
        <w:jc w:val="left"/>
        <w:rPr>
          <w:rFonts w:ascii="Times New Roman" w:eastAsia="Times New Roman" w:hAnsi="Times New Roman" w:cs="Times New Roman"/>
          <w:sz w:val="24"/>
          <w:szCs w:val="24"/>
          <w:lang w:eastAsia="ru-RU"/>
        </w:rPr>
      </w:pPr>
      <w:bookmarkStart w:id="48" w:name="_Toc268484961"/>
      <w:bookmarkStart w:id="49" w:name="_Toc268484964"/>
      <w:r w:rsidRPr="00786370">
        <w:rPr>
          <w:rFonts w:ascii="Times New Roman" w:eastAsia="Times New Roman" w:hAnsi="Times New Roman" w:cs="Times New Roman"/>
          <w:sz w:val="24"/>
          <w:szCs w:val="24"/>
          <w:lang w:eastAsia="ru-RU"/>
        </w:rPr>
        <w:t>На территории Александровского поселения,  в селе Александровка, выделяется 17 участков зоны застройки индивидуальными жилыми домами</w:t>
      </w:r>
      <w:bookmarkEnd w:id="48"/>
      <w:r w:rsidRPr="00786370">
        <w:rPr>
          <w:rFonts w:ascii="Times New Roman" w:eastAsia="Times New Roman" w:hAnsi="Times New Roman" w:cs="Times New Roman"/>
          <w:sz w:val="24"/>
          <w:szCs w:val="24"/>
          <w:lang w:eastAsia="ru-RU"/>
        </w:rPr>
        <w:t>.</w:t>
      </w:r>
    </w:p>
    <w:p w:rsidR="00615951" w:rsidRPr="00786370" w:rsidRDefault="00615951" w:rsidP="00615951">
      <w:pPr>
        <w:ind w:left="0" w:firstLine="709"/>
        <w:jc w:val="left"/>
        <w:rPr>
          <w:rFonts w:ascii="Times New Roman" w:eastAsia="Times New Roman" w:hAnsi="Times New Roman" w:cs="Times New Roman"/>
          <w:sz w:val="24"/>
          <w:szCs w:val="24"/>
          <w:lang w:eastAsia="ru-RU"/>
        </w:rPr>
      </w:pPr>
    </w:p>
    <w:p w:rsidR="00615951" w:rsidRPr="00786370" w:rsidRDefault="00615951" w:rsidP="00615951">
      <w:pPr>
        <w:ind w:left="0" w:firstLine="709"/>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19.1.1. Описание прохождения границ зоны застройки индивидуальными жилыми домами:</w:t>
      </w:r>
      <w:bookmarkEnd w:id="49"/>
    </w:p>
    <w:p w:rsidR="00615951" w:rsidRPr="00786370" w:rsidRDefault="00615951" w:rsidP="00615951">
      <w:pPr>
        <w:widowControl w:val="0"/>
        <w:autoSpaceDE w:val="0"/>
        <w:autoSpaceDN w:val="0"/>
        <w:adjustRightInd w:val="0"/>
        <w:ind w:left="0" w:firstLine="540"/>
        <w:rPr>
          <w:rFonts w:ascii="Times New Roman" w:eastAsia="Times New Roman" w:hAnsi="Times New Roman" w:cs="Times New Roman"/>
          <w:bCs/>
          <w:sz w:val="24"/>
          <w:szCs w:val="24"/>
          <w:lang w:eastAsia="ru-RU"/>
        </w:rPr>
      </w:pPr>
      <w:r w:rsidRPr="00786370">
        <w:rPr>
          <w:rFonts w:ascii="Times New Roman" w:eastAsia="Times New Roman" w:hAnsi="Times New Roman" w:cs="Times New Roman"/>
          <w:bCs/>
          <w:sz w:val="24"/>
          <w:szCs w:val="24"/>
          <w:lang w:eastAsia="ru-RU"/>
        </w:rPr>
        <w:t>Расположенные в границах жилой зоны второстепенные улицы, внутриквартальные проезды, подъездные пути, предназначенные для обеспечения транспортной связи с основными улицами, являются участками зоны  инженерно-транспортной инфраструктуры, на которую</w:t>
      </w:r>
      <w:r w:rsidRPr="00786370">
        <w:rPr>
          <w:rFonts w:ascii="Times New Roman" w:eastAsia="Times New Roman" w:hAnsi="Times New Roman" w:cs="Times New Roman"/>
          <w:sz w:val="24"/>
          <w:szCs w:val="24"/>
          <w:lang w:eastAsia="ru-RU"/>
        </w:rPr>
        <w:t xml:space="preserve"> </w:t>
      </w:r>
      <w:r w:rsidRPr="00786370">
        <w:rPr>
          <w:rFonts w:ascii="Times New Roman" w:eastAsia="Times New Roman" w:hAnsi="Times New Roman" w:cs="Times New Roman"/>
          <w:bCs/>
          <w:sz w:val="24"/>
          <w:szCs w:val="24"/>
          <w:lang w:eastAsia="ru-RU"/>
        </w:rPr>
        <w:t xml:space="preserve">действие градостроительных регламентов не распространяется.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788"/>
      </w:tblGrid>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Номер участка зоны</w:t>
            </w:r>
          </w:p>
        </w:tc>
        <w:tc>
          <w:tcPr>
            <w:tcW w:w="8788" w:type="dxa"/>
            <w:tcBorders>
              <w:left w:val="single" w:sz="4" w:space="0" w:color="auto"/>
            </w:tcBorders>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Картографическое описание </w:t>
            </w:r>
          </w:p>
        </w:tc>
      </w:tr>
      <w:tr w:rsidR="00786370" w:rsidRPr="00786370" w:rsidTr="00A80265">
        <w:tc>
          <w:tcPr>
            <w:tcW w:w="10314" w:type="dxa"/>
            <w:gridSpan w:val="2"/>
          </w:tcPr>
          <w:p w:rsidR="00615951" w:rsidRPr="00786370" w:rsidRDefault="00615951" w:rsidP="00615951">
            <w:pPr>
              <w:ind w:left="0" w:right="175"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село Александровка</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включает в себя ЗУ, расположенные с СЗ стороны ул. </w:t>
            </w:r>
            <w:proofErr w:type="gramStart"/>
            <w:r w:rsidRPr="00786370">
              <w:rPr>
                <w:rFonts w:ascii="Times New Roman" w:eastAsia="Times New Roman" w:hAnsi="Times New Roman" w:cs="Times New Roman"/>
                <w:sz w:val="24"/>
                <w:szCs w:val="24"/>
                <w:lang w:eastAsia="ru-RU"/>
              </w:rPr>
              <w:t>Московская</w:t>
            </w:r>
            <w:proofErr w:type="gramEnd"/>
            <w:r w:rsidRPr="00786370">
              <w:rPr>
                <w:rFonts w:ascii="Times New Roman" w:eastAsia="Times New Roman" w:hAnsi="Times New Roman" w:cs="Times New Roman"/>
                <w:sz w:val="24"/>
                <w:szCs w:val="24"/>
                <w:lang w:eastAsia="ru-RU"/>
              </w:rPr>
              <w:t>.</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/1/2</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СЗ ограничен ЮВ стороной ул. Московская и СЗ границей НП, с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 границей НП, с ЮВ – СЗ стороной ул. Чернышевского, с ЮЗ – СВ стороной ул. Пушкина.</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/1/3</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СЗ ограничен ЮВ стороной ул. Чернышевского, с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 границей НП, с ЮВ – СЗ стороной ул. Гражданская, с ЮЗ – СВ стороной проезда, соединяющего ул. Гражданская с ул. Чернышевского, исключая водоем.</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/1/4</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Граница участка зоны проходит от пересечения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стороны ул. Пушкина и ЮВ стороны ул. Чернышевского в СВ направлении по ЮВ стороне ул. Чернышевского до ЮЗ стороны проезда, соединяющего ул. Гражданская с ул. Чернышевского, далее по ней в ЮВ направлении до СЗ стороны ул. Гражданская, затем по ней в ЮЗ направлении до СВ стороны ул. Свободы, после в СЗ, ЮЗ, ЮВ и ЮЗ направлениях по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СЗ, ЮЗ и СЗ сторонам ул. Свободы до СВ стороны ул. Красная, далее по ней в СЗ направлении до ЮВ стороны ул. Октябрьская, после по ней в СВ направлении до СВ стороны ул. Пушкина, затем по ней в СЗ направлении до ЮВ стороны ул. Чернышевского, исключая водоем и ЗУ, занимаемый мастерской ИП </w:t>
            </w:r>
            <w:proofErr w:type="spellStart"/>
            <w:r w:rsidRPr="00786370">
              <w:rPr>
                <w:rFonts w:ascii="Times New Roman" w:eastAsia="Times New Roman" w:hAnsi="Times New Roman" w:cs="Times New Roman"/>
                <w:sz w:val="24"/>
                <w:szCs w:val="24"/>
                <w:lang w:eastAsia="ru-RU"/>
              </w:rPr>
              <w:t>Лапшев</w:t>
            </w:r>
            <w:proofErr w:type="spellEnd"/>
            <w:r w:rsidRPr="00786370">
              <w:rPr>
                <w:rFonts w:ascii="Times New Roman" w:eastAsia="Times New Roman" w:hAnsi="Times New Roman" w:cs="Times New Roman"/>
                <w:sz w:val="24"/>
                <w:szCs w:val="24"/>
                <w:lang w:eastAsia="ru-RU"/>
              </w:rPr>
              <w:t xml:space="preserve"> А.Н.</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/1/5</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СЗ ограничен ЮВ стороной ул. Московская, с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 ЮЗ стороной ул. Пушкина, с ЮВ и ЮЗ – СЗ и СВ сторонами ул. Октябрьская, исключая водоем.</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/1/6</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СЗ ограничен ЮВ стороной ул. Московская, с остальных сторон – </w:t>
            </w:r>
            <w:r w:rsidRPr="00786370">
              <w:rPr>
                <w:rFonts w:ascii="Times New Roman" w:eastAsia="Times New Roman" w:hAnsi="Times New Roman" w:cs="Times New Roman"/>
                <w:sz w:val="24"/>
                <w:szCs w:val="24"/>
                <w:lang w:eastAsia="ru-RU"/>
              </w:rPr>
              <w:lastRenderedPageBreak/>
              <w:t xml:space="preserve">ЮЗ, СЗ и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сторонами ул. Октябрьская.</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/1/7</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СЗ ограничен ЮВ стороной ул. Московская, с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 ЮЗ стороной ул. Октябрьская, с ЮВ – СЗ стороной проезда, соединяющего ул. Красная и ул. </w:t>
            </w:r>
            <w:r w:rsidRPr="00786370">
              <w:rPr>
                <w:rFonts w:ascii="Times New Roman" w:eastAsia="Times New Roman" w:hAnsi="Times New Roman" w:cs="Times New Roman"/>
                <w:sz w:val="24"/>
                <w:szCs w:val="24"/>
                <w:lang w:val="en-US" w:eastAsia="ru-RU"/>
              </w:rPr>
              <w:t>XXII</w:t>
            </w:r>
            <w:r w:rsidRPr="00786370">
              <w:rPr>
                <w:rFonts w:ascii="Times New Roman" w:eastAsia="Times New Roman" w:hAnsi="Times New Roman" w:cs="Times New Roman"/>
                <w:sz w:val="24"/>
                <w:szCs w:val="24"/>
                <w:lang w:eastAsia="ru-RU"/>
              </w:rPr>
              <w:t xml:space="preserve"> Партсъезда, с ЮЗ – СВ стороной ул. </w:t>
            </w:r>
            <w:r w:rsidRPr="00786370">
              <w:rPr>
                <w:rFonts w:ascii="Times New Roman" w:eastAsia="Times New Roman" w:hAnsi="Times New Roman" w:cs="Times New Roman"/>
                <w:sz w:val="24"/>
                <w:szCs w:val="24"/>
                <w:lang w:val="en-US" w:eastAsia="ru-RU"/>
              </w:rPr>
              <w:t>XXII</w:t>
            </w:r>
            <w:r w:rsidRPr="00786370">
              <w:rPr>
                <w:rFonts w:ascii="Times New Roman" w:eastAsia="Times New Roman" w:hAnsi="Times New Roman" w:cs="Times New Roman"/>
                <w:sz w:val="24"/>
                <w:szCs w:val="24"/>
                <w:lang w:eastAsia="ru-RU"/>
              </w:rPr>
              <w:t xml:space="preserve"> Партсъезда.</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/1/8</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СЗ ограничен ЮВ стороной ул. Московская, с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 ЮЗ стороной ул. </w:t>
            </w:r>
            <w:r w:rsidRPr="00786370">
              <w:rPr>
                <w:rFonts w:ascii="Times New Roman" w:eastAsia="Times New Roman" w:hAnsi="Times New Roman" w:cs="Times New Roman"/>
                <w:sz w:val="24"/>
                <w:szCs w:val="24"/>
                <w:lang w:val="en-US" w:eastAsia="ru-RU"/>
              </w:rPr>
              <w:t>XXII</w:t>
            </w:r>
            <w:r w:rsidRPr="00786370">
              <w:rPr>
                <w:rFonts w:ascii="Times New Roman" w:eastAsia="Times New Roman" w:hAnsi="Times New Roman" w:cs="Times New Roman"/>
                <w:sz w:val="24"/>
                <w:szCs w:val="24"/>
                <w:lang w:eastAsia="ru-RU"/>
              </w:rPr>
              <w:t xml:space="preserve"> Партсъезда, с ЮВ и ЮЗ – границей НП.</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/1/9</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Граница участка зоны проходит от пересечения В стороны проезда, соединяющего ул. Красная и ул. </w:t>
            </w:r>
            <w:r w:rsidRPr="00786370">
              <w:rPr>
                <w:rFonts w:ascii="Times New Roman" w:eastAsia="Times New Roman" w:hAnsi="Times New Roman" w:cs="Times New Roman"/>
                <w:sz w:val="24"/>
                <w:szCs w:val="24"/>
                <w:lang w:val="en-US" w:eastAsia="ru-RU"/>
              </w:rPr>
              <w:t>XXII</w:t>
            </w:r>
            <w:r w:rsidRPr="00786370">
              <w:rPr>
                <w:rFonts w:ascii="Times New Roman" w:eastAsia="Times New Roman" w:hAnsi="Times New Roman" w:cs="Times New Roman"/>
                <w:sz w:val="24"/>
                <w:szCs w:val="24"/>
                <w:lang w:eastAsia="ru-RU"/>
              </w:rPr>
              <w:t xml:space="preserve"> Партсъезда с ЮЗ стороной ул. Красная в ЮВ и ЮЗ направлениях по ЮЗ и СЗ сторонам ул. Красная до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стороны ул. Первомайская, затем по ней, по СЗ и З ее сторонам в СЗ, ЮЗ и Ю направлениях до Ю границы НП, после в ЮЗ и С направлениях по границам НП до ЮВ стороны проезда, соединяющего ул. Красная и ул. </w:t>
            </w:r>
            <w:r w:rsidRPr="00786370">
              <w:rPr>
                <w:rFonts w:ascii="Times New Roman" w:eastAsia="Times New Roman" w:hAnsi="Times New Roman" w:cs="Times New Roman"/>
                <w:sz w:val="24"/>
                <w:szCs w:val="24"/>
                <w:lang w:val="en-US" w:eastAsia="ru-RU"/>
              </w:rPr>
              <w:t>XXII</w:t>
            </w:r>
            <w:r w:rsidRPr="00786370">
              <w:rPr>
                <w:rFonts w:ascii="Times New Roman" w:eastAsia="Times New Roman" w:hAnsi="Times New Roman" w:cs="Times New Roman"/>
                <w:sz w:val="24"/>
                <w:szCs w:val="24"/>
                <w:lang w:eastAsia="ru-RU"/>
              </w:rPr>
              <w:t xml:space="preserve"> Партсъезда, далее в СВ и</w:t>
            </w:r>
            <w:proofErr w:type="gramStart"/>
            <w:r w:rsidRPr="00786370">
              <w:rPr>
                <w:rFonts w:ascii="Times New Roman" w:eastAsia="Times New Roman" w:hAnsi="Times New Roman" w:cs="Times New Roman"/>
                <w:sz w:val="24"/>
                <w:szCs w:val="24"/>
                <w:lang w:eastAsia="ru-RU"/>
              </w:rPr>
              <w:t xml:space="preserve"> С</w:t>
            </w:r>
            <w:proofErr w:type="gramEnd"/>
            <w:r w:rsidRPr="00786370">
              <w:rPr>
                <w:rFonts w:ascii="Times New Roman" w:eastAsia="Times New Roman" w:hAnsi="Times New Roman" w:cs="Times New Roman"/>
                <w:sz w:val="24"/>
                <w:szCs w:val="24"/>
                <w:lang w:eastAsia="ru-RU"/>
              </w:rPr>
              <w:t xml:space="preserve"> направлениях по ЮВ и В сторонам этого проезда до ЮЗ стороны ул. Красная. </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/1/10</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Участок зоны с З, СЗ и СВ ограничен</w:t>
            </w:r>
            <w:proofErr w:type="gramStart"/>
            <w:r w:rsidRPr="00786370">
              <w:rPr>
                <w:rFonts w:ascii="Times New Roman" w:eastAsia="Times New Roman" w:hAnsi="Times New Roman" w:cs="Times New Roman"/>
                <w:sz w:val="24"/>
                <w:szCs w:val="24"/>
                <w:lang w:eastAsia="ru-RU"/>
              </w:rPr>
              <w:t xml:space="preserve"> В</w:t>
            </w:r>
            <w:proofErr w:type="gramEnd"/>
            <w:r w:rsidRPr="00786370">
              <w:rPr>
                <w:rFonts w:ascii="Times New Roman" w:eastAsia="Times New Roman" w:hAnsi="Times New Roman" w:cs="Times New Roman"/>
                <w:sz w:val="24"/>
                <w:szCs w:val="24"/>
                <w:lang w:eastAsia="ru-RU"/>
              </w:rPr>
              <w:t>, ЮВ и ЮЗ сторонами ул. Первомайская, с остальных сторон – границей НП.</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/1/11</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СЗ стороны ограничен ЮВ стороной ул. Красная, с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 ЮЗ стороной ул. Коммуна, с ЮВ – границей НП, с ЮЗ – СВ стороной ул. Первомайская.</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/1/12</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СЗ ограничен ЮВ стороной ул. Свободы, с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 ЮЗ стороной ул. Советская, с В – З стороной проезда, соединяющего ул. Советская с Ю границей НП, с ЮВ – границей НП, с ЮЗ – СВ стороной ул. Коммуна, исключая ЗУ, занимаемые кладбищем и участком луговой растительности, а также ЗУ, расположенные по адресам: ул. Свободы, 14, ул. Советская, 59, ул. Коммуна, 1, занимаемые отделением почты, ФАП и МОУ Александровская СОШ соответственно.</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/1/13</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w:t>
            </w:r>
            <w:proofErr w:type="spellStart"/>
            <w:r w:rsidRPr="00786370">
              <w:rPr>
                <w:rFonts w:ascii="Times New Roman" w:eastAsia="Times New Roman" w:hAnsi="Times New Roman" w:cs="Times New Roman"/>
                <w:sz w:val="24"/>
                <w:szCs w:val="24"/>
                <w:lang w:eastAsia="ru-RU"/>
              </w:rPr>
              <w:t>С</w:t>
            </w:r>
            <w:proofErr w:type="spellEnd"/>
            <w:r w:rsidRPr="00786370">
              <w:rPr>
                <w:rFonts w:ascii="Times New Roman" w:eastAsia="Times New Roman" w:hAnsi="Times New Roman" w:cs="Times New Roman"/>
                <w:sz w:val="24"/>
                <w:szCs w:val="24"/>
                <w:lang w:eastAsia="ru-RU"/>
              </w:rPr>
              <w:t xml:space="preserve"> ограничен </w:t>
            </w:r>
            <w:proofErr w:type="gramStart"/>
            <w:r w:rsidRPr="00786370">
              <w:rPr>
                <w:rFonts w:ascii="Times New Roman" w:eastAsia="Times New Roman" w:hAnsi="Times New Roman" w:cs="Times New Roman"/>
                <w:sz w:val="24"/>
                <w:szCs w:val="24"/>
                <w:lang w:eastAsia="ru-RU"/>
              </w:rPr>
              <w:t>Ю</w:t>
            </w:r>
            <w:proofErr w:type="gramEnd"/>
            <w:r w:rsidRPr="00786370">
              <w:rPr>
                <w:rFonts w:ascii="Times New Roman" w:eastAsia="Times New Roman" w:hAnsi="Times New Roman" w:cs="Times New Roman"/>
                <w:sz w:val="24"/>
                <w:szCs w:val="24"/>
                <w:lang w:eastAsia="ru-RU"/>
              </w:rPr>
              <w:t xml:space="preserve"> стороной ул. Советская, с СВ – ЮЗ стороной ул. </w:t>
            </w:r>
            <w:proofErr w:type="spellStart"/>
            <w:r w:rsidRPr="00786370">
              <w:rPr>
                <w:rFonts w:ascii="Times New Roman" w:eastAsia="Times New Roman" w:hAnsi="Times New Roman" w:cs="Times New Roman"/>
                <w:sz w:val="24"/>
                <w:szCs w:val="24"/>
                <w:lang w:eastAsia="ru-RU"/>
              </w:rPr>
              <w:t>Шелишовская</w:t>
            </w:r>
            <w:proofErr w:type="spellEnd"/>
            <w:r w:rsidRPr="00786370">
              <w:rPr>
                <w:rFonts w:ascii="Times New Roman" w:eastAsia="Times New Roman" w:hAnsi="Times New Roman" w:cs="Times New Roman"/>
                <w:sz w:val="24"/>
                <w:szCs w:val="24"/>
                <w:lang w:eastAsia="ru-RU"/>
              </w:rPr>
              <w:t xml:space="preserve">, с Ю – границей НП, с З – В стороной проезда, соединяющего ул. Советская с Ю границей НП, исключая ЗУ, занимаемый бывшей МТФ. </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/1/14</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w:t>
            </w:r>
            <w:proofErr w:type="spellStart"/>
            <w:r w:rsidRPr="00786370">
              <w:rPr>
                <w:rFonts w:ascii="Times New Roman" w:eastAsia="Times New Roman" w:hAnsi="Times New Roman" w:cs="Times New Roman"/>
                <w:sz w:val="24"/>
                <w:szCs w:val="24"/>
                <w:lang w:eastAsia="ru-RU"/>
              </w:rPr>
              <w:t>С</w:t>
            </w:r>
            <w:proofErr w:type="spellEnd"/>
            <w:r w:rsidRPr="00786370">
              <w:rPr>
                <w:rFonts w:ascii="Times New Roman" w:eastAsia="Times New Roman" w:hAnsi="Times New Roman" w:cs="Times New Roman"/>
                <w:sz w:val="24"/>
                <w:szCs w:val="24"/>
                <w:lang w:eastAsia="ru-RU"/>
              </w:rPr>
              <w:t xml:space="preserve"> ограничен </w:t>
            </w:r>
            <w:proofErr w:type="gramStart"/>
            <w:r w:rsidRPr="00786370">
              <w:rPr>
                <w:rFonts w:ascii="Times New Roman" w:eastAsia="Times New Roman" w:hAnsi="Times New Roman" w:cs="Times New Roman"/>
                <w:sz w:val="24"/>
                <w:szCs w:val="24"/>
                <w:lang w:eastAsia="ru-RU"/>
              </w:rPr>
              <w:t>Ю</w:t>
            </w:r>
            <w:proofErr w:type="gramEnd"/>
            <w:r w:rsidRPr="00786370">
              <w:rPr>
                <w:rFonts w:ascii="Times New Roman" w:eastAsia="Times New Roman" w:hAnsi="Times New Roman" w:cs="Times New Roman"/>
                <w:sz w:val="24"/>
                <w:szCs w:val="24"/>
                <w:lang w:eastAsia="ru-RU"/>
              </w:rPr>
              <w:t xml:space="preserve"> стороной Советская, с ЮВ  - границей НП, с ЮЗ – СВ стороной ул. </w:t>
            </w:r>
            <w:proofErr w:type="spellStart"/>
            <w:r w:rsidRPr="00786370">
              <w:rPr>
                <w:rFonts w:ascii="Times New Roman" w:eastAsia="Times New Roman" w:hAnsi="Times New Roman" w:cs="Times New Roman"/>
                <w:sz w:val="24"/>
                <w:szCs w:val="24"/>
                <w:lang w:eastAsia="ru-RU"/>
              </w:rPr>
              <w:t>Шелишовская</w:t>
            </w:r>
            <w:proofErr w:type="spellEnd"/>
            <w:r w:rsidRPr="00786370">
              <w:rPr>
                <w:rFonts w:ascii="Times New Roman" w:eastAsia="Times New Roman" w:hAnsi="Times New Roman" w:cs="Times New Roman"/>
                <w:sz w:val="24"/>
                <w:szCs w:val="24"/>
                <w:lang w:eastAsia="ru-RU"/>
              </w:rPr>
              <w:t>, исключая ЗУ луговой растительности и водный объект.</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/1/15</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СЗ ограничен ЮВ стороной ул. Гражданская, с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и В – ЮЗ и З сторонами ул. Ленинская, с ЮВ и ЮЗ – СЗ и СВ сторонами ул. Советская, исключая водоем.</w:t>
            </w:r>
          </w:p>
        </w:tc>
      </w:tr>
      <w:tr w:rsidR="00786370"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/1/16</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СЗ ограничен ЮВ стороной ул. Гражданская, с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 ЮЗ стороной ул. Пролетарская, с В – границей НП, с Ю – С стороной ул. Советская, с З и ЮЗ – В и СВ сторонами ул. Ленинская.</w:t>
            </w:r>
          </w:p>
        </w:tc>
      </w:tr>
      <w:tr w:rsidR="00615951" w:rsidRPr="00786370" w:rsidTr="00A80265">
        <w:tc>
          <w:tcPr>
            <w:tcW w:w="1526" w:type="dxa"/>
            <w:tcBorders>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/1/17</w:t>
            </w:r>
          </w:p>
        </w:tc>
        <w:tc>
          <w:tcPr>
            <w:tcW w:w="8788" w:type="dxa"/>
            <w:tcBorders>
              <w:lef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с СЗ ограничен ЮВ стороной ул. Гражданская, с В – границей НП, с ЮЗ –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стороной ул. Пролетарская.</w:t>
            </w:r>
          </w:p>
        </w:tc>
      </w:tr>
    </w:tbl>
    <w:p w:rsidR="00615951" w:rsidRPr="00786370" w:rsidRDefault="00615951" w:rsidP="00615951">
      <w:pPr>
        <w:ind w:left="0" w:firstLine="0"/>
        <w:rPr>
          <w:rFonts w:ascii="Times New Roman" w:eastAsia="Times New Roman" w:hAnsi="Times New Roman" w:cs="Times New Roman"/>
          <w:sz w:val="24"/>
          <w:szCs w:val="24"/>
          <w:lang w:eastAsia="ru-RU"/>
        </w:rPr>
      </w:pPr>
    </w:p>
    <w:p w:rsidR="00615951" w:rsidRPr="00786370" w:rsidRDefault="00615951" w:rsidP="00615951">
      <w:pPr>
        <w:ind w:left="0" w:firstLine="709"/>
        <w:jc w:val="left"/>
        <w:rPr>
          <w:rFonts w:ascii="Times New Roman" w:eastAsia="Times New Roman" w:hAnsi="Times New Roman" w:cs="Times New Roman"/>
          <w:b/>
          <w:sz w:val="24"/>
          <w:szCs w:val="24"/>
          <w:lang w:eastAsia="ru-RU"/>
        </w:rPr>
      </w:pPr>
      <w:bookmarkStart w:id="50" w:name="_Toc268485016"/>
      <w:r w:rsidRPr="00786370">
        <w:rPr>
          <w:rFonts w:ascii="Times New Roman" w:eastAsia="Times New Roman" w:hAnsi="Times New Roman" w:cs="Times New Roman"/>
          <w:b/>
          <w:sz w:val="24"/>
          <w:szCs w:val="24"/>
          <w:lang w:eastAsia="ru-RU"/>
        </w:rPr>
        <w:t>19.1.2. Градостроительный регламент зоны застройки индивидуальными жилыми домами</w:t>
      </w:r>
      <w:bookmarkEnd w:id="50"/>
      <w:r w:rsidRPr="00786370">
        <w:rPr>
          <w:rFonts w:ascii="Times New Roman" w:eastAsia="Times New Roman" w:hAnsi="Times New Roman" w:cs="Times New Roman"/>
          <w:b/>
          <w:sz w:val="24"/>
          <w:szCs w:val="24"/>
          <w:lang w:eastAsia="ru-RU"/>
        </w:rPr>
        <w:t xml:space="preserve"> Ж</w:t>
      </w:r>
      <w:proofErr w:type="gramStart"/>
      <w:r w:rsidRPr="00786370">
        <w:rPr>
          <w:rFonts w:ascii="Times New Roman" w:eastAsia="Times New Roman" w:hAnsi="Times New Roman" w:cs="Times New Roman"/>
          <w:b/>
          <w:sz w:val="24"/>
          <w:szCs w:val="24"/>
          <w:lang w:eastAsia="ru-RU"/>
        </w:rPr>
        <w:t>1</w:t>
      </w:r>
      <w:proofErr w:type="gramEnd"/>
      <w:r w:rsidRPr="00786370">
        <w:rPr>
          <w:rFonts w:ascii="Times New Roman" w:eastAsia="Times New Roman" w:hAnsi="Times New Roman" w:cs="Times New Roman"/>
          <w:b/>
          <w:sz w:val="24"/>
          <w:szCs w:val="24"/>
          <w:lang w:eastAsia="ru-RU"/>
        </w:rPr>
        <w:t>.</w:t>
      </w:r>
    </w:p>
    <w:p w:rsidR="00615951" w:rsidRPr="00786370" w:rsidRDefault="00615951" w:rsidP="00615951">
      <w:pPr>
        <w:ind w:left="0" w:firstLine="709"/>
        <w:jc w:val="left"/>
        <w:rPr>
          <w:rFonts w:ascii="Times New Roman" w:eastAsia="Times New Roman" w:hAnsi="Times New Roman" w:cs="Times New Roman"/>
          <w:sz w:val="24"/>
          <w:szCs w:val="24"/>
          <w:lang w:eastAsia="ru-RU"/>
        </w:rPr>
      </w:pPr>
      <w:bookmarkStart w:id="51" w:name="_Toc268485017"/>
      <w:r w:rsidRPr="00786370">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w:t>
      </w:r>
      <w:bookmarkEnd w:id="51"/>
    </w:p>
    <w:tbl>
      <w:tblPr>
        <w:tblW w:w="10326" w:type="dxa"/>
        <w:tblInd w:w="-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15"/>
        <w:gridCol w:w="5811"/>
      </w:tblGrid>
      <w:tr w:rsidR="00786370" w:rsidRPr="00786370" w:rsidTr="00A80265">
        <w:trPr>
          <w:trHeight w:val="727"/>
        </w:trPr>
        <w:tc>
          <w:tcPr>
            <w:tcW w:w="4515" w:type="dxa"/>
            <w:tcBorders>
              <w:top w:val="single" w:sz="4" w:space="0" w:color="auto"/>
              <w:bottom w:val="single" w:sz="6" w:space="0" w:color="auto"/>
            </w:tcBorders>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811" w:type="dxa"/>
            <w:tcBorders>
              <w:top w:val="single" w:sz="4" w:space="0" w:color="auto"/>
              <w:bottom w:val="single" w:sz="6" w:space="0" w:color="auto"/>
            </w:tcBorders>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c>
          <w:tcPr>
            <w:tcW w:w="4515" w:type="dxa"/>
            <w:tcBorders>
              <w:top w:val="single" w:sz="6" w:space="0" w:color="auto"/>
              <w:bottom w:val="single" w:sz="6" w:space="0" w:color="auto"/>
            </w:tcBorders>
          </w:tcPr>
          <w:p w:rsidR="00615951" w:rsidRPr="00786370" w:rsidRDefault="00615951" w:rsidP="00615951">
            <w:pPr>
              <w:widowControl w:val="0"/>
              <w:overflowPunct w:val="0"/>
              <w:autoSpaceDE w:val="0"/>
              <w:autoSpaceDN w:val="0"/>
              <w:adjustRightInd w:val="0"/>
              <w:ind w:left="0" w:firstLine="0"/>
              <w:textAlignment w:val="baseline"/>
              <w:rPr>
                <w:rFonts w:ascii="Times New Roman" w:eastAsia="Times New Roman" w:hAnsi="Times New Roman" w:cs="Times New Roman"/>
                <w:strike/>
                <w:sz w:val="24"/>
                <w:szCs w:val="24"/>
                <w:lang w:eastAsia="ru-RU"/>
              </w:rPr>
            </w:pPr>
          </w:p>
          <w:p w:rsidR="00615951" w:rsidRPr="00786370" w:rsidRDefault="00615951" w:rsidP="00D37617">
            <w:pPr>
              <w:numPr>
                <w:ilvl w:val="0"/>
                <w:numId w:val="35"/>
              </w:numPr>
              <w:autoSpaceDE w:val="0"/>
              <w:autoSpaceDN w:val="0"/>
              <w:adjustRightInd w:val="0"/>
              <w:ind w:left="176"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индивидуального жилищного строительства</w:t>
            </w:r>
          </w:p>
          <w:p w:rsidR="00615951" w:rsidRPr="00786370" w:rsidRDefault="00615951" w:rsidP="00D37617">
            <w:pPr>
              <w:numPr>
                <w:ilvl w:val="0"/>
                <w:numId w:val="35"/>
              </w:numPr>
              <w:autoSpaceDE w:val="0"/>
              <w:autoSpaceDN w:val="0"/>
              <w:adjustRightInd w:val="0"/>
              <w:ind w:left="176"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Малоэтажная многоквартирная жилая застройка</w:t>
            </w:r>
          </w:p>
          <w:p w:rsidR="00615951" w:rsidRPr="00786370" w:rsidRDefault="00615951" w:rsidP="00D37617">
            <w:pPr>
              <w:numPr>
                <w:ilvl w:val="0"/>
                <w:numId w:val="35"/>
              </w:numPr>
              <w:autoSpaceDE w:val="0"/>
              <w:autoSpaceDN w:val="0"/>
              <w:adjustRightInd w:val="0"/>
              <w:ind w:left="176"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Для ведения личного подсобного хозяйства</w:t>
            </w:r>
          </w:p>
          <w:p w:rsidR="00615951" w:rsidRPr="00786370" w:rsidRDefault="00615951" w:rsidP="00D37617">
            <w:pPr>
              <w:numPr>
                <w:ilvl w:val="0"/>
                <w:numId w:val="35"/>
              </w:numPr>
              <w:autoSpaceDE w:val="0"/>
              <w:autoSpaceDN w:val="0"/>
              <w:adjustRightInd w:val="0"/>
              <w:ind w:left="176"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Блокированная жилая застройка</w:t>
            </w:r>
          </w:p>
          <w:p w:rsidR="00615951" w:rsidRPr="00786370" w:rsidRDefault="00615951" w:rsidP="00D37617">
            <w:pPr>
              <w:numPr>
                <w:ilvl w:val="0"/>
                <w:numId w:val="35"/>
              </w:numPr>
              <w:autoSpaceDE w:val="0"/>
              <w:autoSpaceDN w:val="0"/>
              <w:adjustRightInd w:val="0"/>
              <w:ind w:left="176"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D37617">
            <w:pPr>
              <w:keepLines/>
              <w:numPr>
                <w:ilvl w:val="0"/>
                <w:numId w:val="6"/>
              </w:numPr>
              <w:tabs>
                <w:tab w:val="left" w:pos="318"/>
              </w:tabs>
              <w:suppressAutoHyphens/>
              <w:autoSpaceDE w:val="0"/>
              <w:snapToGrid w:val="0"/>
              <w:ind w:left="0" w:hanging="34"/>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Земельные участки (территории) общего пользования</w:t>
            </w:r>
          </w:p>
          <w:p w:rsidR="00615951" w:rsidRPr="00786370" w:rsidRDefault="00615951" w:rsidP="00615951">
            <w:pPr>
              <w:widowControl w:val="0"/>
              <w:overflowPunct w:val="0"/>
              <w:autoSpaceDE w:val="0"/>
              <w:autoSpaceDN w:val="0"/>
              <w:adjustRightInd w:val="0"/>
              <w:ind w:left="0" w:firstLine="0"/>
              <w:textAlignment w:val="baseline"/>
              <w:rPr>
                <w:rFonts w:ascii="Times New Roman" w:eastAsia="Times New Roman" w:hAnsi="Times New Roman" w:cs="Times New Roman"/>
                <w:sz w:val="24"/>
                <w:szCs w:val="24"/>
                <w:lang w:eastAsia="ru-RU"/>
              </w:rPr>
            </w:pPr>
          </w:p>
        </w:tc>
        <w:tc>
          <w:tcPr>
            <w:tcW w:w="5811" w:type="dxa"/>
            <w:tcBorders>
              <w:top w:val="single" w:sz="6" w:space="0" w:color="auto"/>
              <w:bottom w:val="single" w:sz="6" w:space="0" w:color="auto"/>
            </w:tcBorders>
          </w:tcPr>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хозяйственные постройки;</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гаражи не более чем на 2 машины, в </w:t>
            </w:r>
            <w:proofErr w:type="spellStart"/>
            <w:r w:rsidRPr="00786370">
              <w:rPr>
                <w:rFonts w:ascii="Times New Roman" w:eastAsia="Times New Roman" w:hAnsi="Times New Roman" w:cs="Times New Roman"/>
                <w:sz w:val="24"/>
                <w:szCs w:val="24"/>
                <w:lang w:eastAsia="ru-RU"/>
              </w:rPr>
              <w:t>т.ч</w:t>
            </w:r>
            <w:proofErr w:type="spellEnd"/>
            <w:r w:rsidRPr="00786370">
              <w:rPr>
                <w:rFonts w:ascii="Times New Roman" w:eastAsia="Times New Roman" w:hAnsi="Times New Roman" w:cs="Times New Roman"/>
                <w:sz w:val="24"/>
                <w:szCs w:val="24"/>
                <w:lang w:eastAsia="ru-RU"/>
              </w:rPr>
              <w:t>. встроенные в 1 этажи жилых домов;</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закрытые автостоянки для грузового транспорта и транспорта для перевозки людей, находящегося в </w:t>
            </w:r>
            <w:r w:rsidRPr="00786370">
              <w:rPr>
                <w:rFonts w:ascii="Times New Roman" w:eastAsia="Times New Roman" w:hAnsi="Times New Roman" w:cs="Times New Roman"/>
                <w:sz w:val="24"/>
                <w:szCs w:val="24"/>
                <w:lang w:eastAsia="ru-RU"/>
              </w:rPr>
              <w:lastRenderedPageBreak/>
              <w:t>личной собственности</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открытые места для стоянки автомобилей; </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гаражи для хранения маломерных судов;</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места хранения мотоциклов, мопедов;</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летние кухни;</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отдельно стоящие беседки и навесы, в </w:t>
            </w:r>
            <w:proofErr w:type="spellStart"/>
            <w:r w:rsidRPr="00786370">
              <w:rPr>
                <w:rFonts w:ascii="Times New Roman" w:eastAsia="Times New Roman" w:hAnsi="Times New Roman" w:cs="Times New Roman"/>
                <w:sz w:val="24"/>
                <w:szCs w:val="24"/>
                <w:lang w:eastAsia="ru-RU"/>
              </w:rPr>
              <w:t>т.ч</w:t>
            </w:r>
            <w:proofErr w:type="spellEnd"/>
            <w:r w:rsidRPr="00786370">
              <w:rPr>
                <w:rFonts w:ascii="Times New Roman" w:eastAsia="Times New Roman" w:hAnsi="Times New Roman" w:cs="Times New Roman"/>
                <w:sz w:val="24"/>
                <w:szCs w:val="24"/>
                <w:lang w:eastAsia="ru-RU"/>
              </w:rPr>
              <w:t>. предназначенные для осуществления хозяйственной деятельности;</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строения для домашних животных и птицы;</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отдельно стоящие индивидуальные душевые, бани, сауны, бассейны, расположенные на приусадебных участках;</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теплицы, оранжереи;</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надворные туалеты (при условии устройства септика с фильтрующим колодцем);</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индивидуальные резервуары для хранения воды, скважины для забора воды, индивидуальные колодцы;</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сады, огороды, палисадники;</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открытые площадки для индивидуальных занятий спортом и физкультурой;</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площадки для отдыха взрослого населения и площадки для детей;</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площадки для сбора мусора;</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гражданской обороны;</w:t>
            </w:r>
          </w:p>
          <w:p w:rsidR="00615951" w:rsidRPr="00786370" w:rsidRDefault="00615951" w:rsidP="00D37617">
            <w:pPr>
              <w:widowControl w:val="0"/>
              <w:numPr>
                <w:ilvl w:val="0"/>
                <w:numId w:val="4"/>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пожарной охраны (гидранты, резервуары и т.п.);</w:t>
            </w:r>
          </w:p>
          <w:p w:rsidR="00615951" w:rsidRPr="00786370" w:rsidRDefault="00615951" w:rsidP="00D37617">
            <w:pPr>
              <w:numPr>
                <w:ilvl w:val="0"/>
                <w:numId w:val="35"/>
              </w:numPr>
              <w:autoSpaceDE w:val="0"/>
              <w:autoSpaceDN w:val="0"/>
              <w:adjustRightInd w:val="0"/>
              <w:ind w:left="176"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Ведение огородничества</w:t>
            </w:r>
          </w:p>
          <w:p w:rsidR="00615951" w:rsidRPr="00786370" w:rsidRDefault="00615951" w:rsidP="00D37617">
            <w:pPr>
              <w:numPr>
                <w:ilvl w:val="0"/>
                <w:numId w:val="35"/>
              </w:numPr>
              <w:autoSpaceDE w:val="0"/>
              <w:autoSpaceDN w:val="0"/>
              <w:adjustRightInd w:val="0"/>
              <w:ind w:left="176"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D37617">
            <w:pPr>
              <w:numPr>
                <w:ilvl w:val="0"/>
                <w:numId w:val="35"/>
              </w:numPr>
              <w:autoSpaceDE w:val="0"/>
              <w:autoSpaceDN w:val="0"/>
              <w:adjustRightInd w:val="0"/>
              <w:ind w:left="176"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Обустройство спортивных и детских площадок, площадок отдыха;</w:t>
            </w: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5"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5811"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5" w:type="dxa"/>
            <w:tcBorders>
              <w:top w:val="single" w:sz="6" w:space="0" w:color="auto"/>
              <w:left w:val="single" w:sz="6" w:space="0" w:color="auto"/>
              <w:bottom w:val="single" w:sz="6" w:space="0" w:color="auto"/>
              <w:right w:val="single" w:sz="6" w:space="0" w:color="auto"/>
            </w:tcBorders>
          </w:tcPr>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салоны сотовой связи, фотосалоны, пункты продажи сотовых телефонов и приема платежей;</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гостиницы не более 20 мест;</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офисы, отделения банков;</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библиотеки;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дошкольные образовательные учреждения;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фельдшерско-акушерские пункты;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медицинские кабинеты частной практики;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аптеки, аптечные пункты;</w:t>
            </w:r>
          </w:p>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ветлечебницы без постоянного </w:t>
            </w:r>
            <w:r w:rsidRPr="00786370">
              <w:rPr>
                <w:rFonts w:ascii="Times New Roman" w:eastAsia="Times New Roman" w:hAnsi="Times New Roman" w:cs="Times New Roman"/>
                <w:sz w:val="24"/>
                <w:szCs w:val="24"/>
                <w:lang w:eastAsia="ru-RU"/>
              </w:rPr>
              <w:lastRenderedPageBreak/>
              <w:t>содержания животных;</w:t>
            </w:r>
          </w:p>
          <w:p w:rsidR="00615951" w:rsidRPr="00786370" w:rsidRDefault="00615951" w:rsidP="00615951">
            <w:pPr>
              <w:keepLines/>
              <w:widowControl w:val="0"/>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спортплощадки, теннисные корты;</w:t>
            </w:r>
          </w:p>
          <w:p w:rsidR="00615951" w:rsidRPr="00786370" w:rsidRDefault="00615951" w:rsidP="00615951">
            <w:pPr>
              <w:widowControl w:val="0"/>
              <w:numPr>
                <w:ilvl w:val="0"/>
                <w:numId w:val="3"/>
              </w:numPr>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спортзалы, залы рекреации;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приемные пункты и мастерские по мелкому бытовому ремонту (ремонту обуви, одежды, зонтов, часов и т.п.); пошивочные ателье и мастерские до 100 </w:t>
            </w:r>
            <w:proofErr w:type="spellStart"/>
            <w:r w:rsidRPr="00786370">
              <w:rPr>
                <w:rFonts w:ascii="Times New Roman" w:eastAsia="Times New Roman" w:hAnsi="Times New Roman" w:cs="Times New Roman"/>
                <w:sz w:val="24"/>
                <w:szCs w:val="24"/>
                <w:lang w:eastAsia="ru-RU"/>
              </w:rPr>
              <w:t>кв.м</w:t>
            </w:r>
            <w:proofErr w:type="spellEnd"/>
            <w:r w:rsidRPr="00786370">
              <w:rPr>
                <w:rFonts w:ascii="Times New Roman" w:eastAsia="Times New Roman" w:hAnsi="Times New Roman" w:cs="Times New Roman"/>
                <w:sz w:val="24"/>
                <w:szCs w:val="24"/>
                <w:lang w:eastAsia="ru-RU"/>
              </w:rPr>
              <w:t>.</w:t>
            </w:r>
            <w:proofErr w:type="gramStart"/>
            <w:r w:rsidRPr="00786370">
              <w:rPr>
                <w:rFonts w:ascii="Times New Roman" w:eastAsia="Times New Roman" w:hAnsi="Times New Roman" w:cs="Times New Roman"/>
                <w:sz w:val="24"/>
                <w:szCs w:val="24"/>
                <w:lang w:eastAsia="ru-RU"/>
              </w:rPr>
              <w:t xml:space="preserve"> ;</w:t>
            </w:r>
            <w:proofErr w:type="gramEnd"/>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парикмахерские, косметические салоны, салоны красоты;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отделения связи;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предприятия общественного питания не более чем 20 посадочных мест с режимом работы до 23 часов;</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фитне</w:t>
            </w:r>
            <w:proofErr w:type="gramStart"/>
            <w:r w:rsidRPr="00786370">
              <w:rPr>
                <w:rFonts w:ascii="Times New Roman" w:eastAsia="Times New Roman" w:hAnsi="Times New Roman" w:cs="Times New Roman"/>
                <w:sz w:val="24"/>
                <w:szCs w:val="24"/>
                <w:lang w:eastAsia="ru-RU"/>
              </w:rPr>
              <w:t>с-</w:t>
            </w:r>
            <w:proofErr w:type="gramEnd"/>
            <w:r w:rsidRPr="00786370">
              <w:rPr>
                <w:rFonts w:ascii="Times New Roman" w:eastAsia="Times New Roman" w:hAnsi="Times New Roman" w:cs="Times New Roman"/>
                <w:sz w:val="24"/>
                <w:szCs w:val="24"/>
                <w:lang w:eastAsia="ru-RU"/>
              </w:rPr>
              <w:t xml:space="preserve"> клубы;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опорные пункты правопорядка;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памятники и памятные знаки.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гаражного назначения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Обеспечение внутреннего правопорядка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proofErr w:type="spellStart"/>
            <w:r w:rsidRPr="00786370">
              <w:rPr>
                <w:rFonts w:ascii="Times New Roman" w:eastAsia="Times New Roman" w:hAnsi="Times New Roman" w:cs="Times New Roman"/>
                <w:sz w:val="24"/>
                <w:szCs w:val="24"/>
                <w:lang w:eastAsia="ru-RU"/>
              </w:rPr>
              <w:t>Среднеэтажная</w:t>
            </w:r>
            <w:proofErr w:type="spellEnd"/>
            <w:r w:rsidRPr="00786370">
              <w:rPr>
                <w:rFonts w:ascii="Times New Roman" w:eastAsia="Times New Roman" w:hAnsi="Times New Roman" w:cs="Times New Roman"/>
                <w:sz w:val="24"/>
                <w:szCs w:val="24"/>
                <w:lang w:eastAsia="ru-RU"/>
              </w:rPr>
              <w:t xml:space="preserve"> жилая застройка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Общественное использование объектов капитального строительства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Предпринимательство</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Отдых (рекреация)</w:t>
            </w:r>
          </w:p>
        </w:tc>
        <w:tc>
          <w:tcPr>
            <w:tcW w:w="5811" w:type="dxa"/>
            <w:tcBorders>
              <w:top w:val="single" w:sz="6" w:space="0" w:color="auto"/>
              <w:left w:val="single" w:sz="6" w:space="0" w:color="auto"/>
              <w:bottom w:val="single" w:sz="6" w:space="0" w:color="auto"/>
              <w:right w:val="single" w:sz="6" w:space="0" w:color="auto"/>
            </w:tcBorders>
          </w:tcPr>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 xml:space="preserve">сооружения локального инженерного обеспечения;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надворные туалеты (при условии устройства септика с фильтрующим колодцем);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здания и сооружения для размещения служб охраны и наблюдения;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спортивные площадки без установки трибун для зрителей;</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гаражи служебного транспорта, в </w:t>
            </w:r>
            <w:proofErr w:type="spellStart"/>
            <w:r w:rsidRPr="00786370">
              <w:rPr>
                <w:rFonts w:ascii="Times New Roman" w:eastAsia="Times New Roman" w:hAnsi="Times New Roman" w:cs="Times New Roman"/>
                <w:sz w:val="24"/>
                <w:szCs w:val="24"/>
                <w:lang w:eastAsia="ru-RU"/>
              </w:rPr>
              <w:t>т.ч</w:t>
            </w:r>
            <w:proofErr w:type="spellEnd"/>
            <w:r w:rsidRPr="00786370">
              <w:rPr>
                <w:rFonts w:ascii="Times New Roman" w:eastAsia="Times New Roman" w:hAnsi="Times New Roman" w:cs="Times New Roman"/>
                <w:sz w:val="24"/>
                <w:szCs w:val="24"/>
                <w:lang w:eastAsia="ru-RU"/>
              </w:rPr>
              <w:t>. встроенные в здания;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гостевые автостоянки;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площадки для сбора мусора (в </w:t>
            </w:r>
            <w:proofErr w:type="spellStart"/>
            <w:r w:rsidRPr="00786370">
              <w:rPr>
                <w:rFonts w:ascii="Times New Roman" w:eastAsia="Times New Roman" w:hAnsi="Times New Roman" w:cs="Times New Roman"/>
                <w:sz w:val="24"/>
                <w:szCs w:val="24"/>
                <w:lang w:eastAsia="ru-RU"/>
              </w:rPr>
              <w:t>т.ч</w:t>
            </w:r>
            <w:proofErr w:type="spellEnd"/>
            <w:r w:rsidRPr="00786370">
              <w:rPr>
                <w:rFonts w:ascii="Times New Roman" w:eastAsia="Times New Roman" w:hAnsi="Times New Roman" w:cs="Times New Roman"/>
                <w:sz w:val="24"/>
                <w:szCs w:val="24"/>
                <w:lang w:eastAsia="ru-RU"/>
              </w:rPr>
              <w:t>. биологического для парикмахерских, учреждений медицинского назначения);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благоустройства территории (зеленые насаждения, малые архитектурные формы и т.д.);</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гражданской обороны;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объекты пожарной охраны (гидранты, резервуары </w:t>
            </w:r>
            <w:r w:rsidRPr="00786370">
              <w:rPr>
                <w:rFonts w:ascii="Times New Roman" w:eastAsia="Times New Roman" w:hAnsi="Times New Roman" w:cs="Times New Roman"/>
                <w:sz w:val="24"/>
                <w:szCs w:val="24"/>
                <w:lang w:eastAsia="ru-RU"/>
              </w:rPr>
              <w:lastRenderedPageBreak/>
              <w:t>и т.п.).</w:t>
            </w:r>
          </w:p>
          <w:p w:rsidR="00615951" w:rsidRPr="00786370" w:rsidRDefault="00615951" w:rsidP="00D37617">
            <w:pPr>
              <w:numPr>
                <w:ilvl w:val="0"/>
                <w:numId w:val="35"/>
              </w:numPr>
              <w:autoSpaceDE w:val="0"/>
              <w:autoSpaceDN w:val="0"/>
              <w:adjustRightInd w:val="0"/>
              <w:ind w:left="176"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D37617">
            <w:pPr>
              <w:numPr>
                <w:ilvl w:val="0"/>
                <w:numId w:val="35"/>
              </w:numPr>
              <w:autoSpaceDE w:val="0"/>
              <w:autoSpaceDN w:val="0"/>
              <w:adjustRightInd w:val="0"/>
              <w:ind w:left="176"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Обустройство спортивных и детских площадок, площадок отдыха;</w:t>
            </w:r>
          </w:p>
          <w:p w:rsidR="00615951" w:rsidRPr="00786370" w:rsidRDefault="00615951" w:rsidP="00615951">
            <w:pPr>
              <w:autoSpaceDE w:val="0"/>
              <w:autoSpaceDN w:val="0"/>
              <w:adjustRightInd w:val="0"/>
              <w:ind w:left="176" w:firstLine="0"/>
              <w:rPr>
                <w:rFonts w:ascii="Times New Roman" w:eastAsia="Times New Roman" w:hAnsi="Times New Roman" w:cs="Times New Roman"/>
                <w:sz w:val="24"/>
                <w:szCs w:val="24"/>
                <w:lang w:eastAsia="ru-RU"/>
              </w:rPr>
            </w:pPr>
          </w:p>
        </w:tc>
      </w:tr>
    </w:tbl>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Параметры разрешенного строительства и/или реконструкции объектов капитального строительства зоны 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5213"/>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5 000 кв. м</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400 кв. м </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  для ведения личного подсобного хозяйства без права возведения объектов капитального строительства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100 </w:t>
            </w:r>
            <w:proofErr w:type="spellStart"/>
            <w:r w:rsidRPr="00786370">
              <w:rPr>
                <w:rFonts w:ascii="Times New Roman" w:eastAsia="Times New Roman" w:hAnsi="Times New Roman" w:cs="Times New Roman"/>
                <w:sz w:val="24"/>
                <w:szCs w:val="24"/>
                <w:lang w:eastAsia="ru-RU"/>
              </w:rPr>
              <w:t>кв</w:t>
            </w:r>
            <w:proofErr w:type="gramStart"/>
            <w:r w:rsidRPr="00786370">
              <w:rPr>
                <w:rFonts w:ascii="Times New Roman" w:eastAsia="Times New Roman" w:hAnsi="Times New Roman" w:cs="Times New Roman"/>
                <w:sz w:val="24"/>
                <w:szCs w:val="24"/>
                <w:lang w:eastAsia="ru-RU"/>
              </w:rPr>
              <w:t>.м</w:t>
            </w:r>
            <w:proofErr w:type="spellEnd"/>
            <w:proofErr w:type="gramEnd"/>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Максимальное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3 </w:t>
            </w:r>
            <w:proofErr w:type="gramStart"/>
            <w:r w:rsidRPr="00786370">
              <w:rPr>
                <w:rFonts w:ascii="Times New Roman" w:eastAsia="Times New Roman" w:hAnsi="Times New Roman" w:cs="Times New Roman"/>
                <w:sz w:val="24"/>
                <w:szCs w:val="24"/>
                <w:lang w:eastAsia="ru-RU"/>
              </w:rPr>
              <w:t>надземных</w:t>
            </w:r>
            <w:proofErr w:type="gramEnd"/>
            <w:r w:rsidRPr="00786370">
              <w:rPr>
                <w:rFonts w:ascii="Times New Roman" w:eastAsia="Times New Roman" w:hAnsi="Times New Roman" w:cs="Times New Roman"/>
                <w:sz w:val="24"/>
                <w:szCs w:val="24"/>
                <w:lang w:eastAsia="ru-RU"/>
              </w:rPr>
              <w:t xml:space="preserve"> этажа</w:t>
            </w:r>
          </w:p>
        </w:tc>
      </w:tr>
      <w:tr w:rsidR="00786370" w:rsidRPr="00786370" w:rsidTr="00A80265">
        <w:tc>
          <w:tcPr>
            <w:tcW w:w="4095" w:type="dxa"/>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Максимальная высота вспомогательных строений</w:t>
            </w:r>
            <w:r w:rsidRPr="00786370">
              <w:rPr>
                <w:rFonts w:ascii="Times New Roman" w:eastAsia="Times New Roman" w:hAnsi="Times New Roman" w:cs="Times New Roman"/>
                <w:b/>
                <w:sz w:val="24"/>
                <w:szCs w:val="24"/>
                <w:lang w:eastAsia="ru-RU"/>
              </w:rPr>
              <w:t xml:space="preserve"> </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3,5м</w:t>
            </w:r>
          </w:p>
        </w:tc>
      </w:tr>
      <w:tr w:rsidR="00786370" w:rsidRPr="00786370" w:rsidTr="00A80265">
        <w:trPr>
          <w:trHeight w:val="500"/>
        </w:trPr>
        <w:tc>
          <w:tcPr>
            <w:tcW w:w="9345"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60%</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отступ от красной линии до зданий, </w:t>
            </w:r>
            <w:r w:rsidRPr="00786370">
              <w:rPr>
                <w:rFonts w:ascii="Times New Roman" w:eastAsia="Times New Roman" w:hAnsi="Times New Roman" w:cs="Times New Roman"/>
                <w:sz w:val="24"/>
                <w:szCs w:val="24"/>
                <w:lang w:eastAsia="ru-RU"/>
              </w:rPr>
              <w:lastRenderedPageBreak/>
              <w:t xml:space="preserve">строений, сооружений </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5 м</w:t>
            </w: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допускается размещение жилых домов усадебного типа по красной линии улиц в условиях сложившейся застройки</w:t>
            </w:r>
          </w:p>
        </w:tc>
      </w:tr>
      <w:tr w:rsidR="00786370" w:rsidRPr="00786370" w:rsidTr="00A80265">
        <w:tc>
          <w:tcPr>
            <w:tcW w:w="4095" w:type="dxa"/>
            <w:tcBorders>
              <w:bottom w:val="single" w:sz="4" w:space="0" w:color="auto"/>
            </w:tcBorders>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 xml:space="preserve">отступ от границ смежных земельных участков </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до жилого дома</w:t>
            </w:r>
          </w:p>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до постройки для  содержания скота и птицы </w:t>
            </w:r>
          </w:p>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до других построек (бани, гаража, летней кухни и др.)</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3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4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1 м</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Иные показатели</w:t>
            </w:r>
          </w:p>
        </w:tc>
      </w:tr>
      <w:tr w:rsidR="00615951"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 оград между соседними участками</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1,8 м</w:t>
            </w: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w:t>
      </w: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зоне Ж</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221"/>
      </w:tblGrid>
      <w:tr w:rsidR="00786370" w:rsidRPr="00786370" w:rsidTr="00A80265">
        <w:tc>
          <w:tcPr>
            <w:tcW w:w="99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roofErr w:type="spellStart"/>
            <w:r w:rsidRPr="00786370">
              <w:rPr>
                <w:rFonts w:ascii="Times New Roman" w:eastAsia="Times New Roman" w:hAnsi="Times New Roman" w:cs="Times New Roman"/>
                <w:sz w:val="24"/>
                <w:szCs w:val="24"/>
                <w:lang w:eastAsia="ru-RU"/>
              </w:rPr>
              <w:t>пп</w:t>
            </w:r>
            <w:proofErr w:type="spellEnd"/>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Вид ограничения</w:t>
            </w:r>
          </w:p>
        </w:tc>
      </w:tr>
      <w:tr w:rsidR="00786370" w:rsidRPr="00786370" w:rsidTr="00A80265">
        <w:tc>
          <w:tcPr>
            <w:tcW w:w="993"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p w:rsidR="00615951" w:rsidRPr="00786370" w:rsidRDefault="00615951" w:rsidP="00615951">
            <w:pPr>
              <w:ind w:left="0" w:firstLine="0"/>
              <w:jc w:val="left"/>
              <w:rPr>
                <w:rFonts w:ascii="Times New Roman" w:eastAsia="Times New Roman" w:hAnsi="Times New Roman" w:cs="Times New Roman"/>
                <w:sz w:val="24"/>
                <w:szCs w:val="24"/>
                <w:lang w:eastAsia="ru-RU"/>
              </w:rPr>
            </w:pPr>
          </w:p>
        </w:tc>
        <w:tc>
          <w:tcPr>
            <w:tcW w:w="8646" w:type="dxa"/>
          </w:tcPr>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786370" w:rsidRPr="00786370" w:rsidTr="00A80265">
        <w:tc>
          <w:tcPr>
            <w:tcW w:w="993"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p w:rsidR="00615951" w:rsidRPr="00786370" w:rsidRDefault="00615951" w:rsidP="00615951">
            <w:pPr>
              <w:ind w:left="0" w:firstLine="0"/>
              <w:jc w:val="left"/>
              <w:rPr>
                <w:rFonts w:ascii="Times New Roman" w:eastAsia="Times New Roman" w:hAnsi="Times New Roman" w:cs="Times New Roman"/>
                <w:sz w:val="24"/>
                <w:szCs w:val="24"/>
                <w:lang w:eastAsia="ru-RU"/>
              </w:rPr>
            </w:pPr>
          </w:p>
        </w:tc>
        <w:tc>
          <w:tcPr>
            <w:tcW w:w="8646"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786370" w:rsidRPr="00786370" w:rsidTr="00A80265">
        <w:tc>
          <w:tcPr>
            <w:tcW w:w="993"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646"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Строительство в границах охранных зон инженерных коммуникаций не допускается</w:t>
            </w:r>
          </w:p>
        </w:tc>
      </w:tr>
      <w:tr w:rsidR="00786370" w:rsidRPr="00786370" w:rsidTr="00A80265">
        <w:tc>
          <w:tcPr>
            <w:tcW w:w="993"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646"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хозяйственных построек к основному строению – с учетом пожарных требований.</w:t>
            </w:r>
          </w:p>
        </w:tc>
      </w:tr>
      <w:tr w:rsidR="00786370" w:rsidRPr="00786370" w:rsidTr="00A80265">
        <w:tc>
          <w:tcPr>
            <w:tcW w:w="993"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646" w:type="dxa"/>
          </w:tcPr>
          <w:p w:rsidR="00615951" w:rsidRPr="00786370" w:rsidRDefault="00615951" w:rsidP="00615951">
            <w:pPr>
              <w:ind w:left="0" w:right="-1"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786370" w:rsidRPr="00786370" w:rsidTr="00A80265">
        <w:tc>
          <w:tcPr>
            <w:tcW w:w="993"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tc>
        <w:tc>
          <w:tcPr>
            <w:tcW w:w="8646"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786370" w:rsidRPr="00786370" w:rsidTr="00A80265">
        <w:tc>
          <w:tcPr>
            <w:tcW w:w="993"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8646"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инженерной подготовки территории</w:t>
            </w:r>
            <w:r w:rsidRPr="00786370">
              <w:rPr>
                <w:rFonts w:ascii="Times New Roman" w:eastAsia="Times New Roman" w:hAnsi="Times New Roman" w:cs="Times New Roman"/>
                <w:bCs/>
                <w:sz w:val="24"/>
                <w:szCs w:val="24"/>
                <w:lang w:eastAsia="ru-RU"/>
              </w:rPr>
              <w:t>: вертикальная планировка</w:t>
            </w:r>
            <w:r w:rsidRPr="00786370">
              <w:rPr>
                <w:rFonts w:ascii="Times New Roman" w:eastAsia="Times New Roman" w:hAnsi="Times New Roman" w:cs="Times New Roman"/>
                <w:sz w:val="24"/>
                <w:szCs w:val="24"/>
                <w:lang w:eastAsia="ru-RU"/>
              </w:rPr>
              <w:t xml:space="preserve"> для организации стока поверхностных (атмосферных) вод</w:t>
            </w:r>
          </w:p>
        </w:tc>
      </w:tr>
      <w:tr w:rsidR="00786370" w:rsidRPr="00786370" w:rsidTr="00A80265">
        <w:tc>
          <w:tcPr>
            <w:tcW w:w="993"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w:t>
            </w:r>
          </w:p>
        </w:tc>
        <w:tc>
          <w:tcPr>
            <w:tcW w:w="8646"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786370" w:rsidRPr="00786370" w:rsidTr="00A80265">
        <w:tc>
          <w:tcPr>
            <w:tcW w:w="993"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9</w:t>
            </w:r>
          </w:p>
        </w:tc>
        <w:tc>
          <w:tcPr>
            <w:tcW w:w="8646"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993"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10</w:t>
            </w:r>
          </w:p>
        </w:tc>
        <w:tc>
          <w:tcPr>
            <w:tcW w:w="8646"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Инженерная защита зданий и сооружений, расположенных в зонах 1% затопления от водного объекта</w:t>
            </w:r>
          </w:p>
        </w:tc>
      </w:tr>
      <w:tr w:rsidR="00786370" w:rsidRPr="00786370" w:rsidTr="00A80265">
        <w:tc>
          <w:tcPr>
            <w:tcW w:w="993"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11</w:t>
            </w:r>
          </w:p>
        </w:tc>
        <w:tc>
          <w:tcPr>
            <w:tcW w:w="8646"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786370" w:rsidRPr="00786370" w:rsidTr="00A80265">
        <w:tc>
          <w:tcPr>
            <w:tcW w:w="993"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12</w:t>
            </w:r>
          </w:p>
        </w:tc>
        <w:tc>
          <w:tcPr>
            <w:tcW w:w="8646"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786370" w:rsidRPr="00786370" w:rsidTr="00A80265">
        <w:tc>
          <w:tcPr>
            <w:tcW w:w="993"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13</w:t>
            </w:r>
          </w:p>
        </w:tc>
        <w:tc>
          <w:tcPr>
            <w:tcW w:w="8646"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Архитектурно-градостроительный облик подлежит обязательному согласованию с органом местного самоуправления</w:t>
            </w:r>
          </w:p>
        </w:tc>
      </w:tr>
    </w:tbl>
    <w:p w:rsidR="00615951" w:rsidRPr="00786370" w:rsidRDefault="00615951" w:rsidP="00615951">
      <w:pPr>
        <w:ind w:left="0" w:firstLine="0"/>
        <w:jc w:val="left"/>
        <w:rPr>
          <w:rFonts w:ascii="Times New Roman" w:eastAsia="Times New Roman" w:hAnsi="Times New Roman" w:cs="Times New Roman"/>
          <w:b/>
          <w:bCs/>
          <w:sz w:val="24"/>
          <w:szCs w:val="24"/>
          <w:lang w:eastAsia="ru-RU"/>
        </w:rPr>
      </w:pPr>
    </w:p>
    <w:p w:rsidR="00615951" w:rsidRPr="00786370" w:rsidRDefault="00615951" w:rsidP="00615951">
      <w:pPr>
        <w:ind w:left="0" w:firstLine="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Примечание для зоны Ж</w:t>
      </w:r>
      <w:proofErr w:type="gramStart"/>
      <w:r w:rsidRPr="00786370">
        <w:rPr>
          <w:rFonts w:ascii="Times New Roman" w:eastAsia="Times New Roman" w:hAnsi="Times New Roman" w:cs="Times New Roman"/>
          <w:b/>
          <w:bCs/>
          <w:sz w:val="24"/>
          <w:szCs w:val="24"/>
          <w:lang w:eastAsia="ru-RU"/>
        </w:rPr>
        <w:t>1</w:t>
      </w:r>
      <w:proofErr w:type="gramEnd"/>
      <w:r w:rsidRPr="00786370">
        <w:rPr>
          <w:rFonts w:ascii="Times New Roman" w:eastAsia="Times New Roman" w:hAnsi="Times New Roman" w:cs="Times New Roman"/>
          <w:b/>
          <w:bCs/>
          <w:sz w:val="24"/>
          <w:szCs w:val="24"/>
          <w:lang w:eastAsia="ru-RU"/>
        </w:rPr>
        <w:t>:</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В жилых зданиях не допускается размещение объектов общественного назначения, оказывающих вредное воздействие на человека.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786370">
        <w:rPr>
          <w:rFonts w:ascii="Times New Roman" w:eastAsia="Times New Roman" w:hAnsi="Times New Roman" w:cs="Times New Roman"/>
          <w:sz w:val="24"/>
          <w:szCs w:val="24"/>
          <w:lang w:eastAsia="ru-RU"/>
        </w:rPr>
        <w:t>шумозащищенности</w:t>
      </w:r>
      <w:proofErr w:type="spellEnd"/>
      <w:r w:rsidRPr="00786370">
        <w:rPr>
          <w:rFonts w:ascii="Times New Roman" w:eastAsia="Times New Roman" w:hAnsi="Times New Roman" w:cs="Times New Roman"/>
          <w:sz w:val="24"/>
          <w:szCs w:val="24"/>
          <w:lang w:eastAsia="ru-RU"/>
        </w:rPr>
        <w:t xml:space="preserve"> жилых помещений.</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жилых зданиях не допускается размещать:</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магазины по продаже ковровых изделий, автозапчастей, шин и автомобильных масел;</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магазины специализированные рыбные;</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roofErr w:type="gramStart"/>
      <w:r w:rsidRPr="00786370">
        <w:rPr>
          <w:rFonts w:ascii="Times New Roman" w:eastAsia="Times New Roman" w:hAnsi="Times New Roman" w:cs="Times New Roman"/>
          <w:sz w:val="24"/>
          <w:szCs w:val="24"/>
          <w:lang w:eastAsia="ru-RU"/>
        </w:rPr>
        <w:t>магазины</w:t>
      </w:r>
      <w:proofErr w:type="gramEnd"/>
      <w:r w:rsidRPr="00786370">
        <w:rPr>
          <w:rFonts w:ascii="Times New Roman" w:eastAsia="Times New Roman" w:hAnsi="Times New Roman" w:cs="Times New Roman"/>
          <w:sz w:val="24"/>
          <w:szCs w:val="24"/>
          <w:lang w:eastAsia="ru-RU"/>
        </w:rPr>
        <w:t xml:space="preserve"> специализированные овощные без мойки и расфасовки;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магазины суммарной торговой площадью более 1000 кв. м;</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объекты с режимом функционирования после 23 часов;</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мастерские ремонта бытовых машин и приборов, ремонта обуви нормируемой площадью свыше 100 кв. м;</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бани и сауны;</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дискотеки;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рестораны, бары, кафе, столовые, закусочные;</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прачечные и химчистки (кроме приемных пунктов и прачечных самообслуживания производительностью до 75 кг в смену);</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автоматические телефонные станции, предназначенные для телефонизации жилых зданий, общей площадью более 100 кв. м;</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общественные уборные;</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похоронные бюро;</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пункты приема посуды;</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склады оптовой (или мелкооптовой) торговли;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 зуботехнические лаборатории;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клинико-диагностические и бактериологические лаборатории;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стационары, в том числе диспансеры, дневные стационары и стационары частных клиник;</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диспансеры всех типов;</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roofErr w:type="spellStart"/>
      <w:r w:rsidRPr="00786370">
        <w:rPr>
          <w:rFonts w:ascii="Times New Roman" w:eastAsia="Times New Roman" w:hAnsi="Times New Roman" w:cs="Times New Roman"/>
          <w:sz w:val="24"/>
          <w:szCs w:val="24"/>
          <w:lang w:eastAsia="ru-RU"/>
        </w:rPr>
        <w:t>травмпункты</w:t>
      </w:r>
      <w:proofErr w:type="spellEnd"/>
      <w:r w:rsidRPr="00786370">
        <w:rPr>
          <w:rFonts w:ascii="Times New Roman" w:eastAsia="Times New Roman" w:hAnsi="Times New Roman" w:cs="Times New Roman"/>
          <w:sz w:val="24"/>
          <w:szCs w:val="24"/>
          <w:lang w:eastAsia="ru-RU"/>
        </w:rPr>
        <w:t>;</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подстанции скорой и неотложной медицинской помощи;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дерматовенерологические, психиатрические, инфекционные и фтизиатрические кабинеты врачебного приема;</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отделения (кабинеты) магниторезонансной томографии;</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roofErr w:type="gramEnd"/>
    </w:p>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b/>
          <w:sz w:val="24"/>
          <w:szCs w:val="24"/>
          <w:lang w:eastAsia="ru-RU"/>
        </w:rPr>
      </w:pPr>
      <w:bookmarkStart w:id="52" w:name="_Toc268485096"/>
      <w:bookmarkStart w:id="53" w:name="_Toc268487169"/>
      <w:bookmarkStart w:id="54" w:name="_Toc268487989"/>
    </w:p>
    <w:p w:rsidR="00615951" w:rsidRPr="00786370" w:rsidRDefault="00615951" w:rsidP="00615951">
      <w:pPr>
        <w:keepNext/>
        <w:spacing w:before="240" w:after="60"/>
        <w:ind w:left="0" w:firstLine="709"/>
        <w:jc w:val="left"/>
        <w:outlineLvl w:val="2"/>
        <w:rPr>
          <w:rFonts w:ascii="Times New Roman" w:eastAsia="Times New Roman" w:hAnsi="Times New Roman" w:cs="Times New Roman"/>
          <w:b/>
          <w:bCs/>
          <w:sz w:val="24"/>
          <w:szCs w:val="24"/>
          <w:lang w:eastAsia="ru-RU"/>
        </w:rPr>
      </w:pPr>
      <w:bookmarkStart w:id="55" w:name="_Toc268487187"/>
      <w:bookmarkStart w:id="56" w:name="_Toc268488007"/>
      <w:bookmarkEnd w:id="52"/>
      <w:bookmarkEnd w:id="53"/>
      <w:bookmarkEnd w:id="54"/>
      <w:r w:rsidRPr="00786370">
        <w:rPr>
          <w:rFonts w:ascii="Times New Roman" w:eastAsia="Times New Roman" w:hAnsi="Times New Roman" w:cs="Times New Roman"/>
          <w:b/>
          <w:bCs/>
          <w:sz w:val="24"/>
          <w:szCs w:val="24"/>
          <w:lang w:eastAsia="ru-RU"/>
        </w:rPr>
        <w:t>Статья  20. Общественно-деловые зоны</w:t>
      </w:r>
      <w:bookmarkEnd w:id="55"/>
      <w:bookmarkEnd w:id="56"/>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tabs>
          <w:tab w:val="left" w:pos="1080"/>
        </w:tabs>
        <w:autoSpaceDE w:val="0"/>
        <w:autoSpaceDN w:val="0"/>
        <w:adjustRightInd w:val="0"/>
        <w:ind w:left="680" w:firstLine="0"/>
        <w:jc w:val="left"/>
        <w:outlineLvl w:val="2"/>
        <w:rPr>
          <w:rFonts w:ascii="Times New Roman" w:eastAsia="Times New Roman" w:hAnsi="Times New Roman" w:cs="Times New Roman"/>
          <w:b/>
          <w:bCs/>
          <w:sz w:val="24"/>
          <w:szCs w:val="24"/>
          <w:lang w:eastAsia="ru-RU"/>
        </w:rPr>
      </w:pPr>
      <w:bookmarkStart w:id="57" w:name="_Toc268485114"/>
      <w:bookmarkStart w:id="58" w:name="_Toc268487188"/>
      <w:bookmarkStart w:id="59" w:name="_Toc268488008"/>
      <w:r w:rsidRPr="00786370">
        <w:rPr>
          <w:rFonts w:ascii="Times New Roman" w:eastAsia="Times New Roman" w:hAnsi="Times New Roman" w:cs="Times New Roman"/>
          <w:b/>
          <w:sz w:val="24"/>
          <w:szCs w:val="24"/>
          <w:lang w:eastAsia="ru-RU"/>
        </w:rPr>
        <w:t>20.1. Многофункциональная общественная зона  - О</w:t>
      </w:r>
      <w:proofErr w:type="gramStart"/>
      <w:r w:rsidRPr="00786370">
        <w:rPr>
          <w:rFonts w:ascii="Times New Roman" w:eastAsia="Times New Roman" w:hAnsi="Times New Roman" w:cs="Times New Roman"/>
          <w:b/>
          <w:sz w:val="24"/>
          <w:szCs w:val="24"/>
          <w:lang w:eastAsia="ru-RU"/>
        </w:rPr>
        <w:t>1</w:t>
      </w:r>
      <w:bookmarkEnd w:id="57"/>
      <w:bookmarkEnd w:id="58"/>
      <w:bookmarkEnd w:id="59"/>
      <w:proofErr w:type="gramEnd"/>
      <w:r w:rsidRPr="00786370">
        <w:rPr>
          <w:rFonts w:ascii="Times New Roman" w:eastAsia="Times New Roman" w:hAnsi="Times New Roman" w:cs="Times New Roman"/>
          <w:b/>
          <w:bCs/>
          <w:sz w:val="24"/>
          <w:szCs w:val="24"/>
          <w:lang w:eastAsia="ru-RU"/>
        </w:rPr>
        <w:t xml:space="preserve"> </w:t>
      </w:r>
      <w:bookmarkStart w:id="60" w:name="_Toc268485115"/>
      <w:bookmarkStart w:id="61" w:name="_Toc268487189"/>
      <w:bookmarkStart w:id="62" w:name="_Toc268488009"/>
    </w:p>
    <w:bookmarkEnd w:id="60"/>
    <w:bookmarkEnd w:id="61"/>
    <w:bookmarkEnd w:id="62"/>
    <w:p w:rsidR="00615951" w:rsidRPr="00786370" w:rsidRDefault="00615951" w:rsidP="00615951">
      <w:pPr>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территории Александровского поселения, в селе Александровка, выделяется 4 участка многофункциональной общественной зоны.</w:t>
      </w:r>
    </w:p>
    <w:p w:rsidR="00615951" w:rsidRPr="00786370" w:rsidRDefault="00615951" w:rsidP="00615951">
      <w:pPr>
        <w:widowControl w:val="0"/>
        <w:suppressAutoHyphens/>
        <w:ind w:left="360" w:firstLine="0"/>
        <w:rPr>
          <w:rFonts w:ascii="Times New Roman" w:eastAsia="Lucida Sans Unicode" w:hAnsi="Times New Roman" w:cs="Times New Roman"/>
          <w:kern w:val="1"/>
          <w:sz w:val="24"/>
          <w:szCs w:val="24"/>
          <w:lang w:eastAsia="ru-RU"/>
        </w:rPr>
      </w:pPr>
    </w:p>
    <w:p w:rsidR="00615951" w:rsidRPr="00786370" w:rsidRDefault="00615951" w:rsidP="00615951">
      <w:pPr>
        <w:autoSpaceDE w:val="0"/>
        <w:autoSpaceDN w:val="0"/>
        <w:adjustRightInd w:val="0"/>
        <w:ind w:left="680" w:firstLine="0"/>
        <w:jc w:val="left"/>
        <w:outlineLvl w:val="2"/>
        <w:rPr>
          <w:rFonts w:ascii="Times New Roman" w:eastAsia="Times New Roman" w:hAnsi="Times New Roman" w:cs="Times New Roman"/>
          <w:b/>
          <w:sz w:val="24"/>
          <w:szCs w:val="24"/>
          <w:lang w:eastAsia="ru-RU"/>
        </w:rPr>
      </w:pPr>
      <w:bookmarkStart w:id="63" w:name="_Toc268485118"/>
      <w:bookmarkStart w:id="64" w:name="_Toc268487192"/>
      <w:bookmarkStart w:id="65" w:name="_Toc268488012"/>
      <w:r w:rsidRPr="00786370">
        <w:rPr>
          <w:rFonts w:ascii="Times New Roman" w:eastAsia="Times New Roman" w:hAnsi="Times New Roman" w:cs="Times New Roman"/>
          <w:b/>
          <w:sz w:val="24"/>
          <w:szCs w:val="24"/>
          <w:lang w:eastAsia="ru-RU"/>
        </w:rPr>
        <w:t>20.1.1.Описание прохождения границ участков многофункциональной общественной зоны О</w:t>
      </w:r>
      <w:proofErr w:type="gramStart"/>
      <w:r w:rsidRPr="00786370">
        <w:rPr>
          <w:rFonts w:ascii="Times New Roman" w:eastAsia="Times New Roman" w:hAnsi="Times New Roman" w:cs="Times New Roman"/>
          <w:b/>
          <w:sz w:val="24"/>
          <w:szCs w:val="24"/>
          <w:lang w:eastAsia="ru-RU"/>
        </w:rPr>
        <w:t>1</w:t>
      </w:r>
      <w:proofErr w:type="gramEnd"/>
      <w:r w:rsidRPr="00786370">
        <w:rPr>
          <w:rFonts w:ascii="Times New Roman" w:eastAsia="Times New Roman" w:hAnsi="Times New Roman" w:cs="Times New Roman"/>
          <w:b/>
          <w:sz w:val="24"/>
          <w:szCs w:val="24"/>
          <w:lang w:eastAsia="ru-RU"/>
        </w:rPr>
        <w:t>:</w:t>
      </w:r>
      <w:bookmarkEnd w:id="63"/>
      <w:bookmarkEnd w:id="64"/>
      <w:bookmarkEnd w:id="65"/>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786370" w:rsidRPr="00786370" w:rsidTr="00A80265">
        <w:trPr>
          <w:trHeight w:val="299"/>
        </w:trPr>
        <w:tc>
          <w:tcPr>
            <w:tcW w:w="1526" w:type="dxa"/>
            <w:vMerge w:val="restart"/>
            <w:shd w:val="clear" w:color="auto" w:fill="auto"/>
          </w:tcPr>
          <w:p w:rsidR="00615951" w:rsidRPr="00786370" w:rsidRDefault="00615951" w:rsidP="00615951">
            <w:pPr>
              <w:autoSpaceDE w:val="0"/>
              <w:autoSpaceDN w:val="0"/>
              <w:adjustRightInd w:val="0"/>
              <w:ind w:left="0" w:firstLine="0"/>
              <w:jc w:val="center"/>
              <w:outlineLvl w:val="2"/>
              <w:rPr>
                <w:rFonts w:ascii="Times New Roman" w:eastAsia="Times New Roman" w:hAnsi="Times New Roman" w:cs="Times New Roman"/>
                <w:b/>
                <w:sz w:val="24"/>
                <w:szCs w:val="24"/>
                <w:lang w:eastAsia="ru-RU"/>
              </w:rPr>
            </w:pPr>
            <w:bookmarkStart w:id="66" w:name="_Toc268485120"/>
            <w:bookmarkStart w:id="67" w:name="_Toc268487194"/>
            <w:bookmarkStart w:id="68" w:name="_Toc268488014"/>
            <w:r w:rsidRPr="00786370">
              <w:rPr>
                <w:rFonts w:ascii="Times New Roman" w:eastAsia="Times New Roman" w:hAnsi="Times New Roman" w:cs="Times New Roman"/>
                <w:b/>
                <w:sz w:val="24"/>
                <w:szCs w:val="24"/>
                <w:lang w:eastAsia="ru-RU"/>
              </w:rPr>
              <w:t>Номер участка зоны</w:t>
            </w:r>
            <w:bookmarkEnd w:id="66"/>
            <w:bookmarkEnd w:id="67"/>
            <w:bookmarkEnd w:id="68"/>
          </w:p>
        </w:tc>
        <w:tc>
          <w:tcPr>
            <w:tcW w:w="8788" w:type="dxa"/>
            <w:vMerge w:val="restart"/>
            <w:shd w:val="clear" w:color="auto" w:fill="auto"/>
          </w:tcPr>
          <w:p w:rsidR="00615951" w:rsidRPr="00786370" w:rsidRDefault="00615951" w:rsidP="00615951">
            <w:pPr>
              <w:autoSpaceDE w:val="0"/>
              <w:autoSpaceDN w:val="0"/>
              <w:adjustRightInd w:val="0"/>
              <w:ind w:left="0" w:firstLine="0"/>
              <w:jc w:val="center"/>
              <w:outlineLvl w:val="2"/>
              <w:rPr>
                <w:rFonts w:ascii="Times New Roman" w:eastAsia="Times New Roman" w:hAnsi="Times New Roman" w:cs="Times New Roman"/>
                <w:b/>
                <w:sz w:val="24"/>
                <w:szCs w:val="24"/>
                <w:lang w:eastAsia="ru-RU"/>
              </w:rPr>
            </w:pPr>
            <w:bookmarkStart w:id="69" w:name="_Toc268485121"/>
            <w:bookmarkStart w:id="70" w:name="_Toc268487195"/>
            <w:bookmarkStart w:id="71" w:name="_Toc268488015"/>
            <w:r w:rsidRPr="00786370">
              <w:rPr>
                <w:rFonts w:ascii="Times New Roman" w:eastAsia="Times New Roman" w:hAnsi="Times New Roman" w:cs="Times New Roman"/>
                <w:b/>
                <w:sz w:val="24"/>
                <w:szCs w:val="24"/>
                <w:lang w:eastAsia="ru-RU"/>
              </w:rPr>
              <w:t>Картографическое описание</w:t>
            </w:r>
            <w:bookmarkEnd w:id="69"/>
            <w:bookmarkEnd w:id="70"/>
            <w:bookmarkEnd w:id="71"/>
          </w:p>
        </w:tc>
      </w:tr>
      <w:tr w:rsidR="00786370" w:rsidRPr="00786370" w:rsidTr="00A80265">
        <w:trPr>
          <w:trHeight w:val="299"/>
        </w:trPr>
        <w:tc>
          <w:tcPr>
            <w:tcW w:w="1526" w:type="dxa"/>
            <w:vMerge/>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c>
        <w:tc>
          <w:tcPr>
            <w:tcW w:w="8788" w:type="dxa"/>
            <w:vMerge/>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c>
      </w:tr>
      <w:tr w:rsidR="00786370" w:rsidRPr="00786370" w:rsidTr="00A80265">
        <w:tc>
          <w:tcPr>
            <w:tcW w:w="10314" w:type="dxa"/>
            <w:gridSpan w:val="2"/>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село Александровка</w:t>
            </w:r>
          </w:p>
        </w:tc>
      </w:tr>
      <w:tr w:rsidR="00786370" w:rsidRPr="00786370" w:rsidTr="00A80265">
        <w:tc>
          <w:tcPr>
            <w:tcW w:w="1526" w:type="dxa"/>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Граница участка зоны совпадает с внешними границами ЗУ, расположенного по адресу: ул. Свободы, 1, занимаемого зданием администрации и МУК «Александровский центр культуры», а также ЗУ, занимаемыми магазинами и спортплощадкой.</w:t>
            </w:r>
          </w:p>
        </w:tc>
      </w:tr>
      <w:tr w:rsidR="00786370" w:rsidRPr="00786370" w:rsidTr="00A80265">
        <w:tc>
          <w:tcPr>
            <w:tcW w:w="1526" w:type="dxa"/>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/1/2</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Граница участка зоны совпадает с внешними границами ЗУ, расположенного по адресу: ул. Свободы, 14, занимаемого отделением почты.</w:t>
            </w:r>
          </w:p>
        </w:tc>
      </w:tr>
      <w:tr w:rsidR="00786370" w:rsidRPr="00786370" w:rsidTr="00A80265">
        <w:tc>
          <w:tcPr>
            <w:tcW w:w="1526" w:type="dxa"/>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/1/3</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Граница участка зоны совпадает с внешними границами ЗУ, расположенного по адресу: ул. Советская, 59, занимаемого ФАП.</w:t>
            </w:r>
            <w:proofErr w:type="gramEnd"/>
          </w:p>
        </w:tc>
      </w:tr>
      <w:tr w:rsidR="00615951" w:rsidRPr="00786370" w:rsidTr="00A80265">
        <w:tc>
          <w:tcPr>
            <w:tcW w:w="1526" w:type="dxa"/>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/1/4</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Граница участка зоны совпадает с внешними границами ЗУ, расположенного по адресу: ул. Коммуна, 1, занимаемого МОУ Александровская СОШ и библиотекой, а также ЗУ, занимаемого спортивной площадкой.</w:t>
            </w:r>
          </w:p>
        </w:tc>
      </w:tr>
    </w:tbl>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b/>
          <w:sz w:val="24"/>
          <w:szCs w:val="24"/>
          <w:lang w:eastAsia="ru-RU"/>
        </w:rPr>
      </w:pPr>
      <w:bookmarkStart w:id="72" w:name="_Toc268485128"/>
      <w:bookmarkStart w:id="73" w:name="_Toc268487202"/>
      <w:bookmarkStart w:id="74" w:name="_Toc268488022"/>
    </w:p>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b/>
          <w:sz w:val="24"/>
          <w:szCs w:val="24"/>
          <w:lang w:eastAsia="ru-RU"/>
        </w:rPr>
      </w:pPr>
      <w:bookmarkStart w:id="75" w:name="_Toc268485219"/>
      <w:bookmarkStart w:id="76" w:name="_Toc268487293"/>
      <w:bookmarkStart w:id="77" w:name="_Toc268488113"/>
      <w:bookmarkEnd w:id="72"/>
      <w:bookmarkEnd w:id="73"/>
      <w:bookmarkEnd w:id="74"/>
      <w:r w:rsidRPr="00786370">
        <w:rPr>
          <w:rFonts w:ascii="Times New Roman" w:eastAsia="Times New Roman" w:hAnsi="Times New Roman" w:cs="Times New Roman"/>
          <w:b/>
          <w:sz w:val="24"/>
          <w:szCs w:val="24"/>
          <w:lang w:eastAsia="ru-RU"/>
        </w:rPr>
        <w:t>20.1.2. Градостроительный регламент многофункциональной общественной зоны О</w:t>
      </w:r>
      <w:proofErr w:type="gramStart"/>
      <w:r w:rsidRPr="00786370">
        <w:rPr>
          <w:rFonts w:ascii="Times New Roman" w:eastAsia="Times New Roman" w:hAnsi="Times New Roman" w:cs="Times New Roman"/>
          <w:b/>
          <w:sz w:val="24"/>
          <w:szCs w:val="24"/>
          <w:lang w:eastAsia="ru-RU"/>
        </w:rPr>
        <w:t>1</w:t>
      </w:r>
      <w:proofErr w:type="gramEnd"/>
    </w:p>
    <w:p w:rsidR="00615951" w:rsidRPr="00786370" w:rsidRDefault="00615951" w:rsidP="00D37617">
      <w:pPr>
        <w:widowControl w:val="0"/>
        <w:numPr>
          <w:ilvl w:val="0"/>
          <w:numId w:val="7"/>
        </w:numPr>
        <w:autoSpaceDE w:val="0"/>
        <w:autoSpaceDN w:val="0"/>
        <w:adjustRightInd w:val="0"/>
        <w:ind w:left="0" w:firstLine="68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Перечень видов разрешенного использования земельных участков и объектов капитального строительства в зоне О</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526"/>
      </w:tblGrid>
      <w:tr w:rsidR="00786370" w:rsidRPr="00786370" w:rsidTr="00A80265">
        <w:trPr>
          <w:trHeight w:val="480"/>
        </w:trPr>
        <w:tc>
          <w:tcPr>
            <w:tcW w:w="4680" w:type="dxa"/>
            <w:tcBorders>
              <w:top w:val="single" w:sz="4" w:space="0" w:color="auto"/>
              <w:bottom w:val="single" w:sz="6" w:space="0" w:color="auto"/>
            </w:tcBorders>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526" w:type="dxa"/>
            <w:tcBorders>
              <w:top w:val="single" w:sz="4" w:space="0" w:color="auto"/>
              <w:bottom w:val="single" w:sz="6" w:space="0" w:color="auto"/>
            </w:tcBorders>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1422"/>
        </w:trPr>
        <w:tc>
          <w:tcPr>
            <w:tcW w:w="4680" w:type="dxa"/>
            <w:tcBorders>
              <w:top w:val="single" w:sz="6" w:space="0" w:color="auto"/>
              <w:bottom w:val="single" w:sz="6" w:space="0" w:color="auto"/>
            </w:tcBorders>
          </w:tcPr>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Административные учреждения;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Гостиницы, общежития;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Отделения банков;</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Библиотеки, клубы;</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Дошкольные образовательные учреждения;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Средние общеобразовательные </w:t>
            </w:r>
            <w:r w:rsidRPr="00786370">
              <w:rPr>
                <w:rFonts w:ascii="Times New Roman" w:eastAsia="Times New Roman" w:hAnsi="Times New Roman" w:cs="Times New Roman"/>
                <w:sz w:val="24"/>
                <w:szCs w:val="24"/>
                <w:lang w:eastAsia="ru-RU"/>
              </w:rPr>
              <w:lastRenderedPageBreak/>
              <w:t>учреждения;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Физкультурно-спортивные комплексы;</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открытые спортивные сооружения с трибунами для размещения зрителей; </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Бани; </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Амбулаторно-поликлинические учреждения; </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Аптеки, аптечные пункты;</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Фельдшерско-акушерские пункты;</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Предприятия общественного питания;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Магазины продовольственные и промтоварные; </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Открытые  мини-рынки;</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Приемные пункты и мастерские по мелкому бытовому ремонту (ремонту обуви, одежды, зонтов, часов и т.п.); пошивочные ателье и мастерские; </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Отделения связи, почтовые отделения;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Ветеринарные лечебницы для мелких домашних животных;</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Здания и помещения для размещения подразделений органов охраны правопорядка;</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Многофункциональные здания комплексного обслуживания населения;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Пожарные части, здания и помещения для размещения подразделений пожарной охраны;</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Мемориальные комплексы, монументы, памятники и памятные знаки;</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Существующие жилые дома.</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Предпринимательство</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Общественное использование объектов капитального строительства</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Отдых (рекреация)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Обеспечение внутреннего правопорядка</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Историко-культурная деятельность;</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Земельные участки (территории) общего пользования.</w:t>
            </w:r>
          </w:p>
        </w:tc>
        <w:tc>
          <w:tcPr>
            <w:tcW w:w="5526" w:type="dxa"/>
            <w:tcBorders>
              <w:top w:val="single" w:sz="6" w:space="0" w:color="auto"/>
              <w:bottom w:val="single" w:sz="6" w:space="0" w:color="auto"/>
            </w:tcBorders>
          </w:tcPr>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Гаражи служебного транспорта; </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Гостевые автостоянки, парковки; </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 xml:space="preserve">Площадки для сбора мусора (в </w:t>
            </w:r>
            <w:proofErr w:type="spellStart"/>
            <w:r w:rsidRPr="00786370">
              <w:rPr>
                <w:rFonts w:ascii="Times New Roman" w:eastAsia="Times New Roman" w:hAnsi="Times New Roman" w:cs="Times New Roman"/>
                <w:sz w:val="24"/>
                <w:szCs w:val="24"/>
                <w:lang w:eastAsia="ru-RU"/>
              </w:rPr>
              <w:t>т.ч</w:t>
            </w:r>
            <w:proofErr w:type="spellEnd"/>
            <w:r w:rsidRPr="00786370">
              <w:rPr>
                <w:rFonts w:ascii="Times New Roman" w:eastAsia="Times New Roman" w:hAnsi="Times New Roman" w:cs="Times New Roman"/>
                <w:sz w:val="24"/>
                <w:szCs w:val="24"/>
                <w:lang w:eastAsia="ru-RU"/>
              </w:rPr>
              <w:t>. биологического для парикмахерских, учреждений медицинского назначения);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благоустройства территории (зеленые насаждения, элементы малых архитектурных форм и т.д.);</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Общественные зеленые насаждения (сквер, аллея, бульвар, сад);</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гражданской обороны;</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пожарной охраны (гидранты, резервуары и т.п.);</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 (объекты размещаются с учетом требований действующих норм и правил).</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p w:rsidR="00615951" w:rsidRPr="00786370" w:rsidRDefault="00615951" w:rsidP="00615951">
            <w:pPr>
              <w:tabs>
                <w:tab w:val="left" w:pos="650"/>
              </w:tabs>
              <w:autoSpaceDE w:val="0"/>
              <w:autoSpaceDN w:val="0"/>
              <w:adjustRightInd w:val="0"/>
              <w:ind w:left="0" w:firstLine="720"/>
              <w:jc w:val="left"/>
              <w:rPr>
                <w:rFonts w:ascii="Times New Roman" w:eastAsia="Times New Roman" w:hAnsi="Times New Roman" w:cs="Times New Roman"/>
                <w:sz w:val="24"/>
                <w:szCs w:val="24"/>
                <w:lang w:eastAsia="ru-RU"/>
              </w:rPr>
            </w:pP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5526"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615951" w:rsidRPr="00786370" w:rsidRDefault="00615951" w:rsidP="00D37617">
            <w:pPr>
              <w:keepLines/>
              <w:numPr>
                <w:ilvl w:val="0"/>
                <w:numId w:val="6"/>
              </w:numPr>
              <w:tabs>
                <w:tab w:val="left" w:pos="318"/>
              </w:tabs>
              <w:suppressAutoHyphens/>
              <w:autoSpaceDE w:val="0"/>
              <w:snapToGrid w:val="0"/>
              <w:ind w:left="34" w:hanging="34"/>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Малоэтажная многоквартирная жилая застройка</w:t>
            </w:r>
          </w:p>
          <w:p w:rsidR="00615951" w:rsidRPr="00786370" w:rsidRDefault="00615951" w:rsidP="00D37617">
            <w:pPr>
              <w:keepLines/>
              <w:numPr>
                <w:ilvl w:val="0"/>
                <w:numId w:val="6"/>
              </w:numPr>
              <w:tabs>
                <w:tab w:val="left" w:pos="318"/>
              </w:tabs>
              <w:suppressAutoHyphens/>
              <w:autoSpaceDE w:val="0"/>
              <w:snapToGrid w:val="0"/>
              <w:ind w:left="34" w:hanging="34"/>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индивидуального жилищного строительства</w:t>
            </w:r>
          </w:p>
          <w:p w:rsidR="00615951" w:rsidRPr="00786370" w:rsidRDefault="00615951" w:rsidP="00D37617">
            <w:pPr>
              <w:keepLines/>
              <w:numPr>
                <w:ilvl w:val="0"/>
                <w:numId w:val="6"/>
              </w:numPr>
              <w:tabs>
                <w:tab w:val="left" w:pos="318"/>
              </w:tabs>
              <w:suppressAutoHyphens/>
              <w:autoSpaceDE w:val="0"/>
              <w:snapToGrid w:val="0"/>
              <w:ind w:left="34" w:firstLine="0"/>
              <w:jc w:val="left"/>
              <w:rPr>
                <w:rFonts w:ascii="Times New Roman" w:eastAsia="Times New Roman" w:hAnsi="Times New Roman" w:cs="Times New Roman"/>
                <w:sz w:val="24"/>
                <w:szCs w:val="24"/>
                <w:lang w:eastAsia="ru-RU"/>
              </w:rPr>
            </w:pPr>
            <w:proofErr w:type="spellStart"/>
            <w:r w:rsidRPr="00786370">
              <w:rPr>
                <w:rFonts w:ascii="Times New Roman" w:eastAsia="Times New Roman" w:hAnsi="Times New Roman" w:cs="Times New Roman"/>
                <w:sz w:val="24"/>
                <w:szCs w:val="24"/>
                <w:lang w:eastAsia="ru-RU"/>
              </w:rPr>
              <w:t>Среднеэтажная</w:t>
            </w:r>
            <w:proofErr w:type="spellEnd"/>
            <w:r w:rsidRPr="00786370">
              <w:rPr>
                <w:rFonts w:ascii="Times New Roman" w:eastAsia="Times New Roman" w:hAnsi="Times New Roman" w:cs="Times New Roman"/>
                <w:sz w:val="24"/>
                <w:szCs w:val="24"/>
                <w:lang w:eastAsia="ru-RU"/>
              </w:rPr>
              <w:t xml:space="preserve"> жилая застройка</w:t>
            </w:r>
          </w:p>
          <w:p w:rsidR="00615951" w:rsidRPr="00786370" w:rsidRDefault="00615951" w:rsidP="00D37617">
            <w:pPr>
              <w:keepLines/>
              <w:numPr>
                <w:ilvl w:val="0"/>
                <w:numId w:val="6"/>
              </w:numPr>
              <w:tabs>
                <w:tab w:val="left" w:pos="318"/>
              </w:tabs>
              <w:suppressAutoHyphens/>
              <w:autoSpaceDE w:val="0"/>
              <w:snapToGrid w:val="0"/>
              <w:ind w:left="34" w:hanging="34"/>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Блокированная жилая застройка</w:t>
            </w:r>
          </w:p>
          <w:p w:rsidR="00615951" w:rsidRPr="00786370" w:rsidRDefault="00615951" w:rsidP="00D37617">
            <w:pPr>
              <w:keepLines/>
              <w:numPr>
                <w:ilvl w:val="0"/>
                <w:numId w:val="6"/>
              </w:numPr>
              <w:tabs>
                <w:tab w:val="left" w:pos="318"/>
              </w:tabs>
              <w:suppressAutoHyphens/>
              <w:autoSpaceDE w:val="0"/>
              <w:snapToGrid w:val="0"/>
              <w:ind w:left="34" w:hanging="34"/>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Производственная деятельность</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5526" w:type="dxa"/>
            <w:tcBorders>
              <w:top w:val="single" w:sz="6" w:space="0" w:color="auto"/>
              <w:left w:val="single" w:sz="6" w:space="0" w:color="auto"/>
              <w:bottom w:val="single" w:sz="6" w:space="0" w:color="auto"/>
              <w:right w:val="single" w:sz="6" w:space="0" w:color="auto"/>
            </w:tcBorders>
          </w:tcPr>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Гаражи служебного транспорта; </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Гостевые автостоянки; </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Площадки для сбора мусора; </w:t>
            </w:r>
          </w:p>
          <w:p w:rsidR="00615951" w:rsidRPr="00786370" w:rsidRDefault="00615951" w:rsidP="00615951">
            <w:pPr>
              <w:numPr>
                <w:ilvl w:val="0"/>
                <w:numId w:val="3"/>
              </w:numPr>
              <w:tabs>
                <w:tab w:val="num" w:pos="21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Объекты благоустройства территории (зеленые </w:t>
            </w:r>
            <w:r w:rsidRPr="00786370">
              <w:rPr>
                <w:rFonts w:ascii="Times New Roman" w:eastAsia="Times New Roman" w:hAnsi="Times New Roman" w:cs="Times New Roman"/>
                <w:sz w:val="24"/>
                <w:szCs w:val="24"/>
                <w:lang w:eastAsia="ru-RU"/>
              </w:rPr>
              <w:lastRenderedPageBreak/>
              <w:t>насаждения, элементы малых архитектурных форм и т.д.);</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Объекты гражданской обороны; </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пожарной охраны (гидранты, резервуары и т.п.).</w:t>
            </w:r>
          </w:p>
          <w:p w:rsidR="00615951" w:rsidRPr="00786370" w:rsidRDefault="00615951" w:rsidP="00615951">
            <w:pPr>
              <w:numPr>
                <w:ilvl w:val="0"/>
                <w:numId w:val="3"/>
              </w:numPr>
              <w:tabs>
                <w:tab w:val="num" w:pos="214"/>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2). Параметры разрешенного строительства и/или реконструкции объектов </w:t>
      </w:r>
    </w:p>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капитального строительства зоны О</w:t>
      </w:r>
      <w:proofErr w:type="gramStart"/>
      <w:r w:rsidRPr="00786370">
        <w:rPr>
          <w:rFonts w:ascii="Times New Roman" w:eastAsia="Times New Roman" w:hAnsi="Times New Roman" w:cs="Times New Roman"/>
          <w:b/>
          <w:sz w:val="24"/>
          <w:szCs w:val="24"/>
          <w:lang w:eastAsia="ru-RU"/>
        </w:rPr>
        <w:t>1</w:t>
      </w:r>
      <w:proofErr w:type="gramEnd"/>
    </w:p>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5213"/>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200 кв. м </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Предельное количество этажей или предельная высота зданий, </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Максимальное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4 </w:t>
            </w:r>
            <w:proofErr w:type="gramStart"/>
            <w:r w:rsidRPr="00786370">
              <w:rPr>
                <w:rFonts w:ascii="Times New Roman" w:eastAsia="Times New Roman" w:hAnsi="Times New Roman" w:cs="Times New Roman"/>
                <w:sz w:val="24"/>
                <w:szCs w:val="24"/>
                <w:lang w:eastAsia="ru-RU"/>
              </w:rPr>
              <w:t>надземных</w:t>
            </w:r>
            <w:proofErr w:type="gramEnd"/>
            <w:r w:rsidRPr="00786370">
              <w:rPr>
                <w:rFonts w:ascii="Times New Roman" w:eastAsia="Times New Roman" w:hAnsi="Times New Roman" w:cs="Times New Roman"/>
                <w:sz w:val="24"/>
                <w:szCs w:val="24"/>
                <w:lang w:eastAsia="ru-RU"/>
              </w:rPr>
              <w:t xml:space="preserve"> этажа</w:t>
            </w:r>
          </w:p>
        </w:tc>
      </w:tr>
      <w:tr w:rsidR="00786370" w:rsidRPr="00786370" w:rsidTr="00A80265">
        <w:trPr>
          <w:trHeight w:val="500"/>
        </w:trPr>
        <w:tc>
          <w:tcPr>
            <w:tcW w:w="9345"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80 %</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15951" w:rsidRPr="00786370" w:rsidTr="00A80265">
        <w:trPr>
          <w:trHeight w:val="663"/>
        </w:trPr>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красной линии до зданий, строений, сооружений при осуществлении нового строительства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ind w:left="0" w:right="425" w:firstLine="0"/>
        <w:rPr>
          <w:rFonts w:ascii="Times New Roman" w:eastAsia="Times New Roman" w:hAnsi="Times New Roman" w:cs="Times New Roman"/>
          <w:sz w:val="24"/>
          <w:szCs w:val="24"/>
          <w:lang w:eastAsia="ru-RU"/>
        </w:rPr>
      </w:pPr>
      <w:bookmarkStart w:id="78" w:name="_Toc268485234"/>
      <w:bookmarkStart w:id="79" w:name="_Toc268487308"/>
      <w:bookmarkStart w:id="80" w:name="_Toc268488128"/>
      <w:bookmarkEnd w:id="75"/>
      <w:bookmarkEnd w:id="76"/>
      <w:bookmarkEnd w:id="77"/>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О</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352"/>
      </w:tblGrid>
      <w:tr w:rsidR="00786370" w:rsidRPr="00786370" w:rsidTr="00A80265">
        <w:tc>
          <w:tcPr>
            <w:tcW w:w="85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 </w:t>
            </w:r>
            <w:proofErr w:type="spellStart"/>
            <w:r w:rsidRPr="00786370">
              <w:rPr>
                <w:rFonts w:ascii="Times New Roman" w:eastAsia="Times New Roman" w:hAnsi="Times New Roman" w:cs="Times New Roman"/>
                <w:b/>
                <w:sz w:val="24"/>
                <w:szCs w:val="24"/>
                <w:lang w:eastAsia="ru-RU"/>
              </w:rPr>
              <w:t>пп</w:t>
            </w:r>
            <w:proofErr w:type="spellEnd"/>
          </w:p>
        </w:tc>
        <w:tc>
          <w:tcPr>
            <w:tcW w:w="8788" w:type="dxa"/>
            <w:shd w:val="clear" w:color="auto" w:fill="auto"/>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Вид ограничения</w:t>
            </w:r>
          </w:p>
        </w:tc>
      </w:tr>
      <w:tr w:rsidR="00786370" w:rsidRPr="00786370" w:rsidTr="00A80265">
        <w:tc>
          <w:tcPr>
            <w:tcW w:w="851"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788" w:type="dxa"/>
          </w:tcPr>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786370" w:rsidRPr="00786370" w:rsidTr="00A80265">
        <w:tc>
          <w:tcPr>
            <w:tcW w:w="851"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8788"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786370" w:rsidRPr="00786370" w:rsidTr="00A80265">
        <w:tc>
          <w:tcPr>
            <w:tcW w:w="851"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788"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Строительство в границах охранных зон инженерных коммуникаций не допускается</w:t>
            </w:r>
          </w:p>
        </w:tc>
      </w:tr>
      <w:tr w:rsidR="00786370" w:rsidRPr="00786370" w:rsidTr="00A80265">
        <w:tc>
          <w:tcPr>
            <w:tcW w:w="851"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788"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хозяйственных построек к основному строению – с учетом пожарных требований.</w:t>
            </w:r>
          </w:p>
        </w:tc>
      </w:tr>
      <w:tr w:rsidR="00786370" w:rsidRPr="00786370" w:rsidTr="00A80265">
        <w:tc>
          <w:tcPr>
            <w:tcW w:w="851"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5</w:t>
            </w:r>
          </w:p>
        </w:tc>
        <w:tc>
          <w:tcPr>
            <w:tcW w:w="8788" w:type="dxa"/>
          </w:tcPr>
          <w:p w:rsidR="00615951" w:rsidRPr="00786370" w:rsidRDefault="00615951" w:rsidP="00615951">
            <w:pPr>
              <w:ind w:left="0" w:right="-1"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786370" w:rsidRPr="00786370" w:rsidTr="00A80265">
        <w:tc>
          <w:tcPr>
            <w:tcW w:w="851"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tc>
        <w:tc>
          <w:tcPr>
            <w:tcW w:w="8788"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786370" w:rsidRPr="00786370" w:rsidTr="00A80265">
        <w:tc>
          <w:tcPr>
            <w:tcW w:w="851"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w:t>
            </w:r>
          </w:p>
        </w:tc>
        <w:tc>
          <w:tcPr>
            <w:tcW w:w="8788"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786370" w:rsidRPr="00786370" w:rsidTr="00A80265">
        <w:tc>
          <w:tcPr>
            <w:tcW w:w="851"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w:t>
            </w:r>
          </w:p>
        </w:tc>
        <w:tc>
          <w:tcPr>
            <w:tcW w:w="8788"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786370" w:rsidRPr="00786370" w:rsidTr="00A80265">
        <w:tc>
          <w:tcPr>
            <w:tcW w:w="851"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9</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8788"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инженерной подготовки территории</w:t>
            </w:r>
            <w:r w:rsidRPr="00786370">
              <w:rPr>
                <w:rFonts w:ascii="Times New Roman" w:eastAsia="Times New Roman" w:hAnsi="Times New Roman" w:cs="Times New Roman"/>
                <w:bCs/>
                <w:sz w:val="24"/>
                <w:szCs w:val="24"/>
                <w:lang w:eastAsia="ru-RU"/>
              </w:rPr>
              <w:t>: вертикальная планировка</w:t>
            </w:r>
            <w:r w:rsidRPr="00786370">
              <w:rPr>
                <w:rFonts w:ascii="Times New Roman" w:eastAsia="Times New Roman" w:hAnsi="Times New Roman" w:cs="Times New Roman"/>
                <w:sz w:val="24"/>
                <w:szCs w:val="24"/>
                <w:lang w:eastAsia="ru-RU"/>
              </w:rPr>
              <w:t xml:space="preserve"> для организации стока поверхностных (атмосферных) вод</w:t>
            </w:r>
          </w:p>
        </w:tc>
      </w:tr>
      <w:tr w:rsidR="00786370" w:rsidRPr="00786370" w:rsidTr="00A80265">
        <w:tc>
          <w:tcPr>
            <w:tcW w:w="851"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10</w:t>
            </w:r>
          </w:p>
        </w:tc>
        <w:tc>
          <w:tcPr>
            <w:tcW w:w="8788"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786370" w:rsidRPr="00786370" w:rsidTr="00A80265">
        <w:tc>
          <w:tcPr>
            <w:tcW w:w="851"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11</w:t>
            </w:r>
          </w:p>
        </w:tc>
        <w:tc>
          <w:tcPr>
            <w:tcW w:w="8788"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851"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12</w:t>
            </w:r>
          </w:p>
        </w:tc>
        <w:tc>
          <w:tcPr>
            <w:tcW w:w="8788"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Инженерная защита зданий и сооружений, расположенных в зонах 1% затопления от водного объекта</w:t>
            </w:r>
          </w:p>
        </w:tc>
      </w:tr>
      <w:tr w:rsidR="00786370" w:rsidRPr="00786370" w:rsidTr="00A80265">
        <w:tc>
          <w:tcPr>
            <w:tcW w:w="851"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13</w:t>
            </w:r>
          </w:p>
        </w:tc>
        <w:tc>
          <w:tcPr>
            <w:tcW w:w="8788"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786370" w:rsidRPr="00786370" w:rsidTr="00A80265">
        <w:tc>
          <w:tcPr>
            <w:tcW w:w="851"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14</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r w:rsidR="00786370" w:rsidRPr="00786370" w:rsidTr="00A80265">
        <w:tc>
          <w:tcPr>
            <w:tcW w:w="851"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15</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Архитектурно-градостроительный облик подлежит обязательному согласованию с органом местного самоуправления</w:t>
            </w:r>
          </w:p>
        </w:tc>
      </w:tr>
    </w:tbl>
    <w:p w:rsidR="00615951" w:rsidRPr="00786370" w:rsidRDefault="00615951" w:rsidP="00615951">
      <w:pPr>
        <w:autoSpaceDE w:val="0"/>
        <w:autoSpaceDN w:val="0"/>
        <w:adjustRightInd w:val="0"/>
        <w:ind w:left="0" w:firstLine="540"/>
        <w:outlineLvl w:val="2"/>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ind w:left="0" w:firstLine="540"/>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20.1.3</w:t>
      </w:r>
      <w:r w:rsidRPr="00786370">
        <w:rPr>
          <w:rFonts w:ascii="Times New Roman" w:eastAsia="Times New Roman" w:hAnsi="Times New Roman" w:cs="Times New Roman"/>
          <w:sz w:val="24"/>
          <w:szCs w:val="24"/>
          <w:lang w:eastAsia="ru-RU"/>
        </w:rPr>
        <w:t xml:space="preserve"> </w:t>
      </w:r>
      <w:r w:rsidRPr="00786370">
        <w:rPr>
          <w:rFonts w:ascii="Times New Roman" w:eastAsia="Times New Roman" w:hAnsi="Times New Roman" w:cs="Times New Roman"/>
          <w:b/>
          <w:sz w:val="24"/>
          <w:szCs w:val="24"/>
          <w:lang w:eastAsia="ru-RU"/>
        </w:rPr>
        <w:t>Перечень</w:t>
      </w:r>
      <w:r w:rsidRPr="00786370">
        <w:rPr>
          <w:rFonts w:ascii="Times New Roman" w:eastAsia="Times New Roman" w:hAnsi="Times New Roman" w:cs="Times New Roman"/>
          <w:sz w:val="24"/>
          <w:szCs w:val="24"/>
          <w:lang w:eastAsia="ru-RU"/>
        </w:rPr>
        <w:t xml:space="preserve"> </w:t>
      </w:r>
      <w:r w:rsidRPr="00786370">
        <w:rPr>
          <w:rFonts w:ascii="Times New Roman" w:eastAsia="Times New Roman" w:hAnsi="Times New Roman" w:cs="Times New Roman"/>
          <w:b/>
          <w:sz w:val="24"/>
          <w:szCs w:val="24"/>
          <w:lang w:eastAsia="ru-RU"/>
        </w:rPr>
        <w:t>объектов общественно-деловых зон, для которых устанавливаются  санитарно-защитные зоны:</w:t>
      </w:r>
      <w:bookmarkEnd w:id="78"/>
      <w:bookmarkEnd w:id="79"/>
      <w:bookmarkEnd w:id="80"/>
      <w:r w:rsidRPr="00786370">
        <w:rPr>
          <w:rFonts w:ascii="Times New Roman" w:eastAsia="Times New Roman" w:hAnsi="Times New Roman" w:cs="Times New Roman"/>
          <w:sz w:val="24"/>
          <w:szCs w:val="24"/>
          <w:lang w:eastAsia="ru-RU"/>
        </w:rPr>
        <w:t xml:space="preserve">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Физкультурно-оздоровительные сооружения открытого типа со стационарными трибунами вместимостью свыше 500 мест – санитарно-защитная зона 300 м., вместимостью до 500 мест – санитарно-защитная зона 100 м., вместимостью до 100 мест – санитарно-защитная зона 50 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Химчистки производительностью более 160 кг/смену – санитарно-защитная зона 100м., до более 160 кг/смену – санитарно-защитная зона 50м.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Банно-прачечные комбинаты – санитарно-защитная зона 100 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Отдельно стоящие гипермаркеты, супермаркеты, торговые комплексы и центры, предприятия общественного питания, мелкооптовые рынки, рынки продовольственных и промышленных товаров, многофункциональные комплексы – санитарно-защитная зона 50 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Типографии без применения свинца (офсетный, компьютерный набор) – санитарно-защитная зона 50 м.</w:t>
      </w:r>
    </w:p>
    <w:p w:rsidR="00615951" w:rsidRPr="00786370" w:rsidRDefault="00615951" w:rsidP="00615951">
      <w:pPr>
        <w:keepNext/>
        <w:spacing w:before="240" w:after="60"/>
        <w:ind w:left="0" w:firstLine="709"/>
        <w:jc w:val="left"/>
        <w:outlineLvl w:val="2"/>
        <w:rPr>
          <w:rFonts w:ascii="Times New Roman" w:eastAsia="Times New Roman" w:hAnsi="Times New Roman" w:cs="Times New Roman"/>
          <w:b/>
          <w:bCs/>
          <w:sz w:val="24"/>
          <w:szCs w:val="24"/>
          <w:lang w:eastAsia="ru-RU"/>
        </w:rPr>
      </w:pPr>
      <w:bookmarkStart w:id="81" w:name="_Toc268487309"/>
      <w:bookmarkStart w:id="82" w:name="_Toc268488129"/>
      <w:r w:rsidRPr="00786370">
        <w:rPr>
          <w:rFonts w:ascii="Times New Roman" w:eastAsia="Times New Roman" w:hAnsi="Times New Roman" w:cs="Times New Roman"/>
          <w:b/>
          <w:bCs/>
          <w:sz w:val="24"/>
          <w:szCs w:val="24"/>
          <w:lang w:eastAsia="ru-RU"/>
        </w:rPr>
        <w:t>Статья 21. Производственно-коммунальные зоны</w:t>
      </w:r>
      <w:bookmarkEnd w:id="81"/>
      <w:bookmarkEnd w:id="82"/>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240" w:firstLine="242"/>
        <w:outlineLvl w:val="2"/>
        <w:rPr>
          <w:rFonts w:ascii="Times New Roman" w:eastAsia="Times New Roman" w:hAnsi="Times New Roman" w:cs="Times New Roman"/>
          <w:sz w:val="24"/>
          <w:szCs w:val="24"/>
          <w:lang w:eastAsia="ru-RU"/>
        </w:rPr>
      </w:pPr>
      <w:bookmarkStart w:id="83" w:name="_Toc268485247"/>
      <w:bookmarkStart w:id="84" w:name="_Toc268487322"/>
      <w:bookmarkStart w:id="85" w:name="_Toc268488142"/>
      <w:r w:rsidRPr="00786370">
        <w:rPr>
          <w:rFonts w:ascii="Times New Roman" w:eastAsia="Times New Roman" w:hAnsi="Times New Roman" w:cs="Times New Roman"/>
          <w:sz w:val="24"/>
          <w:szCs w:val="24"/>
          <w:lang w:eastAsia="ru-RU"/>
        </w:rPr>
        <w:t xml:space="preserve">Зоны размещения промышленных и сельскохозяйственных предприятий и коммунально-складских объектов разделяются в зависимости от максимального класса санитарной опасности производств (по </w:t>
      </w:r>
      <w:proofErr w:type="gramStart"/>
      <w:r w:rsidRPr="00786370">
        <w:rPr>
          <w:rFonts w:ascii="Times New Roman" w:eastAsia="Times New Roman" w:hAnsi="Times New Roman" w:cs="Times New Roman"/>
          <w:sz w:val="24"/>
          <w:szCs w:val="24"/>
          <w:lang w:val="en-US" w:eastAsia="ru-RU"/>
        </w:rPr>
        <w:t>C</w:t>
      </w:r>
      <w:proofErr w:type="spellStart"/>
      <w:proofErr w:type="gramEnd"/>
      <w:r w:rsidRPr="00786370">
        <w:rPr>
          <w:rFonts w:ascii="Times New Roman" w:eastAsia="Times New Roman" w:hAnsi="Times New Roman" w:cs="Times New Roman"/>
          <w:sz w:val="24"/>
          <w:szCs w:val="24"/>
          <w:lang w:eastAsia="ru-RU"/>
        </w:rPr>
        <w:t>анПиН</w:t>
      </w:r>
      <w:proofErr w:type="spellEnd"/>
      <w:r w:rsidRPr="00786370">
        <w:rPr>
          <w:rFonts w:ascii="Times New Roman" w:eastAsia="Times New Roman" w:hAnsi="Times New Roman" w:cs="Times New Roman"/>
          <w:sz w:val="24"/>
          <w:szCs w:val="24"/>
          <w:lang w:eastAsia="ru-RU"/>
        </w:rPr>
        <w:t xml:space="preserve"> 2.2.1/2.1.1.1200-03), расположенных в этих зонах:</w:t>
      </w:r>
    </w:p>
    <w:p w:rsidR="00615951" w:rsidRPr="00786370" w:rsidRDefault="00615951" w:rsidP="00615951">
      <w:pPr>
        <w:autoSpaceDE w:val="0"/>
        <w:autoSpaceDN w:val="0"/>
        <w:adjustRightInd w:val="0"/>
        <w:spacing w:before="100"/>
        <w:ind w:left="482" w:firstLine="0"/>
        <w:outlineLvl w:val="2"/>
        <w:rPr>
          <w:rFonts w:ascii="Times New Roman" w:eastAsia="Times New Roman" w:hAnsi="Times New Roman" w:cs="Times New Roman"/>
          <w:sz w:val="24"/>
          <w:szCs w:val="24"/>
          <w:lang w:eastAsia="ru-RU"/>
        </w:rPr>
      </w:pPr>
      <w:bookmarkStart w:id="86" w:name="_Toc268485260"/>
      <w:bookmarkStart w:id="87" w:name="_Toc268487335"/>
      <w:bookmarkStart w:id="88" w:name="_Toc268488155"/>
      <w:r w:rsidRPr="00786370">
        <w:rPr>
          <w:rFonts w:ascii="Times New Roman" w:eastAsia="Times New Roman" w:hAnsi="Times New Roman" w:cs="Times New Roman"/>
          <w:sz w:val="24"/>
          <w:szCs w:val="24"/>
          <w:lang w:eastAsia="ru-RU"/>
        </w:rPr>
        <w:t>- П</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 xml:space="preserve"> – зона размещения промышленных, сельскохозяйственных предприятий и коммунально-складских объектов I класса санитарной опасности, включает в себя </w:t>
      </w:r>
      <w:r w:rsidRPr="00786370">
        <w:rPr>
          <w:rFonts w:ascii="Times New Roman" w:eastAsia="Times New Roman" w:hAnsi="Times New Roman" w:cs="Times New Roman"/>
          <w:sz w:val="24"/>
          <w:szCs w:val="24"/>
          <w:lang w:eastAsia="ru-RU"/>
        </w:rPr>
        <w:lastRenderedPageBreak/>
        <w:t xml:space="preserve">производства с санитарно-защитной зоной 1000м; возможно размещение отдельных предприятий  </w:t>
      </w:r>
      <w:r w:rsidRPr="00786370">
        <w:rPr>
          <w:rFonts w:ascii="Times New Roman" w:eastAsia="Times New Roman" w:hAnsi="Times New Roman" w:cs="Times New Roman"/>
          <w:sz w:val="24"/>
          <w:szCs w:val="24"/>
          <w:lang w:val="en-US" w:eastAsia="ru-RU"/>
        </w:rPr>
        <w:t>II</w:t>
      </w:r>
      <w:r w:rsidRPr="00786370">
        <w:rPr>
          <w:rFonts w:ascii="Times New Roman" w:eastAsia="Times New Roman" w:hAnsi="Times New Roman" w:cs="Times New Roman"/>
          <w:sz w:val="24"/>
          <w:szCs w:val="24"/>
          <w:lang w:eastAsia="ru-RU"/>
        </w:rPr>
        <w:t>-</w:t>
      </w:r>
      <w:r w:rsidRPr="00786370">
        <w:rPr>
          <w:rFonts w:ascii="Times New Roman" w:eastAsia="Times New Roman" w:hAnsi="Times New Roman" w:cs="Times New Roman"/>
          <w:sz w:val="24"/>
          <w:szCs w:val="24"/>
          <w:lang w:val="en-US" w:eastAsia="ru-RU"/>
        </w:rPr>
        <w:t>V</w:t>
      </w:r>
      <w:r w:rsidRPr="00786370">
        <w:rPr>
          <w:rFonts w:ascii="Times New Roman" w:eastAsia="Times New Roman" w:hAnsi="Times New Roman" w:cs="Times New Roman"/>
          <w:sz w:val="24"/>
          <w:szCs w:val="24"/>
          <w:lang w:eastAsia="ru-RU"/>
        </w:rPr>
        <w:t xml:space="preserve"> классов, при условии соблюдения гигиенических нормативов.</w:t>
      </w:r>
    </w:p>
    <w:p w:rsidR="00615951" w:rsidRPr="00786370" w:rsidRDefault="00615951" w:rsidP="00615951">
      <w:pPr>
        <w:autoSpaceDE w:val="0"/>
        <w:autoSpaceDN w:val="0"/>
        <w:adjustRightInd w:val="0"/>
        <w:spacing w:before="100"/>
        <w:ind w:left="482" w:firstLine="0"/>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w:t>
      </w:r>
      <w:proofErr w:type="gramStart"/>
      <w:r w:rsidRPr="00786370">
        <w:rPr>
          <w:rFonts w:ascii="Times New Roman" w:eastAsia="Times New Roman" w:hAnsi="Times New Roman" w:cs="Times New Roman"/>
          <w:sz w:val="24"/>
          <w:szCs w:val="24"/>
          <w:lang w:eastAsia="ru-RU"/>
        </w:rPr>
        <w:t>2</w:t>
      </w:r>
      <w:proofErr w:type="gramEnd"/>
      <w:r w:rsidRPr="00786370">
        <w:rPr>
          <w:rFonts w:ascii="Times New Roman" w:eastAsia="Times New Roman" w:hAnsi="Times New Roman" w:cs="Times New Roman"/>
          <w:sz w:val="24"/>
          <w:szCs w:val="24"/>
          <w:lang w:eastAsia="ru-RU"/>
        </w:rPr>
        <w:t xml:space="preserve"> – зона размещения промышленных, сельскохозяйственных предприятий и коммунально-складских объектов II класса санитарной опасности, включает в себя производства с санитарно-защитной зоной 500м; возможно размещение отдельных предприятий  </w:t>
      </w:r>
      <w:r w:rsidRPr="00786370">
        <w:rPr>
          <w:rFonts w:ascii="Times New Roman" w:eastAsia="Times New Roman" w:hAnsi="Times New Roman" w:cs="Times New Roman"/>
          <w:sz w:val="24"/>
          <w:szCs w:val="24"/>
          <w:lang w:val="en-US" w:eastAsia="ru-RU"/>
        </w:rPr>
        <w:t>III</w:t>
      </w:r>
      <w:r w:rsidRPr="00786370">
        <w:rPr>
          <w:rFonts w:ascii="Times New Roman" w:eastAsia="Times New Roman" w:hAnsi="Times New Roman" w:cs="Times New Roman"/>
          <w:sz w:val="24"/>
          <w:szCs w:val="24"/>
          <w:lang w:eastAsia="ru-RU"/>
        </w:rPr>
        <w:t>-</w:t>
      </w:r>
      <w:r w:rsidRPr="00786370">
        <w:rPr>
          <w:rFonts w:ascii="Times New Roman" w:eastAsia="Times New Roman" w:hAnsi="Times New Roman" w:cs="Times New Roman"/>
          <w:sz w:val="24"/>
          <w:szCs w:val="24"/>
          <w:lang w:val="en-US" w:eastAsia="ru-RU"/>
        </w:rPr>
        <w:t>V</w:t>
      </w:r>
      <w:r w:rsidRPr="00786370">
        <w:rPr>
          <w:rFonts w:ascii="Times New Roman" w:eastAsia="Times New Roman" w:hAnsi="Times New Roman" w:cs="Times New Roman"/>
          <w:sz w:val="24"/>
          <w:szCs w:val="24"/>
          <w:lang w:eastAsia="ru-RU"/>
        </w:rPr>
        <w:t xml:space="preserve"> классов, при условии соблюдения гигиенических нормативов.</w:t>
      </w:r>
    </w:p>
    <w:p w:rsidR="00615951" w:rsidRPr="00786370" w:rsidRDefault="00615951" w:rsidP="00615951">
      <w:pPr>
        <w:autoSpaceDE w:val="0"/>
        <w:autoSpaceDN w:val="0"/>
        <w:adjustRightInd w:val="0"/>
        <w:spacing w:before="100"/>
        <w:ind w:left="482" w:firstLine="0"/>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 П3 – зона размещения промышленных, сельскохозяйственных предприятий и коммунально-складских объектов III класса санитарной опасности, включает в себя производства с санитарно-защитной зоной 300м; возможно размещение отдельных предприятий  </w:t>
      </w:r>
      <w:r w:rsidRPr="00786370">
        <w:rPr>
          <w:rFonts w:ascii="Times New Roman" w:eastAsia="Times New Roman" w:hAnsi="Times New Roman" w:cs="Times New Roman"/>
          <w:sz w:val="24"/>
          <w:szCs w:val="24"/>
          <w:lang w:val="en-US" w:eastAsia="ru-RU"/>
        </w:rPr>
        <w:t>IV</w:t>
      </w:r>
      <w:r w:rsidRPr="00786370">
        <w:rPr>
          <w:rFonts w:ascii="Times New Roman" w:eastAsia="Times New Roman" w:hAnsi="Times New Roman" w:cs="Times New Roman"/>
          <w:sz w:val="24"/>
          <w:szCs w:val="24"/>
          <w:lang w:eastAsia="ru-RU"/>
        </w:rPr>
        <w:t>-</w:t>
      </w:r>
      <w:r w:rsidRPr="00786370">
        <w:rPr>
          <w:rFonts w:ascii="Times New Roman" w:eastAsia="Times New Roman" w:hAnsi="Times New Roman" w:cs="Times New Roman"/>
          <w:sz w:val="24"/>
          <w:szCs w:val="24"/>
          <w:lang w:val="en-US" w:eastAsia="ru-RU"/>
        </w:rPr>
        <w:t>V</w:t>
      </w:r>
      <w:r w:rsidRPr="00786370">
        <w:rPr>
          <w:rFonts w:ascii="Times New Roman" w:eastAsia="Times New Roman" w:hAnsi="Times New Roman" w:cs="Times New Roman"/>
          <w:sz w:val="24"/>
          <w:szCs w:val="24"/>
          <w:lang w:eastAsia="ru-RU"/>
        </w:rPr>
        <w:t xml:space="preserve"> классов, при условии соблюдения гигиенических нормативов.</w:t>
      </w:r>
    </w:p>
    <w:p w:rsidR="00615951" w:rsidRPr="00786370" w:rsidRDefault="00615951" w:rsidP="00615951">
      <w:pPr>
        <w:autoSpaceDE w:val="0"/>
        <w:autoSpaceDN w:val="0"/>
        <w:adjustRightInd w:val="0"/>
        <w:spacing w:before="100"/>
        <w:ind w:left="482" w:firstLine="0"/>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w:t>
      </w:r>
      <w:proofErr w:type="gramStart"/>
      <w:r w:rsidRPr="00786370">
        <w:rPr>
          <w:rFonts w:ascii="Times New Roman" w:eastAsia="Times New Roman" w:hAnsi="Times New Roman" w:cs="Times New Roman"/>
          <w:sz w:val="24"/>
          <w:szCs w:val="24"/>
          <w:lang w:eastAsia="ru-RU"/>
        </w:rPr>
        <w:t>4</w:t>
      </w:r>
      <w:proofErr w:type="gramEnd"/>
      <w:r w:rsidRPr="00786370">
        <w:rPr>
          <w:rFonts w:ascii="Times New Roman" w:eastAsia="Times New Roman" w:hAnsi="Times New Roman" w:cs="Times New Roman"/>
          <w:sz w:val="24"/>
          <w:szCs w:val="24"/>
          <w:lang w:eastAsia="ru-RU"/>
        </w:rPr>
        <w:t xml:space="preserve"> –  зона размещения промышленных, сельскохозяйственных предприятий и коммунально-складских объектов I</w:t>
      </w:r>
      <w:r w:rsidRPr="00786370">
        <w:rPr>
          <w:rFonts w:ascii="Times New Roman" w:eastAsia="Times New Roman" w:hAnsi="Times New Roman" w:cs="Times New Roman"/>
          <w:sz w:val="24"/>
          <w:szCs w:val="24"/>
          <w:lang w:val="en-US" w:eastAsia="ru-RU"/>
        </w:rPr>
        <w:t>V</w:t>
      </w:r>
      <w:r w:rsidRPr="00786370">
        <w:rPr>
          <w:rFonts w:ascii="Times New Roman" w:eastAsia="Times New Roman" w:hAnsi="Times New Roman" w:cs="Times New Roman"/>
          <w:sz w:val="24"/>
          <w:szCs w:val="24"/>
          <w:lang w:eastAsia="ru-RU"/>
        </w:rPr>
        <w:t xml:space="preserve"> класса санитарной опасности, включает в себя производства с санитарно-защитной зоной 100м; возможно размещение отдельных предприятий  </w:t>
      </w:r>
      <w:r w:rsidRPr="00786370">
        <w:rPr>
          <w:rFonts w:ascii="Times New Roman" w:eastAsia="Times New Roman" w:hAnsi="Times New Roman" w:cs="Times New Roman"/>
          <w:sz w:val="24"/>
          <w:szCs w:val="24"/>
          <w:lang w:val="en-US" w:eastAsia="ru-RU"/>
        </w:rPr>
        <w:t>V</w:t>
      </w:r>
      <w:r w:rsidRPr="00786370">
        <w:rPr>
          <w:rFonts w:ascii="Times New Roman" w:eastAsia="Times New Roman" w:hAnsi="Times New Roman" w:cs="Times New Roman"/>
          <w:sz w:val="24"/>
          <w:szCs w:val="24"/>
          <w:lang w:eastAsia="ru-RU"/>
        </w:rPr>
        <w:t xml:space="preserve"> класса, при условии соблюдения гигиенических нормативов.</w:t>
      </w:r>
    </w:p>
    <w:p w:rsidR="00615951" w:rsidRPr="00786370" w:rsidRDefault="00615951" w:rsidP="00615951">
      <w:pPr>
        <w:autoSpaceDE w:val="0"/>
        <w:autoSpaceDN w:val="0"/>
        <w:adjustRightInd w:val="0"/>
        <w:spacing w:before="100"/>
        <w:ind w:left="482" w:firstLine="0"/>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П5 –  зона размещения промышленных, сельскохозяйственных предприятий и коммунально-складских объектов </w:t>
      </w:r>
      <w:r w:rsidRPr="00786370">
        <w:rPr>
          <w:rFonts w:ascii="Times New Roman" w:eastAsia="Times New Roman" w:hAnsi="Times New Roman" w:cs="Times New Roman"/>
          <w:sz w:val="24"/>
          <w:szCs w:val="24"/>
          <w:lang w:val="en-US" w:eastAsia="ru-RU"/>
        </w:rPr>
        <w:t>V</w:t>
      </w:r>
      <w:r w:rsidRPr="00786370">
        <w:rPr>
          <w:rFonts w:ascii="Times New Roman" w:eastAsia="Times New Roman" w:hAnsi="Times New Roman" w:cs="Times New Roman"/>
          <w:sz w:val="24"/>
          <w:szCs w:val="24"/>
          <w:lang w:eastAsia="ru-RU"/>
        </w:rPr>
        <w:t xml:space="preserve"> класса санитарной опасности, включает в себя производства с санитарно-защитной зоной 50м, а также недействующих предприятий.</w:t>
      </w:r>
    </w:p>
    <w:p w:rsidR="00615951" w:rsidRPr="00786370" w:rsidRDefault="00615951" w:rsidP="00615951">
      <w:pPr>
        <w:widowControl w:val="0"/>
        <w:autoSpaceDE w:val="0"/>
        <w:autoSpaceDN w:val="0"/>
        <w:adjustRightInd w:val="0"/>
        <w:ind w:left="0" w:firstLine="567"/>
        <w:rPr>
          <w:rFonts w:ascii="Times New Roman" w:eastAsia="Times New Roman" w:hAnsi="Times New Roman" w:cs="Times New Roman"/>
          <w:sz w:val="24"/>
          <w:szCs w:val="24"/>
          <w:lang w:eastAsia="ru-RU"/>
        </w:rPr>
      </w:pPr>
    </w:p>
    <w:p w:rsidR="00615951" w:rsidRPr="00786370" w:rsidRDefault="00615951" w:rsidP="00615951">
      <w:pPr>
        <w:widowControl w:val="0"/>
        <w:autoSpaceDE w:val="0"/>
        <w:autoSpaceDN w:val="0"/>
        <w:adjustRightInd w:val="0"/>
        <w:ind w:left="0" w:firstLine="567"/>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На территории Александровского сельского поселения </w:t>
      </w:r>
      <w:bookmarkStart w:id="89" w:name="_Toc268485261"/>
      <w:bookmarkStart w:id="90" w:name="_Toc268487336"/>
      <w:bookmarkStart w:id="91" w:name="_Toc268488156"/>
      <w:r w:rsidRPr="00786370">
        <w:rPr>
          <w:rFonts w:ascii="Times New Roman" w:eastAsia="Times New Roman" w:hAnsi="Times New Roman" w:cs="Times New Roman"/>
          <w:sz w:val="24"/>
          <w:szCs w:val="24"/>
          <w:lang w:eastAsia="ru-RU"/>
        </w:rPr>
        <w:t xml:space="preserve"> выделяется 5 участк</w:t>
      </w:r>
      <w:bookmarkEnd w:id="89"/>
      <w:bookmarkEnd w:id="90"/>
      <w:bookmarkEnd w:id="91"/>
      <w:r w:rsidRPr="00786370">
        <w:rPr>
          <w:rFonts w:ascii="Times New Roman" w:eastAsia="Times New Roman" w:hAnsi="Times New Roman" w:cs="Times New Roman"/>
          <w:sz w:val="24"/>
          <w:szCs w:val="24"/>
          <w:lang w:eastAsia="ru-RU"/>
        </w:rPr>
        <w:t>ов зоны размещения с/х предприятий</w:t>
      </w:r>
      <w:bookmarkEnd w:id="86"/>
      <w:bookmarkEnd w:id="87"/>
      <w:bookmarkEnd w:id="88"/>
      <w:r w:rsidRPr="00786370">
        <w:rPr>
          <w:rFonts w:ascii="Times New Roman" w:eastAsia="Times New Roman" w:hAnsi="Times New Roman" w:cs="Times New Roman"/>
          <w:sz w:val="24"/>
          <w:szCs w:val="24"/>
          <w:lang w:eastAsia="ru-RU"/>
        </w:rPr>
        <w:t xml:space="preserve"> и коммунально-складских объектов.</w:t>
      </w:r>
    </w:p>
    <w:p w:rsidR="00615951" w:rsidRPr="00786370" w:rsidRDefault="00615951" w:rsidP="00615951">
      <w:pPr>
        <w:widowControl w:val="0"/>
        <w:autoSpaceDE w:val="0"/>
        <w:autoSpaceDN w:val="0"/>
        <w:adjustRightInd w:val="0"/>
        <w:ind w:left="0" w:firstLine="567"/>
        <w:rPr>
          <w:rFonts w:ascii="Times New Roman" w:eastAsia="Times New Roman" w:hAnsi="Times New Roman" w:cs="Times New Roman"/>
          <w:sz w:val="24"/>
          <w:szCs w:val="24"/>
          <w:lang w:eastAsia="ru-RU"/>
        </w:rPr>
      </w:pPr>
    </w:p>
    <w:p w:rsidR="00615951" w:rsidRPr="00786370" w:rsidRDefault="00615951" w:rsidP="00615951">
      <w:pPr>
        <w:widowControl w:val="0"/>
        <w:autoSpaceDE w:val="0"/>
        <w:autoSpaceDN w:val="0"/>
        <w:adjustRightInd w:val="0"/>
        <w:ind w:left="0" w:firstLine="709"/>
        <w:rPr>
          <w:rFonts w:ascii="Times New Roman" w:eastAsia="Times New Roman" w:hAnsi="Times New Roman" w:cs="Times New Roman"/>
          <w:b/>
          <w:sz w:val="24"/>
          <w:szCs w:val="24"/>
          <w:lang w:eastAsia="ru-RU"/>
        </w:rPr>
      </w:pPr>
      <w:bookmarkStart w:id="92" w:name="_Toc268485258"/>
      <w:bookmarkStart w:id="93" w:name="_Toc268487333"/>
      <w:bookmarkStart w:id="94" w:name="_Toc268488153"/>
      <w:bookmarkEnd w:id="83"/>
      <w:bookmarkEnd w:id="84"/>
      <w:bookmarkEnd w:id="85"/>
      <w:r w:rsidRPr="00786370">
        <w:rPr>
          <w:rFonts w:ascii="Times New Roman" w:eastAsia="Times New Roman" w:hAnsi="Times New Roman" w:cs="Times New Roman"/>
          <w:b/>
          <w:sz w:val="24"/>
          <w:szCs w:val="24"/>
          <w:lang w:eastAsia="ru-RU"/>
        </w:rPr>
        <w:t xml:space="preserve">21.1 Зона размещения промышленных и сельскохозяйственных предприятий и коммунально-складских объектов </w:t>
      </w:r>
      <w:r w:rsidRPr="00786370">
        <w:rPr>
          <w:rFonts w:ascii="Times New Roman" w:eastAsia="Times New Roman" w:hAnsi="Times New Roman" w:cs="Times New Roman"/>
          <w:b/>
          <w:sz w:val="24"/>
          <w:szCs w:val="24"/>
          <w:lang w:val="en-US" w:eastAsia="ru-RU"/>
        </w:rPr>
        <w:t>III</w:t>
      </w:r>
      <w:r w:rsidRPr="00786370">
        <w:rPr>
          <w:rFonts w:ascii="Times New Roman" w:eastAsia="Times New Roman" w:hAnsi="Times New Roman" w:cs="Times New Roman"/>
          <w:b/>
          <w:sz w:val="24"/>
          <w:szCs w:val="24"/>
          <w:lang w:eastAsia="ru-RU"/>
        </w:rPr>
        <w:t xml:space="preserve"> класса санитарной опасности – П3.</w:t>
      </w:r>
    </w:p>
    <w:p w:rsidR="00615951" w:rsidRPr="00786370" w:rsidRDefault="00615951" w:rsidP="00615951">
      <w:pPr>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На территории Александровского поселения выделяется 1 участок зоны размещения промышленных и сельскохозяйственных предприятий и коммунально-складских объектов </w:t>
      </w:r>
      <w:r w:rsidRPr="00786370">
        <w:rPr>
          <w:rFonts w:ascii="Times New Roman" w:eastAsia="Times New Roman" w:hAnsi="Times New Roman" w:cs="Times New Roman"/>
          <w:sz w:val="24"/>
          <w:szCs w:val="24"/>
          <w:lang w:val="en-US" w:eastAsia="ru-RU"/>
        </w:rPr>
        <w:t>III</w:t>
      </w:r>
      <w:r w:rsidRPr="00786370">
        <w:rPr>
          <w:rFonts w:ascii="Times New Roman" w:eastAsia="Times New Roman" w:hAnsi="Times New Roman" w:cs="Times New Roman"/>
          <w:sz w:val="24"/>
          <w:szCs w:val="24"/>
          <w:lang w:eastAsia="ru-RU"/>
        </w:rPr>
        <w:t xml:space="preserve"> класса санитарной опасности, расположенные за границами населенных пунктов.</w:t>
      </w:r>
    </w:p>
    <w:p w:rsidR="00615951" w:rsidRPr="00786370" w:rsidRDefault="00615951" w:rsidP="00615951">
      <w:pPr>
        <w:ind w:left="0" w:firstLine="0"/>
        <w:jc w:val="left"/>
        <w:rPr>
          <w:rFonts w:ascii="Times New Roman" w:eastAsia="Times New Roman" w:hAnsi="Times New Roman" w:cs="Times New Roman"/>
          <w:b/>
          <w:sz w:val="24"/>
          <w:szCs w:val="24"/>
          <w:highlight w:val="yellow"/>
          <w:lang w:eastAsia="ru-RU"/>
        </w:rPr>
      </w:pPr>
    </w:p>
    <w:p w:rsidR="00615951" w:rsidRPr="00786370" w:rsidRDefault="00615951" w:rsidP="00615951">
      <w:pPr>
        <w:widowControl w:val="0"/>
        <w:autoSpaceDE w:val="0"/>
        <w:autoSpaceDN w:val="0"/>
        <w:adjustRightInd w:val="0"/>
        <w:ind w:left="0" w:firstLine="709"/>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21.1.1 Описание </w:t>
      </w:r>
      <w:proofErr w:type="gramStart"/>
      <w:r w:rsidRPr="00786370">
        <w:rPr>
          <w:rFonts w:ascii="Times New Roman" w:eastAsia="Times New Roman" w:hAnsi="Times New Roman" w:cs="Times New Roman"/>
          <w:b/>
          <w:sz w:val="24"/>
          <w:szCs w:val="24"/>
          <w:lang w:eastAsia="ru-RU"/>
        </w:rPr>
        <w:t>прохождения границ участков зоны размещения промышленных</w:t>
      </w:r>
      <w:proofErr w:type="gramEnd"/>
      <w:r w:rsidRPr="00786370">
        <w:rPr>
          <w:rFonts w:ascii="Times New Roman" w:eastAsia="Times New Roman" w:hAnsi="Times New Roman" w:cs="Times New Roman"/>
          <w:b/>
          <w:sz w:val="24"/>
          <w:szCs w:val="24"/>
          <w:lang w:eastAsia="ru-RU"/>
        </w:rPr>
        <w:t xml:space="preserve"> и сельскохозяйственных предприятий и коммунально-складских объектов </w:t>
      </w:r>
      <w:r w:rsidRPr="00786370">
        <w:rPr>
          <w:rFonts w:ascii="Times New Roman" w:eastAsia="Times New Roman" w:hAnsi="Times New Roman" w:cs="Times New Roman"/>
          <w:b/>
          <w:sz w:val="24"/>
          <w:szCs w:val="24"/>
          <w:lang w:val="en-US" w:eastAsia="ru-RU"/>
        </w:rPr>
        <w:t>III</w:t>
      </w:r>
      <w:r w:rsidRPr="00786370">
        <w:rPr>
          <w:rFonts w:ascii="Times New Roman" w:eastAsia="Times New Roman" w:hAnsi="Times New Roman" w:cs="Times New Roman"/>
          <w:b/>
          <w:sz w:val="24"/>
          <w:szCs w:val="24"/>
          <w:lang w:eastAsia="ru-RU"/>
        </w:rPr>
        <w:t xml:space="preserve"> класса санитарной опасности – П3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786370" w:rsidRPr="00786370" w:rsidTr="00A80265">
        <w:trPr>
          <w:trHeight w:val="598"/>
        </w:trPr>
        <w:tc>
          <w:tcPr>
            <w:tcW w:w="1526" w:type="dxa"/>
            <w:shd w:val="clear" w:color="auto" w:fill="auto"/>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Номер участка зоны</w:t>
            </w:r>
          </w:p>
        </w:tc>
        <w:tc>
          <w:tcPr>
            <w:tcW w:w="8788" w:type="dxa"/>
            <w:shd w:val="clear" w:color="auto" w:fill="auto"/>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Картографическое описание</w:t>
            </w:r>
          </w:p>
        </w:tc>
      </w:tr>
      <w:tr w:rsidR="00615951" w:rsidRPr="00786370" w:rsidTr="00A80265">
        <w:tc>
          <w:tcPr>
            <w:tcW w:w="1526" w:type="dxa"/>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П3/1</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Участок зоны, занимаемый МТМ, расположен вне НП, за</w:t>
            </w:r>
            <w:proofErr w:type="gramStart"/>
            <w:r w:rsidRPr="00786370">
              <w:rPr>
                <w:rFonts w:ascii="Times New Roman" w:eastAsia="Times New Roman" w:hAnsi="Times New Roman" w:cs="Times New Roman"/>
                <w:sz w:val="24"/>
                <w:szCs w:val="24"/>
                <w:lang w:eastAsia="ru-RU"/>
              </w:rPr>
              <w:t xml:space="preserve"> С</w:t>
            </w:r>
            <w:proofErr w:type="gramEnd"/>
            <w:r w:rsidRPr="00786370">
              <w:rPr>
                <w:rFonts w:ascii="Times New Roman" w:eastAsia="Times New Roman" w:hAnsi="Times New Roman" w:cs="Times New Roman"/>
                <w:sz w:val="24"/>
                <w:szCs w:val="24"/>
                <w:lang w:eastAsia="ru-RU"/>
              </w:rPr>
              <w:t xml:space="preserve"> границей с. Александровка.</w:t>
            </w:r>
          </w:p>
        </w:tc>
      </w:tr>
    </w:tbl>
    <w:p w:rsidR="00615951" w:rsidRPr="00786370" w:rsidRDefault="00615951" w:rsidP="00615951">
      <w:pPr>
        <w:ind w:left="0" w:firstLine="0"/>
        <w:jc w:val="left"/>
        <w:rPr>
          <w:rFonts w:ascii="Times New Roman" w:eastAsia="Times New Roman" w:hAnsi="Times New Roman" w:cs="Times New Roman"/>
          <w:b/>
          <w:sz w:val="24"/>
          <w:szCs w:val="24"/>
          <w:lang w:eastAsia="ru-RU"/>
        </w:rPr>
      </w:pPr>
    </w:p>
    <w:p w:rsidR="00615951" w:rsidRPr="00786370" w:rsidRDefault="00615951" w:rsidP="00615951">
      <w:pPr>
        <w:ind w:left="0" w:firstLine="708"/>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21.1.2 Градостроительный регламент зоны размещения промышленных предприятий П3</w:t>
      </w:r>
    </w:p>
    <w:p w:rsidR="00615951" w:rsidRPr="00786370" w:rsidRDefault="00615951" w:rsidP="00D37617">
      <w:pPr>
        <w:widowControl w:val="0"/>
        <w:numPr>
          <w:ilvl w:val="0"/>
          <w:numId w:val="30"/>
        </w:numPr>
        <w:autoSpaceDE w:val="0"/>
        <w:autoSpaceDN w:val="0"/>
        <w:adjustRightInd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П3:</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5"/>
        <w:gridCol w:w="4961"/>
      </w:tblGrid>
      <w:tr w:rsidR="00786370" w:rsidRPr="00786370" w:rsidTr="00A80265">
        <w:trPr>
          <w:trHeight w:val="480"/>
        </w:trPr>
        <w:tc>
          <w:tcPr>
            <w:tcW w:w="5245" w:type="dxa"/>
            <w:tcBorders>
              <w:top w:val="single" w:sz="4" w:space="0" w:color="auto"/>
              <w:bottom w:val="single" w:sz="6" w:space="0" w:color="auto"/>
            </w:tcBorders>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4961" w:type="dxa"/>
            <w:tcBorders>
              <w:top w:val="single" w:sz="4" w:space="0" w:color="auto"/>
              <w:bottom w:val="single" w:sz="6" w:space="0" w:color="auto"/>
            </w:tcBorders>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523"/>
        </w:trPr>
        <w:tc>
          <w:tcPr>
            <w:tcW w:w="5245" w:type="dxa"/>
            <w:tcBorders>
              <w:top w:val="single" w:sz="6" w:space="0" w:color="auto"/>
              <w:bottom w:val="single" w:sz="6" w:space="0" w:color="auto"/>
            </w:tcBorders>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Промышленные объекты и производства третьего класса с санитарно-защитной зоной </w:t>
            </w:r>
            <w:r w:rsidRPr="00786370">
              <w:rPr>
                <w:rFonts w:ascii="Times New Roman" w:eastAsia="Times New Roman" w:hAnsi="Times New Roman" w:cs="Times New Roman"/>
                <w:b/>
                <w:sz w:val="24"/>
                <w:szCs w:val="24"/>
                <w:lang w:eastAsia="ru-RU"/>
              </w:rPr>
              <w:lastRenderedPageBreak/>
              <w:t xml:space="preserve">300 м; в </w:t>
            </w:r>
            <w:proofErr w:type="spellStart"/>
            <w:r w:rsidRPr="00786370">
              <w:rPr>
                <w:rFonts w:ascii="Times New Roman" w:eastAsia="Times New Roman" w:hAnsi="Times New Roman" w:cs="Times New Roman"/>
                <w:b/>
                <w:sz w:val="24"/>
                <w:szCs w:val="24"/>
                <w:lang w:eastAsia="ru-RU"/>
              </w:rPr>
              <w:t>т.ч</w:t>
            </w:r>
            <w:proofErr w:type="spellEnd"/>
            <w:r w:rsidRPr="00786370">
              <w:rPr>
                <w:rFonts w:ascii="Times New Roman" w:eastAsia="Times New Roman" w:hAnsi="Times New Roman" w:cs="Times New Roman"/>
                <w:b/>
                <w:sz w:val="24"/>
                <w:szCs w:val="24"/>
                <w:lang w:eastAsia="ru-RU"/>
              </w:rPr>
              <w:t>.:</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Мельницы производительностью более 2 т/час, крупорушки, </w:t>
            </w:r>
            <w:proofErr w:type="spellStart"/>
            <w:r w:rsidRPr="00786370">
              <w:rPr>
                <w:rFonts w:ascii="Times New Roman" w:eastAsia="Times New Roman" w:hAnsi="Times New Roman" w:cs="Times New Roman"/>
                <w:sz w:val="24"/>
                <w:szCs w:val="24"/>
                <w:lang w:eastAsia="ru-RU"/>
              </w:rPr>
              <w:t>зернообдирочные</w:t>
            </w:r>
            <w:proofErr w:type="spellEnd"/>
            <w:r w:rsidRPr="00786370">
              <w:rPr>
                <w:rFonts w:ascii="Times New Roman" w:eastAsia="Times New Roman" w:hAnsi="Times New Roman" w:cs="Times New Roman"/>
                <w:sz w:val="24"/>
                <w:szCs w:val="24"/>
                <w:lang w:eastAsia="ru-RU"/>
              </w:rPr>
              <w:t xml:space="preserve"> предприятия и комбикормовые заводы;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Производство по производству растительных масел;</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Производство сахарорафинадное;</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Гаражи и парки по ремонту, технологическому обслуживанию и хранению грузовых автомобилей и сельскохозяйственной техники;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Центральные базы по сбору утильсырья;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 обслуживанию грузовых автомобилей;</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Закрытые склады, места перегрузки и хранения </w:t>
            </w:r>
            <w:proofErr w:type="spellStart"/>
            <w:r w:rsidRPr="00786370">
              <w:rPr>
                <w:rFonts w:ascii="Times New Roman" w:eastAsia="Times New Roman" w:hAnsi="Times New Roman" w:cs="Times New Roman"/>
                <w:sz w:val="24"/>
                <w:szCs w:val="24"/>
                <w:lang w:eastAsia="ru-RU"/>
              </w:rPr>
              <w:t>затаренного</w:t>
            </w:r>
            <w:proofErr w:type="spellEnd"/>
            <w:r w:rsidRPr="00786370">
              <w:rPr>
                <w:rFonts w:ascii="Times New Roman" w:eastAsia="Times New Roman" w:hAnsi="Times New Roman" w:cs="Times New Roman"/>
                <w:sz w:val="24"/>
                <w:szCs w:val="24"/>
                <w:lang w:eastAsia="ru-RU"/>
              </w:rPr>
              <w:t xml:space="preserve"> химического груза (удобрений, органических растворителей, кислот и других веществ);</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 пылящих и жидких грузов (аммиачной воды, удобрений, кальцинированной соды, лакокрасочных материалов и т.д.);</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Открытые наземные склады и места разгрузки сухого песка, гравия, камня и др. минерально-строительных материалов;</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Свинофермы до 4 тыс. голов; фермы крупного рогатого скота менее 1200 голов (всех специализаций), фермы коневодческие; фермы овцеводческие на 5 - 30 тыс. голов; фермы птицеводческие до 100 тыс. кур-несушек и до 1 млн. бройлеров;</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Мясоперерабатывающие, консервные производства;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Мясо-, рыбокоптильные производства методом холодного и горячего копчения;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Домостроительный комбинат;</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Промышленный объект по производству бетона и бетонных изделий.</w:t>
            </w:r>
          </w:p>
          <w:p w:rsidR="00615951" w:rsidRPr="00786370" w:rsidRDefault="00615951" w:rsidP="00615951">
            <w:pPr>
              <w:numPr>
                <w:ilvl w:val="0"/>
                <w:numId w:val="3"/>
              </w:numPr>
              <w:autoSpaceDE w:val="0"/>
              <w:autoSpaceDN w:val="0"/>
              <w:adjustRightInd w:val="0"/>
              <w:spacing w:before="24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Существующие промышленные объекты и производства четвертого класса с санитарно-защитной зоной 100 м;</w:t>
            </w:r>
          </w:p>
          <w:p w:rsidR="00615951" w:rsidRPr="00786370" w:rsidRDefault="00615951" w:rsidP="00615951">
            <w:pPr>
              <w:numPr>
                <w:ilvl w:val="0"/>
                <w:numId w:val="3"/>
              </w:numPr>
              <w:autoSpaceDE w:val="0"/>
              <w:autoSpaceDN w:val="0"/>
              <w:adjustRightInd w:val="0"/>
              <w:spacing w:before="24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Существующие промышленные объекты и производства пятого класса с санитарно-защитной зоной 50 м</w:t>
            </w:r>
            <w:r w:rsidRPr="00786370">
              <w:rPr>
                <w:rFonts w:ascii="Times New Roman" w:eastAsia="Times New Roman" w:hAnsi="Times New Roman" w:cs="Times New Roman"/>
                <w:b/>
                <w:sz w:val="24"/>
                <w:szCs w:val="24"/>
                <w:lang w:eastAsia="ru-RU"/>
              </w:rPr>
              <w:t>;</w:t>
            </w:r>
          </w:p>
          <w:p w:rsidR="00615951" w:rsidRPr="00786370" w:rsidRDefault="00615951" w:rsidP="00615951">
            <w:pPr>
              <w:numPr>
                <w:ilvl w:val="0"/>
                <w:numId w:val="3"/>
              </w:numPr>
              <w:autoSpaceDE w:val="0"/>
              <w:autoSpaceDN w:val="0"/>
              <w:adjustRightInd w:val="0"/>
              <w:spacing w:before="24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Существующие коммунально-складские объекты.</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Бытовое обслуживание</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Обслуживание автотранспорта</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придорожного сервиса</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Животноводство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Скотоводство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Птицеводство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Свиноводство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Обеспечение сельскохозяйственного производства </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Хранение и переработка сельскохозяйственной продукции</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Производственная деятельность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Легкая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Пищевая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Строительная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Энергетика</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Связь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Целлюлозно-бумажная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Земельные участки (территории) общего пользования</w:t>
            </w:r>
          </w:p>
        </w:tc>
        <w:tc>
          <w:tcPr>
            <w:tcW w:w="4961" w:type="dxa"/>
            <w:tcBorders>
              <w:top w:val="single" w:sz="6" w:space="0" w:color="auto"/>
              <w:bottom w:val="single" w:sz="6" w:space="0" w:color="auto"/>
            </w:tcBorders>
          </w:tcPr>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 xml:space="preserve">Вспомогательные здания и сооружения, технологически связанные с ведущим видом </w:t>
            </w:r>
            <w:r w:rsidRPr="00786370">
              <w:rPr>
                <w:rFonts w:ascii="Times New Roman" w:eastAsia="Times New Roman" w:hAnsi="Times New Roman" w:cs="Times New Roman"/>
                <w:sz w:val="24"/>
                <w:szCs w:val="24"/>
                <w:lang w:eastAsia="ru-RU"/>
              </w:rPr>
              <w:lastRenderedPageBreak/>
              <w:t>использования;</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Гаражи служебного транспорта,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Гостевые автостоянки, парковки,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Площадки для сбора мусора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гражданской обороны,</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пожарной охраны (гидранты, резервуары и т.п.);</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Материальные склады;</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Спортплощадки, площадки отдыха для персонала предприятий;</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 (объекты размещаются с учетом требований действующих норм и правил).</w:t>
            </w:r>
          </w:p>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sz w:val="24"/>
                <w:szCs w:val="24"/>
                <w:lang w:eastAsia="ru-RU"/>
              </w:rPr>
            </w:pP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sz w:val="24"/>
                <w:szCs w:val="24"/>
                <w:lang w:eastAsia="ru-RU"/>
              </w:rPr>
            </w:pPr>
          </w:p>
        </w:tc>
      </w:tr>
      <w:tr w:rsidR="00786370" w:rsidRPr="00786370" w:rsidTr="00A80265">
        <w:trPr>
          <w:trHeight w:val="760"/>
        </w:trPr>
        <w:tc>
          <w:tcPr>
            <w:tcW w:w="5245" w:type="dxa"/>
            <w:tcBorders>
              <w:top w:val="single" w:sz="6" w:space="0" w:color="auto"/>
              <w:bottom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4961" w:type="dxa"/>
            <w:tcBorders>
              <w:top w:val="single" w:sz="6" w:space="0" w:color="auto"/>
              <w:bottom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786370" w:rsidRPr="00786370" w:rsidTr="00A80265">
        <w:trPr>
          <w:trHeight w:val="344"/>
        </w:trPr>
        <w:tc>
          <w:tcPr>
            <w:tcW w:w="5245" w:type="dxa"/>
            <w:tcBorders>
              <w:top w:val="single" w:sz="6" w:space="0" w:color="auto"/>
            </w:tcBorders>
          </w:tcPr>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Гаражи боксового типа, многоэтажные, подземные и наземные гаражи, автостоянки на отдельном земельном участке;</w:t>
            </w:r>
          </w:p>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Гаражи и автостоянки для постоянного хранения грузовых автомобилей;</w:t>
            </w:r>
          </w:p>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Санитарно-технические сооружения и установки коммунального назначения, </w:t>
            </w:r>
          </w:p>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 временного хранения утильсырья.</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Автозаправочные станции;</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Аптеки;</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Отдельно стоящие объекты бытового обслуживания;</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Питомники растений для озеленения промышленных территорий и санитарно-защитных зон;</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Ветеринарные приемные пункты;</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Антенны сотовой, радиорелейной, спутниковой связи</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Предпринимательство</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Ветеринарное обслуживание</w:t>
            </w:r>
          </w:p>
        </w:tc>
        <w:tc>
          <w:tcPr>
            <w:tcW w:w="4961" w:type="dxa"/>
            <w:tcBorders>
              <w:top w:val="single" w:sz="6" w:space="0" w:color="auto"/>
            </w:tcBorders>
          </w:tcPr>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Открытые стоянки краткосрочного хранения автомобилей,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Площадки транзитного транспорта с местами хранения автобусов, грузовиков, легковых автомобилей;</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П3</w:t>
      </w:r>
    </w:p>
    <w:p w:rsidR="00615951" w:rsidRPr="00786370" w:rsidRDefault="00615951" w:rsidP="00615951">
      <w:pPr>
        <w:ind w:left="0" w:firstLine="0"/>
        <w:jc w:val="left"/>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5215"/>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400 кв. м </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lastRenderedPageBreak/>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15 метров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  за пределами границ населенного пункта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 ограничивается</w:t>
            </w:r>
          </w:p>
        </w:tc>
      </w:tr>
      <w:tr w:rsidR="00786370" w:rsidRPr="00786370" w:rsidTr="00A80265">
        <w:trPr>
          <w:trHeight w:val="500"/>
        </w:trPr>
        <w:tc>
          <w:tcPr>
            <w:tcW w:w="9345"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75 %</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красной линии до зданий, строений, сооружений при осуществлении нового строительства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                                    Иные показатели</w:t>
            </w:r>
          </w:p>
        </w:tc>
      </w:tr>
      <w:tr w:rsidR="00615951"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Максимальный размер санитарно-защитной зоны </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300 м</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П3:</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786370" w:rsidRPr="00786370" w:rsidTr="00A80265">
        <w:trPr>
          <w:trHeight w:val="525"/>
        </w:trPr>
        <w:tc>
          <w:tcPr>
            <w:tcW w:w="709" w:type="dxa"/>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 </w:t>
            </w:r>
            <w:proofErr w:type="gramStart"/>
            <w:r w:rsidRPr="00786370">
              <w:rPr>
                <w:rFonts w:ascii="Times New Roman" w:eastAsia="Times New Roman" w:hAnsi="Times New Roman" w:cs="Times New Roman"/>
                <w:sz w:val="24"/>
                <w:szCs w:val="24"/>
                <w:lang w:eastAsia="ru-RU"/>
              </w:rPr>
              <w:t>п</w:t>
            </w:r>
            <w:proofErr w:type="gramEnd"/>
            <w:r w:rsidRPr="00786370">
              <w:rPr>
                <w:rFonts w:ascii="Times New Roman" w:eastAsia="Times New Roman" w:hAnsi="Times New Roman" w:cs="Times New Roman"/>
                <w:sz w:val="24"/>
                <w:szCs w:val="24"/>
                <w:lang w:eastAsia="ru-RU"/>
              </w:rPr>
              <w:t>/п</w:t>
            </w:r>
          </w:p>
        </w:tc>
        <w:tc>
          <w:tcPr>
            <w:tcW w:w="8789" w:type="dxa"/>
            <w:shd w:val="clear" w:color="auto" w:fill="auto"/>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Вид ограничения</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П3 и в соответствии с требованиями  СП 18.13330.2011  </w:t>
            </w:r>
            <w:r w:rsidRPr="00786370">
              <w:rPr>
                <w:rFonts w:ascii="Times New Roman" w:eastAsia="Calibri" w:hAnsi="Times New Roman" w:cs="Times New Roman"/>
                <w:bCs/>
                <w:sz w:val="24"/>
                <w:szCs w:val="24"/>
                <w:lang w:eastAsia="ru-RU"/>
              </w:rPr>
              <w:t>«Генеральные планы промышленных предприятий",</w:t>
            </w:r>
            <w:r w:rsidRPr="00786370">
              <w:rPr>
                <w:rFonts w:ascii="Times New Roman" w:eastAsia="Times New Roman" w:hAnsi="Times New Roman" w:cs="Times New Roman"/>
                <w:sz w:val="24"/>
                <w:szCs w:val="24"/>
                <w:lang w:eastAsia="ru-RU"/>
              </w:rPr>
              <w:t xml:space="preserve"> СП </w:t>
            </w:r>
            <w:hyperlink r:id="rId9" w:history="1">
              <w:r w:rsidRPr="00786370">
                <w:rPr>
                  <w:rFonts w:ascii="Times New Roman" w:eastAsia="Times New Roman" w:hAnsi="Times New Roman" w:cs="Times New Roman"/>
                  <w:sz w:val="24"/>
                  <w:szCs w:val="24"/>
                  <w:u w:val="single"/>
                  <w:lang w:eastAsia="ru-RU"/>
                </w:rPr>
                <w:t>19.13330.2011</w:t>
              </w:r>
            </w:hyperlink>
            <w:r w:rsidRPr="00786370">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инженерной подготовки территории</w:t>
            </w:r>
            <w:r w:rsidRPr="00786370">
              <w:rPr>
                <w:rFonts w:ascii="Times New Roman" w:eastAsia="Times New Roman" w:hAnsi="Times New Roman" w:cs="Times New Roman"/>
                <w:bCs/>
                <w:sz w:val="24"/>
                <w:szCs w:val="24"/>
                <w:lang w:eastAsia="ru-RU"/>
              </w:rPr>
              <w:t>: вертикальная планировка</w:t>
            </w:r>
            <w:r w:rsidRPr="00786370">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786370" w:rsidRPr="00786370" w:rsidTr="00A80265">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Устройство и оборудование </w:t>
            </w:r>
            <w:r w:rsidRPr="00786370">
              <w:rPr>
                <w:rFonts w:ascii="Times New Roman" w:eastAsia="Times New Roman" w:hAnsi="Times New Roman" w:cs="Times New Roman"/>
                <w:bCs/>
                <w:sz w:val="24"/>
                <w:szCs w:val="24"/>
                <w:lang w:eastAsia="ru-RU"/>
              </w:rPr>
              <w:t>сооружений</w:t>
            </w:r>
            <w:r w:rsidRPr="00786370">
              <w:rPr>
                <w:rFonts w:ascii="Times New Roman" w:eastAsia="Times New Roman" w:hAnsi="Times New Roman" w:cs="Times New Roman"/>
                <w:sz w:val="24"/>
                <w:szCs w:val="24"/>
                <w:lang w:eastAsia="ru-RU"/>
              </w:rPr>
              <w:t xml:space="preserve"> по </w:t>
            </w:r>
            <w:r w:rsidRPr="00786370">
              <w:rPr>
                <w:rFonts w:ascii="Times New Roman" w:eastAsia="Times New Roman" w:hAnsi="Times New Roman" w:cs="Times New Roman"/>
                <w:bCs/>
                <w:sz w:val="24"/>
                <w:szCs w:val="24"/>
                <w:lang w:eastAsia="ru-RU"/>
              </w:rPr>
              <w:t>очистке</w:t>
            </w:r>
            <w:r w:rsidRPr="00786370">
              <w:rPr>
                <w:rFonts w:ascii="Times New Roman" w:eastAsia="Times New Roman" w:hAnsi="Times New Roman" w:cs="Times New Roman"/>
                <w:sz w:val="24"/>
                <w:szCs w:val="24"/>
                <w:lang w:eastAsia="ru-RU"/>
              </w:rPr>
              <w:t xml:space="preserve"> сточных вод</w:t>
            </w:r>
          </w:p>
        </w:tc>
      </w:tr>
      <w:tr w:rsidR="00786370" w:rsidRPr="00786370" w:rsidTr="00A8026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Установление охранных и  (или) санитарно-защитных зон</w:t>
            </w: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10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34"/>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615951">
      <w:pPr>
        <w:widowControl w:val="0"/>
        <w:autoSpaceDE w:val="0"/>
        <w:autoSpaceDN w:val="0"/>
        <w:adjustRightInd w:val="0"/>
        <w:ind w:left="0" w:firstLine="709"/>
        <w:rPr>
          <w:rFonts w:ascii="Times New Roman" w:eastAsia="Times New Roman" w:hAnsi="Times New Roman" w:cs="Times New Roman"/>
          <w:b/>
          <w:sz w:val="24"/>
          <w:szCs w:val="24"/>
          <w:lang w:eastAsia="ru-RU"/>
        </w:rPr>
      </w:pPr>
    </w:p>
    <w:p w:rsidR="00615951" w:rsidRPr="00786370" w:rsidRDefault="00615951" w:rsidP="00615951">
      <w:pPr>
        <w:widowControl w:val="0"/>
        <w:autoSpaceDE w:val="0"/>
        <w:autoSpaceDN w:val="0"/>
        <w:adjustRightInd w:val="0"/>
        <w:ind w:left="0" w:firstLine="709"/>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21.2 Зона размещения промышленных и сельскохозяйственных предприятий и коммунально-складских объектов </w:t>
      </w:r>
      <w:r w:rsidRPr="00786370">
        <w:rPr>
          <w:rFonts w:ascii="Times New Roman" w:eastAsia="Times New Roman" w:hAnsi="Times New Roman" w:cs="Times New Roman"/>
          <w:b/>
          <w:sz w:val="24"/>
          <w:szCs w:val="24"/>
          <w:lang w:val="en-US" w:eastAsia="ru-RU"/>
        </w:rPr>
        <w:t>IV</w:t>
      </w:r>
      <w:r w:rsidRPr="00786370">
        <w:rPr>
          <w:rFonts w:ascii="Times New Roman" w:eastAsia="Times New Roman" w:hAnsi="Times New Roman" w:cs="Times New Roman"/>
          <w:b/>
          <w:sz w:val="24"/>
          <w:szCs w:val="24"/>
          <w:lang w:eastAsia="ru-RU"/>
        </w:rPr>
        <w:t xml:space="preserve"> класса санитарной опасности – П</w:t>
      </w:r>
      <w:proofErr w:type="gramStart"/>
      <w:r w:rsidRPr="00786370">
        <w:rPr>
          <w:rFonts w:ascii="Times New Roman" w:eastAsia="Times New Roman" w:hAnsi="Times New Roman" w:cs="Times New Roman"/>
          <w:b/>
          <w:sz w:val="24"/>
          <w:szCs w:val="24"/>
          <w:lang w:eastAsia="ru-RU"/>
        </w:rPr>
        <w:t>4</w:t>
      </w:r>
      <w:proofErr w:type="gramEnd"/>
    </w:p>
    <w:p w:rsidR="00615951" w:rsidRPr="00786370" w:rsidRDefault="00615951" w:rsidP="00615951">
      <w:pPr>
        <w:widowControl w:val="0"/>
        <w:autoSpaceDE w:val="0"/>
        <w:autoSpaceDN w:val="0"/>
        <w:adjustRightInd w:val="0"/>
        <w:ind w:left="0" w:firstLine="567"/>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На территории Александровского сельского поселения выделяется 1 участок промышленные, с/х предприятия и коммунально-складские объекты </w:t>
      </w:r>
      <w:r w:rsidRPr="00786370">
        <w:rPr>
          <w:rFonts w:ascii="Times New Roman" w:eastAsia="Times New Roman" w:hAnsi="Times New Roman" w:cs="Times New Roman"/>
          <w:sz w:val="24"/>
          <w:szCs w:val="24"/>
          <w:lang w:val="en-US" w:eastAsia="ru-RU"/>
        </w:rPr>
        <w:t>IV</w:t>
      </w:r>
      <w:r w:rsidRPr="00786370">
        <w:rPr>
          <w:rFonts w:ascii="Times New Roman" w:eastAsia="Times New Roman" w:hAnsi="Times New Roman" w:cs="Times New Roman"/>
          <w:sz w:val="24"/>
          <w:szCs w:val="24"/>
          <w:lang w:eastAsia="ru-RU"/>
        </w:rPr>
        <w:t xml:space="preserve"> класса санитарной опасности.</w:t>
      </w:r>
    </w:p>
    <w:p w:rsidR="00615951" w:rsidRPr="00786370" w:rsidRDefault="00615951" w:rsidP="00615951">
      <w:pPr>
        <w:widowControl w:val="0"/>
        <w:autoSpaceDE w:val="0"/>
        <w:autoSpaceDN w:val="0"/>
        <w:adjustRightInd w:val="0"/>
        <w:ind w:left="0" w:firstLine="567"/>
        <w:rPr>
          <w:rFonts w:ascii="Times New Roman" w:eastAsia="Times New Roman" w:hAnsi="Times New Roman" w:cs="Times New Roman"/>
          <w:sz w:val="24"/>
          <w:szCs w:val="24"/>
          <w:lang w:eastAsia="ru-RU"/>
        </w:rPr>
      </w:pPr>
    </w:p>
    <w:p w:rsidR="00615951" w:rsidRPr="00786370" w:rsidRDefault="00615951" w:rsidP="00615951">
      <w:pPr>
        <w:widowControl w:val="0"/>
        <w:autoSpaceDE w:val="0"/>
        <w:autoSpaceDN w:val="0"/>
        <w:adjustRightInd w:val="0"/>
        <w:ind w:left="0" w:firstLine="709"/>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21.2.1 Описание прохождения границ участков зоны размещения промышленных и сельскохозяйственных предприятий и коммунально-складских объектов </w:t>
      </w:r>
      <w:r w:rsidRPr="00786370">
        <w:rPr>
          <w:rFonts w:ascii="Times New Roman" w:eastAsia="Times New Roman" w:hAnsi="Times New Roman" w:cs="Times New Roman"/>
          <w:b/>
          <w:sz w:val="24"/>
          <w:szCs w:val="24"/>
          <w:lang w:val="en-US" w:eastAsia="ru-RU"/>
        </w:rPr>
        <w:t>IV</w:t>
      </w:r>
      <w:r w:rsidRPr="00786370">
        <w:rPr>
          <w:rFonts w:ascii="Times New Roman" w:eastAsia="Times New Roman" w:hAnsi="Times New Roman" w:cs="Times New Roman"/>
          <w:b/>
          <w:sz w:val="24"/>
          <w:szCs w:val="24"/>
          <w:lang w:eastAsia="ru-RU"/>
        </w:rPr>
        <w:t xml:space="preserve"> класса санитарной опасности – П</w:t>
      </w:r>
      <w:proofErr w:type="gramStart"/>
      <w:r w:rsidRPr="00786370">
        <w:rPr>
          <w:rFonts w:ascii="Times New Roman" w:eastAsia="Times New Roman" w:hAnsi="Times New Roman" w:cs="Times New Roman"/>
          <w:b/>
          <w:sz w:val="24"/>
          <w:szCs w:val="24"/>
          <w:lang w:eastAsia="ru-RU"/>
        </w:rPr>
        <w:t>4</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646"/>
      </w:tblGrid>
      <w:tr w:rsidR="00786370" w:rsidRPr="00786370" w:rsidTr="00A80265">
        <w:trPr>
          <w:trHeight w:val="484"/>
        </w:trPr>
        <w:tc>
          <w:tcPr>
            <w:tcW w:w="1668" w:type="dxa"/>
            <w:shd w:val="clear" w:color="auto" w:fill="auto"/>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Номер участка зоны</w:t>
            </w:r>
          </w:p>
        </w:tc>
        <w:tc>
          <w:tcPr>
            <w:tcW w:w="8646" w:type="dxa"/>
            <w:shd w:val="clear" w:color="auto" w:fill="auto"/>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Картографическое описание</w:t>
            </w:r>
          </w:p>
        </w:tc>
      </w:tr>
      <w:tr w:rsidR="00786370" w:rsidRPr="00786370" w:rsidTr="00A80265">
        <w:tc>
          <w:tcPr>
            <w:tcW w:w="10314" w:type="dxa"/>
            <w:gridSpan w:val="2"/>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село Александровка</w:t>
            </w:r>
          </w:p>
        </w:tc>
      </w:tr>
      <w:tr w:rsidR="00615951" w:rsidRPr="00786370" w:rsidTr="00A80265">
        <w:tc>
          <w:tcPr>
            <w:tcW w:w="166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w:t>
            </w:r>
            <w:proofErr w:type="gramStart"/>
            <w:r w:rsidRPr="00786370">
              <w:rPr>
                <w:rFonts w:ascii="Times New Roman" w:eastAsia="Times New Roman" w:hAnsi="Times New Roman" w:cs="Times New Roman"/>
                <w:sz w:val="24"/>
                <w:szCs w:val="24"/>
                <w:lang w:eastAsia="ru-RU"/>
              </w:rPr>
              <w:t>4</w:t>
            </w:r>
            <w:proofErr w:type="gramEnd"/>
            <w:r w:rsidRPr="00786370">
              <w:rPr>
                <w:rFonts w:ascii="Times New Roman" w:eastAsia="Times New Roman" w:hAnsi="Times New Roman" w:cs="Times New Roman"/>
                <w:sz w:val="24"/>
                <w:szCs w:val="24"/>
                <w:lang w:eastAsia="ru-RU"/>
              </w:rPr>
              <w:t>/1/1</w:t>
            </w:r>
          </w:p>
        </w:tc>
        <w:tc>
          <w:tcPr>
            <w:tcW w:w="8646"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Граница участка зоны совпадает с внешними границами ЗУ, расположенного в</w:t>
            </w:r>
            <w:proofErr w:type="gramStart"/>
            <w:r w:rsidRPr="00786370">
              <w:rPr>
                <w:rFonts w:ascii="Times New Roman" w:eastAsia="Times New Roman" w:hAnsi="Times New Roman" w:cs="Times New Roman"/>
                <w:sz w:val="24"/>
                <w:szCs w:val="24"/>
                <w:lang w:eastAsia="ru-RU"/>
              </w:rPr>
              <w:t xml:space="preserve"> С</w:t>
            </w:r>
            <w:proofErr w:type="gramEnd"/>
            <w:r w:rsidRPr="00786370">
              <w:rPr>
                <w:rFonts w:ascii="Times New Roman" w:eastAsia="Times New Roman" w:hAnsi="Times New Roman" w:cs="Times New Roman"/>
                <w:sz w:val="24"/>
                <w:szCs w:val="24"/>
                <w:lang w:eastAsia="ru-RU"/>
              </w:rPr>
              <w:t xml:space="preserve"> части НП,  занимаемого мастерской ИП </w:t>
            </w:r>
            <w:proofErr w:type="spellStart"/>
            <w:r w:rsidRPr="00786370">
              <w:rPr>
                <w:rFonts w:ascii="Times New Roman" w:eastAsia="Times New Roman" w:hAnsi="Times New Roman" w:cs="Times New Roman"/>
                <w:sz w:val="24"/>
                <w:szCs w:val="24"/>
                <w:lang w:eastAsia="ru-RU"/>
              </w:rPr>
              <w:t>Лапшев</w:t>
            </w:r>
            <w:proofErr w:type="spellEnd"/>
            <w:r w:rsidRPr="00786370">
              <w:rPr>
                <w:rFonts w:ascii="Times New Roman" w:eastAsia="Times New Roman" w:hAnsi="Times New Roman" w:cs="Times New Roman"/>
                <w:sz w:val="24"/>
                <w:szCs w:val="24"/>
                <w:lang w:eastAsia="ru-RU"/>
              </w:rPr>
              <w:t xml:space="preserve"> А.Н.</w:t>
            </w:r>
          </w:p>
        </w:tc>
      </w:tr>
    </w:tbl>
    <w:p w:rsidR="00615951" w:rsidRPr="00786370" w:rsidRDefault="00615951" w:rsidP="00615951">
      <w:pPr>
        <w:ind w:left="0" w:firstLine="0"/>
        <w:jc w:val="left"/>
        <w:rPr>
          <w:rFonts w:ascii="Times New Roman" w:eastAsia="Times New Roman" w:hAnsi="Times New Roman" w:cs="Times New Roman"/>
          <w:b/>
          <w:sz w:val="24"/>
          <w:szCs w:val="24"/>
          <w:highlight w:val="yellow"/>
          <w:lang w:eastAsia="ru-RU"/>
        </w:rPr>
      </w:pPr>
    </w:p>
    <w:p w:rsidR="00615951" w:rsidRPr="00786370" w:rsidRDefault="00615951" w:rsidP="00615951">
      <w:pPr>
        <w:ind w:left="0" w:firstLine="708"/>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21.2.2 Градостроительный регламент зоны размещения промышленных предприятий П</w:t>
      </w:r>
      <w:proofErr w:type="gramStart"/>
      <w:r w:rsidRPr="00786370">
        <w:rPr>
          <w:rFonts w:ascii="Times New Roman" w:eastAsia="Times New Roman" w:hAnsi="Times New Roman" w:cs="Times New Roman"/>
          <w:b/>
          <w:sz w:val="24"/>
          <w:szCs w:val="24"/>
          <w:lang w:eastAsia="ru-RU"/>
        </w:rPr>
        <w:t>4</w:t>
      </w:r>
      <w:proofErr w:type="gramEnd"/>
    </w:p>
    <w:p w:rsidR="00615951" w:rsidRPr="00786370" w:rsidRDefault="00615951" w:rsidP="00615951">
      <w:pPr>
        <w:widowControl w:val="0"/>
        <w:autoSpaceDE w:val="0"/>
        <w:autoSpaceDN w:val="0"/>
        <w:adjustRightInd w:val="0"/>
        <w:ind w:left="72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П</w:t>
      </w:r>
      <w:proofErr w:type="gramStart"/>
      <w:r w:rsidRPr="00786370">
        <w:rPr>
          <w:rFonts w:ascii="Times New Roman" w:eastAsia="Times New Roman" w:hAnsi="Times New Roman" w:cs="Times New Roman"/>
          <w:sz w:val="24"/>
          <w:szCs w:val="24"/>
          <w:lang w:eastAsia="ru-RU"/>
        </w:rPr>
        <w:t>4</w:t>
      </w:r>
      <w:proofErr w:type="gramEnd"/>
      <w:r w:rsidRPr="00786370">
        <w:rPr>
          <w:rFonts w:ascii="Times New Roman" w:eastAsia="Times New Roman" w:hAnsi="Times New Roman" w:cs="Times New Roman"/>
          <w:sz w:val="24"/>
          <w:szCs w:val="24"/>
          <w:lang w:eastAsia="ru-RU"/>
        </w:rPr>
        <w:t>:</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5"/>
        <w:gridCol w:w="4961"/>
      </w:tblGrid>
      <w:tr w:rsidR="00786370" w:rsidRPr="00786370" w:rsidTr="00A80265">
        <w:trPr>
          <w:trHeight w:val="480"/>
        </w:trPr>
        <w:tc>
          <w:tcPr>
            <w:tcW w:w="5245" w:type="dxa"/>
            <w:tcBorders>
              <w:top w:val="single" w:sz="4" w:space="0" w:color="auto"/>
              <w:bottom w:val="single" w:sz="6" w:space="0" w:color="auto"/>
            </w:tcBorders>
            <w:shd w:val="clear" w:color="auto" w:fill="auto"/>
          </w:tcPr>
          <w:p w:rsidR="00615951" w:rsidRPr="00786370" w:rsidRDefault="00615951" w:rsidP="00615951">
            <w:pPr>
              <w:keepLine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4961" w:type="dxa"/>
            <w:tcBorders>
              <w:top w:val="single" w:sz="4" w:space="0" w:color="auto"/>
              <w:bottom w:val="single" w:sz="6" w:space="0" w:color="auto"/>
            </w:tcBorders>
            <w:shd w:val="clear" w:color="auto" w:fill="auto"/>
          </w:tcPr>
          <w:p w:rsidR="00615951" w:rsidRPr="00786370" w:rsidRDefault="00615951" w:rsidP="00615951">
            <w:pPr>
              <w:keepNext/>
              <w:keepLine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523"/>
        </w:trPr>
        <w:tc>
          <w:tcPr>
            <w:tcW w:w="5245" w:type="dxa"/>
            <w:tcBorders>
              <w:top w:val="single" w:sz="6" w:space="0" w:color="auto"/>
              <w:bottom w:val="single" w:sz="6" w:space="0" w:color="auto"/>
            </w:tcBorders>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Промышленные объекты и производства четвертого класса с санитарно-защитной зоной 100 м, в </w:t>
            </w:r>
            <w:proofErr w:type="spellStart"/>
            <w:r w:rsidRPr="00786370">
              <w:rPr>
                <w:rFonts w:ascii="Times New Roman" w:eastAsia="Times New Roman" w:hAnsi="Times New Roman" w:cs="Times New Roman"/>
                <w:b/>
                <w:sz w:val="24"/>
                <w:szCs w:val="24"/>
                <w:lang w:eastAsia="ru-RU"/>
              </w:rPr>
              <w:t>т.ч</w:t>
            </w:r>
            <w:proofErr w:type="spellEnd"/>
            <w:r w:rsidRPr="00786370">
              <w:rPr>
                <w:rFonts w:ascii="Times New Roman" w:eastAsia="Times New Roman" w:hAnsi="Times New Roman" w:cs="Times New Roman"/>
                <w:b/>
                <w:sz w:val="24"/>
                <w:szCs w:val="24"/>
                <w:lang w:eastAsia="ru-RU"/>
              </w:rPr>
              <w:t>.:</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Производство глиняных изделий;</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Производства лесопильное, фанерное и деталей деревянных изделий;</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Сборка мебели с лакировкой и окраской;</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Элеваторы;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Производство олеомаргарина и маргарина;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Молочные и маслобойные производства;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Сыродельные производства;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Мельницы производительностью от 0,5 до 2 т/час;</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Кондитерские производства производительностью более 0,5 т/сутки;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Хлебозаводы и хлебопекарные производства производительностью более 2,5 т/сутки;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Промышленные установки для </w:t>
            </w:r>
            <w:r w:rsidRPr="00786370">
              <w:rPr>
                <w:rFonts w:ascii="Times New Roman" w:eastAsia="Times New Roman" w:hAnsi="Times New Roman" w:cs="Times New Roman"/>
                <w:sz w:val="24"/>
                <w:szCs w:val="24"/>
                <w:lang w:eastAsia="ru-RU"/>
              </w:rPr>
              <w:lastRenderedPageBreak/>
              <w:t>низкотемпературного хранения пищевых продуктов емкостью более 600 тонн;</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Тепличные и парниковые хозяйства;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 для хранения минеральных удобрений, ядохимикатов до 50 т;</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 горюче-смазочных материалов;</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Базы районного назначения для сбора утильсырья;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 и открытые места разгрузки зерна.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Ветлечебницы с содержанием животных, виварии, питомники, кинологические центры, пункты передержки животных;</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Хозяйства с содержанием животных (свинарники, коровники, питомники, конюшни, зверофермы) до 100 голов;</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Стоянки (парки) грузового междугородного автотранспорта;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 обслуживанию легковых, грузовых автомобилей с количеством постов не более 10, таксомоторный парк;</w:t>
            </w:r>
          </w:p>
          <w:p w:rsidR="00615951" w:rsidRPr="00786370" w:rsidRDefault="00615951" w:rsidP="00615951">
            <w:pPr>
              <w:numPr>
                <w:ilvl w:val="0"/>
                <w:numId w:val="3"/>
              </w:numPr>
              <w:autoSpaceDE w:val="0"/>
              <w:autoSpaceDN w:val="0"/>
              <w:adjustRightInd w:val="0"/>
              <w:spacing w:before="24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Мойки грузовых автомобилей портального типа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w:t>
            </w:r>
          </w:p>
          <w:p w:rsidR="00615951" w:rsidRPr="00786370" w:rsidRDefault="00615951" w:rsidP="00615951">
            <w:pPr>
              <w:numPr>
                <w:ilvl w:val="0"/>
                <w:numId w:val="3"/>
              </w:numPr>
              <w:autoSpaceDE w:val="0"/>
              <w:autoSpaceDN w:val="0"/>
              <w:adjustRightInd w:val="0"/>
              <w:spacing w:before="24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Существующие промышленные объекты и производства пятого класса с санитарно-защитной зоной 50 м</w:t>
            </w:r>
            <w:r w:rsidRPr="00786370">
              <w:rPr>
                <w:rFonts w:ascii="Times New Roman" w:eastAsia="Times New Roman" w:hAnsi="Times New Roman" w:cs="Times New Roman"/>
                <w:b/>
                <w:sz w:val="24"/>
                <w:szCs w:val="24"/>
                <w:lang w:eastAsia="ru-RU"/>
              </w:rPr>
              <w:t>;</w:t>
            </w:r>
          </w:p>
          <w:p w:rsidR="00615951" w:rsidRPr="00786370" w:rsidRDefault="00615951" w:rsidP="00D37617">
            <w:pPr>
              <w:keepLines/>
              <w:widowControl w:val="0"/>
              <w:numPr>
                <w:ilvl w:val="0"/>
                <w:numId w:val="8"/>
              </w:numPr>
              <w:tabs>
                <w:tab w:val="clear" w:pos="1429"/>
                <w:tab w:val="num" w:pos="470"/>
                <w:tab w:val="num" w:pos="502"/>
              </w:tabs>
              <w:spacing w:before="24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Существующие коммунально-складские объекты.</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Бытовое обслуживание</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Обслуживание автотранспорта</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придорожного сервиса</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Животноводство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Скотоводство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Птицеводство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Свиноводство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Обеспечение сельскохозяйственного производства </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Хранение и переработка сельскохозяйственной продукции</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Производственная деятельность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Легкая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Пищевая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Строительная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Энергетика</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Связь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Целлюлозно-бумажная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Земельные участки (территории) общего пользования</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c>
          <w:tcPr>
            <w:tcW w:w="4961" w:type="dxa"/>
            <w:tcBorders>
              <w:top w:val="single" w:sz="6" w:space="0" w:color="auto"/>
              <w:bottom w:val="single" w:sz="6" w:space="0" w:color="auto"/>
            </w:tcBorders>
          </w:tcPr>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Гаражи служебного транспорта,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Гостевые автостоянки, парковки,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Площадки для сбора мусора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гражданской обороны,</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пожарной охраны (гидранты, резервуары и т.п.);</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Временные павильоны и киоски розничной торговли и обслуживания населения (объекты размещаются с учетом требований </w:t>
            </w:r>
            <w:r w:rsidRPr="00786370">
              <w:rPr>
                <w:rFonts w:ascii="Times New Roman" w:eastAsia="Times New Roman" w:hAnsi="Times New Roman" w:cs="Times New Roman"/>
                <w:sz w:val="24"/>
                <w:szCs w:val="24"/>
                <w:lang w:eastAsia="ru-RU"/>
              </w:rPr>
              <w:lastRenderedPageBreak/>
              <w:t>действующих норм и правил);</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Материальные склады;</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Магазины продовольственные и промтоварные, хозяйственных товаров (объекты размещаются с учетом требований действующих норм и правил).</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sz w:val="24"/>
                <w:szCs w:val="24"/>
                <w:lang w:eastAsia="ru-RU"/>
              </w:rPr>
            </w:pPr>
          </w:p>
        </w:tc>
      </w:tr>
      <w:tr w:rsidR="00786370" w:rsidRPr="00786370" w:rsidTr="00A80265">
        <w:trPr>
          <w:trHeight w:val="760"/>
        </w:trPr>
        <w:tc>
          <w:tcPr>
            <w:tcW w:w="5245" w:type="dxa"/>
            <w:tcBorders>
              <w:top w:val="single" w:sz="6" w:space="0" w:color="auto"/>
              <w:bottom w:val="single" w:sz="6"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4961" w:type="dxa"/>
            <w:tcBorders>
              <w:top w:val="single" w:sz="6" w:space="0" w:color="auto"/>
              <w:bottom w:val="single" w:sz="6"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786370" w:rsidRPr="00786370" w:rsidTr="00A80265">
        <w:trPr>
          <w:trHeight w:val="344"/>
        </w:trPr>
        <w:tc>
          <w:tcPr>
            <w:tcW w:w="5245" w:type="dxa"/>
            <w:tcBorders>
              <w:top w:val="single" w:sz="6" w:space="0" w:color="auto"/>
            </w:tcBorders>
          </w:tcPr>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Гаражи боксового типа, многоэтажные, подземные и наземные гаражи, автостоянки на отдельном земельном участке;</w:t>
            </w:r>
          </w:p>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Гаражи и автостоянки для постоянного хранения грузовых автомобилей;</w:t>
            </w:r>
          </w:p>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Санитарно-технические сооружения и установки коммунального назначения, </w:t>
            </w:r>
          </w:p>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 временного хранения утильсырья.</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Автозаправочные станции;</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Спортплощадки, площадки отдыха для персонала предприятий;</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Аптеки;</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Отдельно стоящие объекты бытового обслуживания;</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Питомники растений для озеленения промышленных территорий и санитарно-защитных зон;</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Ветеринарные приемные пункты;</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Антенны сотовой, радиорелейной, спутниковой связи</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Предпринимательство</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Ветеринарное обслуживание</w:t>
            </w:r>
          </w:p>
        </w:tc>
        <w:tc>
          <w:tcPr>
            <w:tcW w:w="4961" w:type="dxa"/>
            <w:tcBorders>
              <w:top w:val="single" w:sz="6" w:space="0" w:color="auto"/>
            </w:tcBorders>
          </w:tcPr>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Открытые стоянки краткосрочного хранения автомобилей,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Площадки транзитного транспорта с местами хранения автобусов, грузовиков, легковых автомобилей;</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П</w:t>
      </w:r>
      <w:proofErr w:type="gramStart"/>
      <w:r w:rsidRPr="00786370">
        <w:rPr>
          <w:rFonts w:ascii="Times New Roman" w:eastAsia="Times New Roman" w:hAnsi="Times New Roman" w:cs="Times New Roman"/>
          <w:b/>
          <w:sz w:val="24"/>
          <w:szCs w:val="24"/>
          <w:lang w:eastAsia="ru-RU"/>
        </w:rPr>
        <w:t>4</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5215"/>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400 кв. м </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15 метров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  за пределами границ населенного пункта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 ограничивается</w:t>
            </w:r>
          </w:p>
        </w:tc>
      </w:tr>
      <w:tr w:rsidR="00786370" w:rsidRPr="00786370" w:rsidTr="00A80265">
        <w:trPr>
          <w:trHeight w:val="500"/>
        </w:trPr>
        <w:tc>
          <w:tcPr>
            <w:tcW w:w="9345"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75 %</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красной линии до зданий, строений, сооружений при осуществлении нового строительства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                                    Иные показатели</w:t>
            </w:r>
          </w:p>
        </w:tc>
      </w:tr>
      <w:tr w:rsidR="00615951"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Максимальный размер санитарно-защитной зоны </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100 м</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П</w:t>
      </w:r>
      <w:proofErr w:type="gramStart"/>
      <w:r w:rsidRPr="00786370">
        <w:rPr>
          <w:rFonts w:ascii="Times New Roman" w:eastAsia="Times New Roman" w:hAnsi="Times New Roman" w:cs="Times New Roman"/>
          <w:sz w:val="24"/>
          <w:szCs w:val="24"/>
          <w:lang w:eastAsia="ru-RU"/>
        </w:rPr>
        <w:t>4</w:t>
      </w:r>
      <w:proofErr w:type="gramEnd"/>
      <w:r w:rsidRPr="00786370">
        <w:rPr>
          <w:rFonts w:ascii="Times New Roman" w:eastAsia="Times New Roman" w:hAnsi="Times New Roman" w:cs="Times New Roman"/>
          <w:sz w:val="24"/>
          <w:szCs w:val="24"/>
          <w:lang w:eastAsia="ru-RU"/>
        </w:rPr>
        <w:t>:</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786370" w:rsidRPr="00786370" w:rsidTr="00A80265">
        <w:trPr>
          <w:trHeight w:val="525"/>
        </w:trPr>
        <w:tc>
          <w:tcPr>
            <w:tcW w:w="709" w:type="dxa"/>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 </w:t>
            </w:r>
            <w:proofErr w:type="gramStart"/>
            <w:r w:rsidRPr="00786370">
              <w:rPr>
                <w:rFonts w:ascii="Times New Roman" w:eastAsia="Times New Roman" w:hAnsi="Times New Roman" w:cs="Times New Roman"/>
                <w:sz w:val="24"/>
                <w:szCs w:val="24"/>
                <w:lang w:eastAsia="ru-RU"/>
              </w:rPr>
              <w:t>п</w:t>
            </w:r>
            <w:proofErr w:type="gramEnd"/>
            <w:r w:rsidRPr="00786370">
              <w:rPr>
                <w:rFonts w:ascii="Times New Roman" w:eastAsia="Times New Roman" w:hAnsi="Times New Roman" w:cs="Times New Roman"/>
                <w:sz w:val="24"/>
                <w:szCs w:val="24"/>
                <w:lang w:eastAsia="ru-RU"/>
              </w:rPr>
              <w:t>/п</w:t>
            </w:r>
          </w:p>
        </w:tc>
        <w:tc>
          <w:tcPr>
            <w:tcW w:w="8789" w:type="dxa"/>
            <w:shd w:val="clear" w:color="auto" w:fill="auto"/>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Вид ограничения</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w:t>
            </w:r>
            <w:proofErr w:type="gramStart"/>
            <w:r w:rsidRPr="00786370">
              <w:rPr>
                <w:rFonts w:ascii="Times New Roman" w:eastAsia="Times New Roman" w:hAnsi="Times New Roman" w:cs="Times New Roman"/>
                <w:sz w:val="24"/>
                <w:szCs w:val="24"/>
                <w:lang w:eastAsia="ru-RU"/>
              </w:rPr>
              <w:t>4</w:t>
            </w:r>
            <w:proofErr w:type="gramEnd"/>
            <w:r w:rsidRPr="00786370">
              <w:rPr>
                <w:rFonts w:ascii="Times New Roman" w:eastAsia="Times New Roman" w:hAnsi="Times New Roman" w:cs="Times New Roman"/>
                <w:sz w:val="24"/>
                <w:szCs w:val="24"/>
                <w:lang w:eastAsia="ru-RU"/>
              </w:rPr>
              <w:t xml:space="preserve"> и в соответствии с требованиями  СП 18.13330.2011  </w:t>
            </w:r>
            <w:r w:rsidRPr="00786370">
              <w:rPr>
                <w:rFonts w:ascii="Times New Roman" w:eastAsia="Calibri" w:hAnsi="Times New Roman" w:cs="Times New Roman"/>
                <w:bCs/>
                <w:sz w:val="24"/>
                <w:szCs w:val="24"/>
                <w:lang w:eastAsia="ru-RU"/>
              </w:rPr>
              <w:t>«Генеральные планы промышленных предприятий",</w:t>
            </w:r>
            <w:r w:rsidRPr="00786370">
              <w:rPr>
                <w:rFonts w:ascii="Times New Roman" w:eastAsia="Times New Roman" w:hAnsi="Times New Roman" w:cs="Times New Roman"/>
                <w:sz w:val="24"/>
                <w:szCs w:val="24"/>
                <w:lang w:eastAsia="ru-RU"/>
              </w:rPr>
              <w:t xml:space="preserve"> СП </w:t>
            </w:r>
            <w:hyperlink r:id="rId10" w:history="1">
              <w:r w:rsidRPr="00786370">
                <w:rPr>
                  <w:rFonts w:ascii="Times New Roman" w:eastAsia="Times New Roman" w:hAnsi="Times New Roman" w:cs="Times New Roman"/>
                  <w:sz w:val="24"/>
                  <w:szCs w:val="24"/>
                  <w:u w:val="single"/>
                  <w:lang w:eastAsia="ru-RU"/>
                </w:rPr>
                <w:t>19.13330.2011</w:t>
              </w:r>
            </w:hyperlink>
            <w:r w:rsidRPr="00786370">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инженерной подготовки территории</w:t>
            </w:r>
            <w:r w:rsidRPr="00786370">
              <w:rPr>
                <w:rFonts w:ascii="Times New Roman" w:eastAsia="Times New Roman" w:hAnsi="Times New Roman" w:cs="Times New Roman"/>
                <w:bCs/>
                <w:sz w:val="24"/>
                <w:szCs w:val="24"/>
                <w:lang w:eastAsia="ru-RU"/>
              </w:rPr>
              <w:t>: вертикальная планировка</w:t>
            </w:r>
            <w:r w:rsidRPr="00786370">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786370" w:rsidRPr="00786370" w:rsidTr="00A80265">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Устройство и оборудование </w:t>
            </w:r>
            <w:r w:rsidRPr="00786370">
              <w:rPr>
                <w:rFonts w:ascii="Times New Roman" w:eastAsia="Times New Roman" w:hAnsi="Times New Roman" w:cs="Times New Roman"/>
                <w:bCs/>
                <w:sz w:val="24"/>
                <w:szCs w:val="24"/>
                <w:lang w:eastAsia="ru-RU"/>
              </w:rPr>
              <w:t>сооружений</w:t>
            </w:r>
            <w:r w:rsidRPr="00786370">
              <w:rPr>
                <w:rFonts w:ascii="Times New Roman" w:eastAsia="Times New Roman" w:hAnsi="Times New Roman" w:cs="Times New Roman"/>
                <w:sz w:val="24"/>
                <w:szCs w:val="24"/>
                <w:lang w:eastAsia="ru-RU"/>
              </w:rPr>
              <w:t xml:space="preserve"> по </w:t>
            </w:r>
            <w:r w:rsidRPr="00786370">
              <w:rPr>
                <w:rFonts w:ascii="Times New Roman" w:eastAsia="Times New Roman" w:hAnsi="Times New Roman" w:cs="Times New Roman"/>
                <w:bCs/>
                <w:sz w:val="24"/>
                <w:szCs w:val="24"/>
                <w:lang w:eastAsia="ru-RU"/>
              </w:rPr>
              <w:t>очистке</w:t>
            </w:r>
            <w:r w:rsidRPr="00786370">
              <w:rPr>
                <w:rFonts w:ascii="Times New Roman" w:eastAsia="Times New Roman" w:hAnsi="Times New Roman" w:cs="Times New Roman"/>
                <w:sz w:val="24"/>
                <w:szCs w:val="24"/>
                <w:lang w:eastAsia="ru-RU"/>
              </w:rPr>
              <w:t xml:space="preserve"> сточных вод</w:t>
            </w:r>
          </w:p>
        </w:tc>
      </w:tr>
      <w:tr w:rsidR="00786370" w:rsidRPr="00786370" w:rsidTr="00A8026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Установление охранных и  (или) санитарно-защитных зон</w:t>
            </w: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34"/>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12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widowControl w:val="0"/>
        <w:autoSpaceDE w:val="0"/>
        <w:autoSpaceDN w:val="0"/>
        <w:adjustRightInd w:val="0"/>
        <w:ind w:left="0" w:firstLine="709"/>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21.3 Зона размещения промышленных и сельскохозяйственных предприятий и коммунально-складских объектов </w:t>
      </w:r>
      <w:r w:rsidRPr="00786370">
        <w:rPr>
          <w:rFonts w:ascii="Times New Roman" w:eastAsia="Times New Roman" w:hAnsi="Times New Roman" w:cs="Times New Roman"/>
          <w:b/>
          <w:sz w:val="24"/>
          <w:szCs w:val="24"/>
          <w:lang w:val="en-US" w:eastAsia="ru-RU"/>
        </w:rPr>
        <w:t>V</w:t>
      </w:r>
      <w:r w:rsidRPr="00786370">
        <w:rPr>
          <w:rFonts w:ascii="Times New Roman" w:eastAsia="Times New Roman" w:hAnsi="Times New Roman" w:cs="Times New Roman"/>
          <w:b/>
          <w:sz w:val="24"/>
          <w:szCs w:val="24"/>
          <w:lang w:eastAsia="ru-RU"/>
        </w:rPr>
        <w:t xml:space="preserve"> класса санитарной опасности, а также недействующих предприятий – П5</w:t>
      </w:r>
    </w:p>
    <w:p w:rsidR="00615951" w:rsidRPr="00786370" w:rsidRDefault="00615951" w:rsidP="00615951">
      <w:pPr>
        <w:ind w:left="0" w:firstLine="709"/>
        <w:jc w:val="left"/>
        <w:rPr>
          <w:rFonts w:ascii="Times New Roman" w:eastAsia="Times New Roman" w:hAnsi="Times New Roman" w:cs="Times New Roman"/>
          <w:sz w:val="24"/>
          <w:szCs w:val="24"/>
          <w:lang w:eastAsia="ru-RU"/>
        </w:rPr>
      </w:pPr>
      <w:bookmarkStart w:id="95" w:name="_Toc268485305"/>
      <w:bookmarkStart w:id="96" w:name="_Toc268487380"/>
      <w:bookmarkStart w:id="97" w:name="_Toc268488200"/>
      <w:bookmarkEnd w:id="92"/>
      <w:bookmarkEnd w:id="93"/>
      <w:bookmarkEnd w:id="94"/>
      <w:r w:rsidRPr="00786370">
        <w:rPr>
          <w:rFonts w:ascii="Times New Roman" w:eastAsia="Times New Roman" w:hAnsi="Times New Roman" w:cs="Times New Roman"/>
          <w:sz w:val="24"/>
          <w:szCs w:val="24"/>
          <w:lang w:eastAsia="ru-RU"/>
        </w:rPr>
        <w:t xml:space="preserve">На территории Александровского поселения выделяется 2 участка зоны размещения промышленных и сельскохозяйственных предприятий и коммунально-складских объектов </w:t>
      </w:r>
      <w:r w:rsidRPr="00786370">
        <w:rPr>
          <w:rFonts w:ascii="Times New Roman" w:eastAsia="Times New Roman" w:hAnsi="Times New Roman" w:cs="Times New Roman"/>
          <w:sz w:val="24"/>
          <w:szCs w:val="24"/>
          <w:lang w:val="en-US" w:eastAsia="ru-RU"/>
        </w:rPr>
        <w:t>V</w:t>
      </w:r>
      <w:r w:rsidRPr="00786370">
        <w:rPr>
          <w:rFonts w:ascii="Times New Roman" w:eastAsia="Times New Roman" w:hAnsi="Times New Roman" w:cs="Times New Roman"/>
          <w:sz w:val="24"/>
          <w:szCs w:val="24"/>
          <w:lang w:eastAsia="ru-RU"/>
        </w:rPr>
        <w:t xml:space="preserve"> класса санитарной опасности, расположенных за границами населенных пунктов.</w:t>
      </w:r>
    </w:p>
    <w:p w:rsidR="00615951" w:rsidRPr="00786370" w:rsidRDefault="00615951" w:rsidP="00615951">
      <w:pPr>
        <w:ind w:left="0" w:firstLine="0"/>
        <w:jc w:val="left"/>
        <w:rPr>
          <w:rFonts w:ascii="Times New Roman" w:eastAsia="Times New Roman" w:hAnsi="Times New Roman" w:cs="Times New Roman"/>
          <w:b/>
          <w:sz w:val="24"/>
          <w:szCs w:val="24"/>
          <w:highlight w:val="yellow"/>
          <w:lang w:eastAsia="ru-RU"/>
        </w:rPr>
      </w:pPr>
    </w:p>
    <w:p w:rsidR="00615951" w:rsidRPr="00786370" w:rsidRDefault="00615951" w:rsidP="00615951">
      <w:pPr>
        <w:widowControl w:val="0"/>
        <w:autoSpaceDE w:val="0"/>
        <w:autoSpaceDN w:val="0"/>
        <w:adjustRightInd w:val="0"/>
        <w:ind w:left="0" w:firstLine="709"/>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21.3.1 Описание </w:t>
      </w:r>
      <w:proofErr w:type="gramStart"/>
      <w:r w:rsidRPr="00786370">
        <w:rPr>
          <w:rFonts w:ascii="Times New Roman" w:eastAsia="Times New Roman" w:hAnsi="Times New Roman" w:cs="Times New Roman"/>
          <w:b/>
          <w:sz w:val="24"/>
          <w:szCs w:val="24"/>
          <w:lang w:eastAsia="ru-RU"/>
        </w:rPr>
        <w:t>прохождения границ участков зоны размещения промышленных</w:t>
      </w:r>
      <w:proofErr w:type="gramEnd"/>
      <w:r w:rsidRPr="00786370">
        <w:rPr>
          <w:rFonts w:ascii="Times New Roman" w:eastAsia="Times New Roman" w:hAnsi="Times New Roman" w:cs="Times New Roman"/>
          <w:b/>
          <w:sz w:val="24"/>
          <w:szCs w:val="24"/>
          <w:lang w:eastAsia="ru-RU"/>
        </w:rPr>
        <w:t xml:space="preserve"> и сельскохозяйственных предприятий и коммунально-складских объектов </w:t>
      </w:r>
      <w:r w:rsidRPr="00786370">
        <w:rPr>
          <w:rFonts w:ascii="Times New Roman" w:eastAsia="Times New Roman" w:hAnsi="Times New Roman" w:cs="Times New Roman"/>
          <w:b/>
          <w:sz w:val="24"/>
          <w:szCs w:val="24"/>
          <w:lang w:val="en-US" w:eastAsia="ru-RU"/>
        </w:rPr>
        <w:t>V</w:t>
      </w:r>
      <w:r w:rsidRPr="00786370">
        <w:rPr>
          <w:rFonts w:ascii="Times New Roman" w:eastAsia="Times New Roman" w:hAnsi="Times New Roman" w:cs="Times New Roman"/>
          <w:b/>
          <w:sz w:val="24"/>
          <w:szCs w:val="24"/>
          <w:lang w:eastAsia="ru-RU"/>
        </w:rPr>
        <w:t xml:space="preserve"> класса санитарной опасности, а также недействующих предприятий – П5</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786370" w:rsidRPr="00786370" w:rsidTr="00A80265">
        <w:trPr>
          <w:trHeight w:val="659"/>
        </w:trPr>
        <w:tc>
          <w:tcPr>
            <w:tcW w:w="1526" w:type="dxa"/>
            <w:shd w:val="clear" w:color="auto" w:fill="auto"/>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Номер участка зоны</w:t>
            </w:r>
          </w:p>
        </w:tc>
        <w:tc>
          <w:tcPr>
            <w:tcW w:w="8788" w:type="dxa"/>
            <w:shd w:val="clear" w:color="auto" w:fill="auto"/>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Картографическое описание</w:t>
            </w:r>
          </w:p>
        </w:tc>
      </w:tr>
      <w:tr w:rsidR="00786370" w:rsidRPr="00786370" w:rsidTr="00A80265">
        <w:trPr>
          <w:trHeight w:val="255"/>
        </w:trPr>
        <w:tc>
          <w:tcPr>
            <w:tcW w:w="10314" w:type="dxa"/>
            <w:gridSpan w:val="2"/>
            <w:shd w:val="clear" w:color="auto" w:fill="auto"/>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село Александровка</w:t>
            </w:r>
          </w:p>
        </w:tc>
      </w:tr>
      <w:tr w:rsidR="00786370" w:rsidRPr="00786370" w:rsidTr="00A80265">
        <w:trPr>
          <w:trHeight w:val="260"/>
        </w:trPr>
        <w:tc>
          <w:tcPr>
            <w:tcW w:w="1526"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П5/1/1</w:t>
            </w:r>
          </w:p>
        </w:tc>
        <w:tc>
          <w:tcPr>
            <w:tcW w:w="8788"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Участок зоны, занимаемый недействующей МТФ №1 и складами, расположен у ЮВ границы НП, восточнее кладбища.</w:t>
            </w:r>
            <w:proofErr w:type="gramEnd"/>
          </w:p>
        </w:tc>
      </w:tr>
      <w:tr w:rsidR="00786370" w:rsidRPr="00786370" w:rsidTr="00A80265">
        <w:trPr>
          <w:trHeight w:val="260"/>
        </w:trPr>
        <w:tc>
          <w:tcPr>
            <w:tcW w:w="10314" w:type="dxa"/>
            <w:gridSpan w:val="2"/>
            <w:shd w:val="clear" w:color="auto" w:fill="auto"/>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p>
        </w:tc>
      </w:tr>
      <w:tr w:rsidR="00615951" w:rsidRPr="00786370" w:rsidTr="00A80265">
        <w:tc>
          <w:tcPr>
            <w:tcW w:w="1526"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П5/1</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Границы участка зоны совпадают с внешними границами ЗУ, занимаемого складами зерна, расположенными к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от с. Александровка.</w:t>
            </w:r>
          </w:p>
        </w:tc>
      </w:tr>
    </w:tbl>
    <w:p w:rsidR="00615951" w:rsidRPr="00786370" w:rsidRDefault="00615951" w:rsidP="00615951">
      <w:pPr>
        <w:ind w:left="0" w:firstLine="0"/>
        <w:jc w:val="left"/>
        <w:rPr>
          <w:rFonts w:ascii="Times New Roman" w:eastAsia="Times New Roman" w:hAnsi="Times New Roman" w:cs="Times New Roman"/>
          <w:b/>
          <w:sz w:val="24"/>
          <w:szCs w:val="24"/>
          <w:lang w:eastAsia="ru-RU"/>
        </w:rPr>
      </w:pPr>
    </w:p>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21.3.2 Градостроительный регламент зоны размещения промышленных предприятий П5</w:t>
      </w:r>
    </w:p>
    <w:p w:rsidR="00615951" w:rsidRPr="00786370" w:rsidRDefault="00615951" w:rsidP="00615951">
      <w:pPr>
        <w:widowControl w:val="0"/>
        <w:autoSpaceDE w:val="0"/>
        <w:autoSpaceDN w:val="0"/>
        <w:adjustRightInd w:val="0"/>
        <w:ind w:left="72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П5:</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29"/>
        <w:gridCol w:w="4677"/>
      </w:tblGrid>
      <w:tr w:rsidR="00786370" w:rsidRPr="00786370" w:rsidTr="00A80265">
        <w:trPr>
          <w:trHeight w:val="480"/>
        </w:trPr>
        <w:tc>
          <w:tcPr>
            <w:tcW w:w="5529" w:type="dxa"/>
            <w:tcBorders>
              <w:top w:val="single" w:sz="4" w:space="0" w:color="auto"/>
              <w:bottom w:val="single" w:sz="6" w:space="0" w:color="auto"/>
            </w:tcBorders>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4677" w:type="dxa"/>
            <w:tcBorders>
              <w:top w:val="single" w:sz="4" w:space="0" w:color="auto"/>
              <w:bottom w:val="single" w:sz="6" w:space="0" w:color="auto"/>
            </w:tcBorders>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523"/>
        </w:trPr>
        <w:tc>
          <w:tcPr>
            <w:tcW w:w="5529" w:type="dxa"/>
            <w:tcBorders>
              <w:top w:val="single" w:sz="6" w:space="0" w:color="auto"/>
              <w:bottom w:val="single" w:sz="6" w:space="0" w:color="auto"/>
            </w:tcBorders>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Промышленные объекты и производства пятого класса с санитарно-защитной зоной 50 м, в </w:t>
            </w:r>
            <w:proofErr w:type="spellStart"/>
            <w:r w:rsidRPr="00786370">
              <w:rPr>
                <w:rFonts w:ascii="Times New Roman" w:eastAsia="Times New Roman" w:hAnsi="Times New Roman" w:cs="Times New Roman"/>
                <w:b/>
                <w:sz w:val="24"/>
                <w:szCs w:val="24"/>
                <w:lang w:eastAsia="ru-RU"/>
              </w:rPr>
              <w:t>т.ч</w:t>
            </w:r>
            <w:proofErr w:type="spellEnd"/>
            <w:r w:rsidRPr="00786370">
              <w:rPr>
                <w:rFonts w:ascii="Times New Roman" w:eastAsia="Times New Roman" w:hAnsi="Times New Roman" w:cs="Times New Roman"/>
                <w:b/>
                <w:sz w:val="24"/>
                <w:szCs w:val="24"/>
                <w:lang w:eastAsia="ru-RU"/>
              </w:rPr>
              <w:t>.:</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Сборка мебели из готовых изделий без лакирования и окраски;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Производства пищевые заготовочные, включая фабрики-кухни, школьно-базовые столовые;</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Промышленные установки для низкотемпературного хранения пищевых продуктов емкостью до 600 тонн;</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Производство фруктовых и овощных соков;</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Производства по переработке и хранению фруктов и овощей (сушке, засолке, маринованию и </w:t>
            </w:r>
            <w:r w:rsidRPr="00786370">
              <w:rPr>
                <w:rFonts w:ascii="Times New Roman" w:eastAsia="Times New Roman" w:hAnsi="Times New Roman" w:cs="Times New Roman"/>
                <w:sz w:val="24"/>
                <w:szCs w:val="24"/>
                <w:lang w:eastAsia="ru-RU"/>
              </w:rPr>
              <w:lastRenderedPageBreak/>
              <w:t>квашению);</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Производство безалкогольных напитков на основе концентратов и эссенций;</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Производство майонезов;</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Производство пива (без солодовен);</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Хранилища фруктов, овощей, картофеля, зерна;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Материальные склады;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Открытые склады и перегрузка увлажненных минерально-строительных материалов (песка, гравия, щебня, камней и др.);</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Участки хранения и перегрузки прессованного жмыха, сена, соломы, табачно-махорочных изделий и </w:t>
            </w:r>
            <w:proofErr w:type="spellStart"/>
            <w:proofErr w:type="gramStart"/>
            <w:r w:rsidRPr="00786370">
              <w:rPr>
                <w:rFonts w:ascii="Times New Roman" w:eastAsia="Times New Roman" w:hAnsi="Times New Roman" w:cs="Times New Roman"/>
                <w:sz w:val="24"/>
                <w:szCs w:val="24"/>
                <w:lang w:eastAsia="ru-RU"/>
              </w:rPr>
              <w:t>др</w:t>
            </w:r>
            <w:proofErr w:type="spellEnd"/>
            <w:proofErr w:type="gramEnd"/>
            <w:r w:rsidRPr="00786370">
              <w:rPr>
                <w:rFonts w:ascii="Times New Roman" w:eastAsia="Times New Roman" w:hAnsi="Times New Roman" w:cs="Times New Roman"/>
                <w:sz w:val="24"/>
                <w:szCs w:val="24"/>
                <w:lang w:eastAsia="ru-RU"/>
              </w:rPr>
              <w:t>;</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Склады, перегрузка пищевых продуктов (мясных, молочных, кондитерских), овощей, фруктов, напитков и др.;</w:t>
            </w:r>
            <w:proofErr w:type="gramEnd"/>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Участки хранения и налива пищевых грузов (вино, масло, соки);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Хозяйства с содержанием животных (свинарники, коровники, питомники, конюшни, зверофермы) до 50 голов;</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Станции технического обслуживания легковых автомобилей до 5 постов (без малярно-жестяных работ).</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Бытовое обслуживание</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Обслуживание автотранспорта</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придорожного сервиса</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Животноводство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Скотоводство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Птицеводство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Свиноводство</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Обеспечение сельскохозяйственного производства </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Хранение и переработка сельскохозяйственной продукции</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Производственная деятельность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Легкая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Пищевая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Строительная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Энергетика</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Связь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Целлюлозно-бумажная промышленность</w:t>
            </w:r>
          </w:p>
          <w:p w:rsidR="00615951" w:rsidRPr="00786370" w:rsidRDefault="00615951" w:rsidP="00D37617">
            <w:pPr>
              <w:numPr>
                <w:ilvl w:val="0"/>
                <w:numId w:val="10"/>
              </w:numPr>
              <w:autoSpaceDE w:val="0"/>
              <w:autoSpaceDN w:val="0"/>
              <w:adjustRightInd w:val="0"/>
              <w:ind w:left="356" w:hanging="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Земельные участки (территории) общего пользования</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 xml:space="preserve">Коммунально-складские объекты с санитарно-защитной зоной 50 м, в </w:t>
            </w:r>
            <w:proofErr w:type="spellStart"/>
            <w:r w:rsidRPr="00786370">
              <w:rPr>
                <w:rFonts w:ascii="Times New Roman" w:eastAsia="Times New Roman" w:hAnsi="Times New Roman" w:cs="Times New Roman"/>
                <w:b/>
                <w:sz w:val="24"/>
                <w:szCs w:val="24"/>
                <w:lang w:eastAsia="ru-RU"/>
              </w:rPr>
              <w:t>т.ч</w:t>
            </w:r>
            <w:proofErr w:type="spellEnd"/>
            <w:r w:rsidRPr="00786370">
              <w:rPr>
                <w:rFonts w:ascii="Times New Roman" w:eastAsia="Times New Roman" w:hAnsi="Times New Roman" w:cs="Times New Roman"/>
                <w:b/>
                <w:sz w:val="24"/>
                <w:szCs w:val="24"/>
                <w:lang w:eastAsia="ru-RU"/>
              </w:rPr>
              <w:t>.:</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Многофункциональные здания комплексного обслуживания населения;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Магазины продовольственные и промтоварные, торговые центры;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 оптовой (или мелкооптовой) торговли;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Бани, сауны общего пользования;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Аварийно-диспетчерские службы организаций, осуществляющих эксплуатацию сетей инженерно-технического обеспечения;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Пожарные части, здания и помещения для размещения подразделений пожарной охраны;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Здания и помещения для размещения подразделений органов охраны правопорядка;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Гаражи служебного транспорта;</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Гаражи индивидуальные.</w:t>
            </w: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tc>
        <w:tc>
          <w:tcPr>
            <w:tcW w:w="4677" w:type="dxa"/>
            <w:tcBorders>
              <w:top w:val="single" w:sz="6" w:space="0" w:color="auto"/>
              <w:bottom w:val="single" w:sz="6" w:space="0" w:color="auto"/>
            </w:tcBorders>
          </w:tcPr>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Вспомогательные здания и сооружения, технологически связанные с ведущим видом использования;</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Гаражи служебного транспорта,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Гостевые автостоянки, парковки,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Площадки для сбора мусора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гражданской обороны,</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пожарной охраны (гидранты, резервуары и т.п.);</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Временные павильоны и киоски розничной торговли и обслуживания населения (объекты размещаются с учетом </w:t>
            </w:r>
            <w:r w:rsidRPr="00786370">
              <w:rPr>
                <w:rFonts w:ascii="Times New Roman" w:eastAsia="Times New Roman" w:hAnsi="Times New Roman" w:cs="Times New Roman"/>
                <w:sz w:val="24"/>
                <w:szCs w:val="24"/>
                <w:lang w:eastAsia="ru-RU"/>
              </w:rPr>
              <w:lastRenderedPageBreak/>
              <w:t>требований действующих норм и правил);</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Спортплощадки, площадки отдыха для персонала предприятий;</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Магазины продовольственные и промтоварные, хозяйственных товаров (объекты размещаются с учетом требований действующих норм и правил).</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sz w:val="24"/>
                <w:szCs w:val="24"/>
                <w:lang w:eastAsia="ru-RU"/>
              </w:rPr>
            </w:pPr>
          </w:p>
        </w:tc>
      </w:tr>
      <w:tr w:rsidR="00786370" w:rsidRPr="00786370" w:rsidTr="00A80265">
        <w:trPr>
          <w:trHeight w:val="760"/>
        </w:trPr>
        <w:tc>
          <w:tcPr>
            <w:tcW w:w="5529" w:type="dxa"/>
            <w:tcBorders>
              <w:top w:val="single" w:sz="6" w:space="0" w:color="auto"/>
              <w:bottom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4677" w:type="dxa"/>
            <w:tcBorders>
              <w:top w:val="single" w:sz="6" w:space="0" w:color="auto"/>
              <w:bottom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786370" w:rsidRPr="00786370" w:rsidTr="00A80265">
        <w:trPr>
          <w:trHeight w:val="344"/>
        </w:trPr>
        <w:tc>
          <w:tcPr>
            <w:tcW w:w="5529" w:type="dxa"/>
            <w:tcBorders>
              <w:top w:val="single" w:sz="6" w:space="0" w:color="auto"/>
            </w:tcBorders>
          </w:tcPr>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Гаражи боксового типа, многоэтажные, подземные и наземные гаражи, автостоянки на отдельном земельном участке;</w:t>
            </w:r>
          </w:p>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Гаражи и автостоянки для постоянного хранения грузовых автомобилей;</w:t>
            </w:r>
          </w:p>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Санитарно-технические сооружения и установки коммунального назначения, </w:t>
            </w:r>
          </w:p>
          <w:p w:rsidR="00615951" w:rsidRPr="00786370" w:rsidRDefault="00615951" w:rsidP="00D37617">
            <w:pPr>
              <w:keepLines/>
              <w:widowControl w:val="0"/>
              <w:numPr>
                <w:ilvl w:val="0"/>
                <w:numId w:val="9"/>
              </w:numPr>
              <w:tabs>
                <w:tab w:val="num" w:pos="435"/>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 временного хранения утильсырья.</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Автозаправочные станции;</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Аптеки;</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Отдельно стоящие объекты бытового обслуживания;</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Питомники растений для озеленения промышленных территорий и санитарно-защитных зон;</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Ветеринарные приемные пункты;</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Антенны сотовой, радиорелейной, спутниковой связи.</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Предпринимательство</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Ветеринарное обслуживание</w:t>
            </w:r>
          </w:p>
        </w:tc>
        <w:tc>
          <w:tcPr>
            <w:tcW w:w="4677" w:type="dxa"/>
            <w:tcBorders>
              <w:top w:val="single" w:sz="6" w:space="0" w:color="auto"/>
            </w:tcBorders>
          </w:tcPr>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Открытые стоянки краткосрочного хранения автомобилей, </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Площадки транзитного транспорта с местами хранения автобусов, грузовиков, легковых автомобилей;</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П5</w:t>
      </w:r>
    </w:p>
    <w:p w:rsidR="00615951" w:rsidRPr="00786370" w:rsidRDefault="00615951" w:rsidP="00615951">
      <w:pPr>
        <w:ind w:left="0" w:firstLine="0"/>
        <w:jc w:val="left"/>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5215"/>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400 кв. м </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 xml:space="preserve">Предельное количество этажей или предельная высота зданий, строений, </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15 метров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  за пределами границ населенного пункта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 ограничивается</w:t>
            </w:r>
          </w:p>
        </w:tc>
      </w:tr>
      <w:tr w:rsidR="00786370" w:rsidRPr="00786370" w:rsidTr="00A80265">
        <w:trPr>
          <w:trHeight w:val="500"/>
        </w:trPr>
        <w:tc>
          <w:tcPr>
            <w:tcW w:w="9345"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75 %</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rPr>
          <w:trHeight w:val="663"/>
        </w:trPr>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красной линии до зданий, строений, сооружений при осуществлении нового строительства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Иные показатели</w:t>
            </w:r>
          </w:p>
        </w:tc>
      </w:tr>
      <w:tr w:rsidR="00615951"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Максимальный размер санитарно-защитной зоны </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50 м</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trike/>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widowControl w:val="0"/>
        <w:autoSpaceDE w:val="0"/>
        <w:autoSpaceDN w:val="0"/>
        <w:adjustRightInd w:val="0"/>
        <w:ind w:left="0" w:firstLine="567"/>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highlight w:val="yellow"/>
          <w:lang w:eastAsia="ru-RU"/>
        </w:rPr>
      </w:pPr>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П5:</w:t>
      </w:r>
    </w:p>
    <w:p w:rsidR="00615951" w:rsidRPr="00786370" w:rsidRDefault="00615951" w:rsidP="00615951">
      <w:pPr>
        <w:widowControl w:val="0"/>
        <w:autoSpaceDE w:val="0"/>
        <w:autoSpaceDN w:val="0"/>
        <w:adjustRightInd w:val="0"/>
        <w:ind w:left="0" w:firstLine="0"/>
        <w:jc w:val="left"/>
        <w:rPr>
          <w:rFonts w:ascii="Times New Roman" w:eastAsia="Times New Roman" w:hAnsi="Times New Roman" w:cs="Times New Roman"/>
          <w:sz w:val="24"/>
          <w:szCs w:val="24"/>
          <w:highlight w:val="yellow"/>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786370" w:rsidRPr="00786370" w:rsidTr="00A80265">
        <w:trPr>
          <w:trHeight w:val="525"/>
        </w:trPr>
        <w:tc>
          <w:tcPr>
            <w:tcW w:w="709" w:type="dxa"/>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 </w:t>
            </w:r>
            <w:proofErr w:type="gramStart"/>
            <w:r w:rsidRPr="00786370">
              <w:rPr>
                <w:rFonts w:ascii="Times New Roman" w:eastAsia="Times New Roman" w:hAnsi="Times New Roman" w:cs="Times New Roman"/>
                <w:sz w:val="24"/>
                <w:szCs w:val="24"/>
                <w:lang w:eastAsia="ru-RU"/>
              </w:rPr>
              <w:t>п</w:t>
            </w:r>
            <w:proofErr w:type="gramEnd"/>
            <w:r w:rsidRPr="00786370">
              <w:rPr>
                <w:rFonts w:ascii="Times New Roman" w:eastAsia="Times New Roman" w:hAnsi="Times New Roman" w:cs="Times New Roman"/>
                <w:sz w:val="24"/>
                <w:szCs w:val="24"/>
                <w:lang w:eastAsia="ru-RU"/>
              </w:rPr>
              <w:t>/п</w:t>
            </w:r>
          </w:p>
        </w:tc>
        <w:tc>
          <w:tcPr>
            <w:tcW w:w="8789" w:type="dxa"/>
            <w:shd w:val="clear" w:color="auto" w:fill="auto"/>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Вид ограничения</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П5 и в соответствии с требованиями  СП 18.13330.2011  </w:t>
            </w:r>
            <w:r w:rsidRPr="00786370">
              <w:rPr>
                <w:rFonts w:ascii="Times New Roman" w:eastAsia="Calibri" w:hAnsi="Times New Roman" w:cs="Times New Roman"/>
                <w:bCs/>
                <w:sz w:val="24"/>
                <w:szCs w:val="24"/>
                <w:lang w:eastAsia="ru-RU"/>
              </w:rPr>
              <w:t>«Генеральные планы промышленных предприятий",</w:t>
            </w:r>
            <w:r w:rsidRPr="00786370">
              <w:rPr>
                <w:rFonts w:ascii="Times New Roman" w:eastAsia="Times New Roman" w:hAnsi="Times New Roman" w:cs="Times New Roman"/>
                <w:sz w:val="24"/>
                <w:szCs w:val="24"/>
                <w:lang w:eastAsia="ru-RU"/>
              </w:rPr>
              <w:t xml:space="preserve"> СП </w:t>
            </w:r>
            <w:hyperlink r:id="rId11" w:history="1">
              <w:r w:rsidRPr="00786370">
                <w:rPr>
                  <w:rFonts w:ascii="Times New Roman" w:eastAsia="Times New Roman" w:hAnsi="Times New Roman" w:cs="Times New Roman"/>
                  <w:sz w:val="24"/>
                  <w:szCs w:val="24"/>
                  <w:u w:val="single"/>
                  <w:lang w:eastAsia="ru-RU"/>
                </w:rPr>
                <w:t>19.13330.2011</w:t>
              </w:r>
            </w:hyperlink>
            <w:r w:rsidRPr="00786370">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инженерной подготовки территории</w:t>
            </w:r>
            <w:r w:rsidRPr="00786370">
              <w:rPr>
                <w:rFonts w:ascii="Times New Roman" w:eastAsia="Times New Roman" w:hAnsi="Times New Roman" w:cs="Times New Roman"/>
                <w:bCs/>
                <w:sz w:val="24"/>
                <w:szCs w:val="24"/>
                <w:lang w:eastAsia="ru-RU"/>
              </w:rPr>
              <w:t>: вертикальная планировка</w:t>
            </w:r>
            <w:r w:rsidRPr="00786370">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786370" w:rsidRPr="00786370" w:rsidTr="00A80265">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Устройство и оборудование </w:t>
            </w:r>
            <w:r w:rsidRPr="00786370">
              <w:rPr>
                <w:rFonts w:ascii="Times New Roman" w:eastAsia="Times New Roman" w:hAnsi="Times New Roman" w:cs="Times New Roman"/>
                <w:bCs/>
                <w:sz w:val="24"/>
                <w:szCs w:val="24"/>
                <w:lang w:eastAsia="ru-RU"/>
              </w:rPr>
              <w:t>сооружений</w:t>
            </w:r>
            <w:r w:rsidRPr="00786370">
              <w:rPr>
                <w:rFonts w:ascii="Times New Roman" w:eastAsia="Times New Roman" w:hAnsi="Times New Roman" w:cs="Times New Roman"/>
                <w:sz w:val="24"/>
                <w:szCs w:val="24"/>
                <w:lang w:eastAsia="ru-RU"/>
              </w:rPr>
              <w:t xml:space="preserve"> по </w:t>
            </w:r>
            <w:r w:rsidRPr="00786370">
              <w:rPr>
                <w:rFonts w:ascii="Times New Roman" w:eastAsia="Times New Roman" w:hAnsi="Times New Roman" w:cs="Times New Roman"/>
                <w:bCs/>
                <w:sz w:val="24"/>
                <w:szCs w:val="24"/>
                <w:lang w:eastAsia="ru-RU"/>
              </w:rPr>
              <w:t>очистке</w:t>
            </w:r>
            <w:r w:rsidRPr="00786370">
              <w:rPr>
                <w:rFonts w:ascii="Times New Roman" w:eastAsia="Times New Roman" w:hAnsi="Times New Roman" w:cs="Times New Roman"/>
                <w:sz w:val="24"/>
                <w:szCs w:val="24"/>
                <w:lang w:eastAsia="ru-RU"/>
              </w:rPr>
              <w:t xml:space="preserve"> сточных вод</w:t>
            </w:r>
          </w:p>
        </w:tc>
      </w:tr>
      <w:tr w:rsidR="00786370" w:rsidRPr="00786370" w:rsidTr="00A8026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Установление охранных и  (или) санитарно-защитных зон</w:t>
            </w: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10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34"/>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615951">
      <w:pPr>
        <w:autoSpaceDE w:val="0"/>
        <w:autoSpaceDN w:val="0"/>
        <w:adjustRightInd w:val="0"/>
        <w:ind w:left="0" w:firstLine="709"/>
        <w:outlineLvl w:val="2"/>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ind w:left="0" w:firstLine="709"/>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21.4 Зона планируемого размещения объектов производственно-коммунального назначения </w:t>
      </w:r>
      <w:proofErr w:type="spellStart"/>
      <w:r w:rsidRPr="00786370">
        <w:rPr>
          <w:rFonts w:ascii="Times New Roman" w:eastAsia="Times New Roman" w:hAnsi="Times New Roman" w:cs="Times New Roman"/>
          <w:b/>
          <w:sz w:val="24"/>
          <w:szCs w:val="24"/>
          <w:lang w:eastAsia="ru-RU"/>
        </w:rPr>
        <w:t>Пп</w:t>
      </w:r>
      <w:proofErr w:type="spellEnd"/>
    </w:p>
    <w:p w:rsidR="00615951" w:rsidRPr="00786370" w:rsidRDefault="00615951" w:rsidP="00615951">
      <w:pPr>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Участки зоны</w:t>
      </w:r>
      <w:r w:rsidRPr="00786370">
        <w:rPr>
          <w:rFonts w:ascii="Times New Roman" w:eastAsia="Times New Roman" w:hAnsi="Times New Roman" w:cs="Times New Roman"/>
          <w:b/>
          <w:sz w:val="24"/>
          <w:szCs w:val="24"/>
          <w:lang w:eastAsia="ru-RU"/>
        </w:rPr>
        <w:t xml:space="preserve"> </w:t>
      </w:r>
      <w:r w:rsidRPr="00786370">
        <w:rPr>
          <w:rFonts w:ascii="Times New Roman" w:eastAsia="Times New Roman" w:hAnsi="Times New Roman" w:cs="Times New Roman"/>
          <w:sz w:val="24"/>
          <w:szCs w:val="24"/>
          <w:lang w:eastAsia="ru-RU"/>
        </w:rPr>
        <w:t xml:space="preserve">планируемого размещения объектов производственного и коммунально-складского назначения на территории Александровского сельского поселения выделяются на основе утвержденных в составе </w:t>
      </w:r>
      <w:proofErr w:type="gramStart"/>
      <w:r w:rsidRPr="00786370">
        <w:rPr>
          <w:rFonts w:ascii="Times New Roman" w:eastAsia="Times New Roman" w:hAnsi="Times New Roman" w:cs="Times New Roman"/>
          <w:sz w:val="24"/>
          <w:szCs w:val="24"/>
          <w:lang w:eastAsia="ru-RU"/>
        </w:rPr>
        <w:t>документов территориального планирования зон планируемого размещения объектов капитального строительства производственного</w:t>
      </w:r>
      <w:proofErr w:type="gramEnd"/>
      <w:r w:rsidRPr="00786370">
        <w:rPr>
          <w:rFonts w:ascii="Times New Roman" w:eastAsia="Times New Roman" w:hAnsi="Times New Roman" w:cs="Times New Roman"/>
          <w:sz w:val="24"/>
          <w:szCs w:val="24"/>
          <w:lang w:eastAsia="ru-RU"/>
        </w:rPr>
        <w:t xml:space="preserve"> и коммунального назна</w:t>
      </w:r>
      <w:bookmarkStart w:id="98" w:name="_Toc268485306"/>
      <w:bookmarkStart w:id="99" w:name="_Toc268487381"/>
      <w:bookmarkStart w:id="100" w:name="_Toc268488201"/>
      <w:r w:rsidRPr="00786370">
        <w:rPr>
          <w:rFonts w:ascii="Times New Roman" w:eastAsia="Times New Roman" w:hAnsi="Times New Roman" w:cs="Times New Roman"/>
          <w:sz w:val="24"/>
          <w:szCs w:val="24"/>
          <w:lang w:eastAsia="ru-RU"/>
        </w:rPr>
        <w:t>чения.</w:t>
      </w:r>
    </w:p>
    <w:p w:rsidR="00615951" w:rsidRPr="00786370" w:rsidRDefault="00615951" w:rsidP="00615951">
      <w:pPr>
        <w:ind w:left="0" w:firstLine="709"/>
        <w:rPr>
          <w:rFonts w:ascii="Times New Roman" w:eastAsia="Times New Roman" w:hAnsi="Times New Roman" w:cs="Times New Roman"/>
          <w:sz w:val="24"/>
          <w:szCs w:val="24"/>
          <w:lang w:eastAsia="ru-RU"/>
        </w:rPr>
      </w:pPr>
    </w:p>
    <w:bookmarkEnd w:id="98"/>
    <w:bookmarkEnd w:id="99"/>
    <w:bookmarkEnd w:id="100"/>
    <w:p w:rsidR="00615951" w:rsidRPr="00786370" w:rsidRDefault="00615951" w:rsidP="00615951">
      <w:pPr>
        <w:autoSpaceDE w:val="0"/>
        <w:autoSpaceDN w:val="0"/>
        <w:adjustRightInd w:val="0"/>
        <w:ind w:left="0" w:firstLine="72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21.4.1 Описание </w:t>
      </w:r>
      <w:proofErr w:type="gramStart"/>
      <w:r w:rsidRPr="00786370">
        <w:rPr>
          <w:rFonts w:ascii="Times New Roman" w:eastAsia="Times New Roman" w:hAnsi="Times New Roman" w:cs="Times New Roman"/>
          <w:b/>
          <w:sz w:val="24"/>
          <w:szCs w:val="24"/>
          <w:lang w:eastAsia="ru-RU"/>
        </w:rPr>
        <w:t>прохождения границ участков зоны планируемого размещения объектов</w:t>
      </w:r>
      <w:proofErr w:type="gramEnd"/>
      <w:r w:rsidRPr="00786370">
        <w:rPr>
          <w:rFonts w:ascii="Times New Roman" w:eastAsia="Times New Roman" w:hAnsi="Times New Roman" w:cs="Times New Roman"/>
          <w:b/>
          <w:sz w:val="24"/>
          <w:szCs w:val="24"/>
          <w:lang w:eastAsia="ru-RU"/>
        </w:rPr>
        <w:t xml:space="preserve"> производственно-коммунального назначения </w:t>
      </w:r>
      <w:proofErr w:type="spellStart"/>
      <w:r w:rsidRPr="00786370">
        <w:rPr>
          <w:rFonts w:ascii="Times New Roman" w:eastAsia="Times New Roman" w:hAnsi="Times New Roman" w:cs="Times New Roman"/>
          <w:b/>
          <w:sz w:val="24"/>
          <w:szCs w:val="24"/>
          <w:lang w:eastAsia="ru-RU"/>
        </w:rPr>
        <w:t>Пп</w:t>
      </w:r>
      <w:proofErr w:type="spellEnd"/>
    </w:p>
    <w:p w:rsidR="00615951" w:rsidRPr="00786370" w:rsidRDefault="00615951" w:rsidP="00615951">
      <w:pPr>
        <w:widowControl w:val="0"/>
        <w:autoSpaceDE w:val="0"/>
        <w:autoSpaceDN w:val="0"/>
        <w:adjustRightInd w:val="0"/>
        <w:ind w:left="0" w:firstLine="567"/>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территории Александровского сельского поселения  выделяется 1 участок зоны планируемого размещения промышленных, с/х предприятий и коммунально-складских объектов.</w:t>
      </w:r>
    </w:p>
    <w:p w:rsidR="00615951" w:rsidRPr="00786370" w:rsidRDefault="00615951" w:rsidP="00615951">
      <w:pPr>
        <w:ind w:left="0" w:firstLine="709"/>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646"/>
      </w:tblGrid>
      <w:tr w:rsidR="00786370" w:rsidRPr="00786370" w:rsidTr="00A80265">
        <w:trPr>
          <w:trHeight w:val="299"/>
        </w:trPr>
        <w:tc>
          <w:tcPr>
            <w:tcW w:w="1668" w:type="dxa"/>
            <w:vMerge w:val="restart"/>
            <w:shd w:val="clear" w:color="auto" w:fill="auto"/>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Номер участка зоны</w:t>
            </w:r>
          </w:p>
        </w:tc>
        <w:tc>
          <w:tcPr>
            <w:tcW w:w="8646" w:type="dxa"/>
            <w:vMerge w:val="restart"/>
            <w:shd w:val="clear" w:color="auto" w:fill="auto"/>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Картографическое описание</w:t>
            </w:r>
          </w:p>
        </w:tc>
      </w:tr>
      <w:tr w:rsidR="00786370" w:rsidRPr="00786370" w:rsidTr="00A80265">
        <w:trPr>
          <w:trHeight w:val="299"/>
        </w:trPr>
        <w:tc>
          <w:tcPr>
            <w:tcW w:w="1668" w:type="dxa"/>
            <w:vMerge/>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c>
          <w:tcPr>
            <w:tcW w:w="8646" w:type="dxa"/>
            <w:vMerge/>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r>
      <w:tr w:rsidR="00615951" w:rsidRPr="00786370" w:rsidTr="00A80265">
        <w:tc>
          <w:tcPr>
            <w:tcW w:w="1668" w:type="dxa"/>
          </w:tcPr>
          <w:p w:rsidR="00615951" w:rsidRPr="00786370" w:rsidRDefault="00615951" w:rsidP="00615951">
            <w:pPr>
              <w:ind w:left="0" w:right="-108" w:firstLine="0"/>
              <w:jc w:val="center"/>
              <w:rPr>
                <w:rFonts w:ascii="Times New Roman" w:eastAsia="Times New Roman" w:hAnsi="Times New Roman" w:cs="Times New Roman"/>
                <w:sz w:val="24"/>
                <w:szCs w:val="24"/>
                <w:lang w:eastAsia="ru-RU"/>
              </w:rPr>
            </w:pPr>
            <w:proofErr w:type="spellStart"/>
            <w:r w:rsidRPr="00786370">
              <w:rPr>
                <w:rFonts w:ascii="Times New Roman" w:eastAsia="Times New Roman" w:hAnsi="Times New Roman" w:cs="Times New Roman"/>
                <w:sz w:val="24"/>
                <w:szCs w:val="24"/>
                <w:lang w:eastAsia="ru-RU"/>
              </w:rPr>
              <w:t>Пп</w:t>
            </w:r>
            <w:proofErr w:type="spellEnd"/>
            <w:r w:rsidRPr="00786370">
              <w:rPr>
                <w:rFonts w:ascii="Times New Roman" w:eastAsia="Times New Roman" w:hAnsi="Times New Roman" w:cs="Times New Roman"/>
                <w:sz w:val="24"/>
                <w:szCs w:val="24"/>
                <w:lang w:eastAsia="ru-RU"/>
              </w:rPr>
              <w:t>/1</w:t>
            </w:r>
          </w:p>
        </w:tc>
        <w:tc>
          <w:tcPr>
            <w:tcW w:w="8646"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занимаемый недействующей СТФ и складами, за </w:t>
            </w:r>
            <w:proofErr w:type="gramStart"/>
            <w:r w:rsidRPr="00786370">
              <w:rPr>
                <w:rFonts w:ascii="Times New Roman" w:eastAsia="Times New Roman" w:hAnsi="Times New Roman" w:cs="Times New Roman"/>
                <w:sz w:val="24"/>
                <w:szCs w:val="24"/>
                <w:lang w:eastAsia="ru-RU"/>
              </w:rPr>
              <w:t>Ю</w:t>
            </w:r>
            <w:proofErr w:type="gramEnd"/>
            <w:r w:rsidRPr="00786370">
              <w:rPr>
                <w:rFonts w:ascii="Times New Roman" w:eastAsia="Times New Roman" w:hAnsi="Times New Roman" w:cs="Times New Roman"/>
                <w:sz w:val="24"/>
                <w:szCs w:val="24"/>
                <w:lang w:eastAsia="ru-RU"/>
              </w:rPr>
              <w:t xml:space="preserve"> границей с. Александровка</w:t>
            </w:r>
          </w:p>
        </w:tc>
      </w:tr>
      <w:bookmarkEnd w:id="95"/>
      <w:bookmarkEnd w:id="96"/>
      <w:bookmarkEnd w:id="97"/>
    </w:tbl>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ind w:left="0" w:firstLine="709"/>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21.4.2 Градостроительный регламент зоны планируемого размещения объектов  производственного и коммунально-складского назначения </w:t>
      </w:r>
      <w:proofErr w:type="spellStart"/>
      <w:r w:rsidRPr="00786370">
        <w:rPr>
          <w:rFonts w:ascii="Times New Roman" w:eastAsia="Times New Roman" w:hAnsi="Times New Roman" w:cs="Times New Roman"/>
          <w:b/>
          <w:sz w:val="24"/>
          <w:szCs w:val="24"/>
          <w:lang w:eastAsia="ru-RU"/>
        </w:rPr>
        <w:t>Пп</w:t>
      </w:r>
      <w:proofErr w:type="spellEnd"/>
    </w:p>
    <w:p w:rsidR="00615951" w:rsidRPr="00786370" w:rsidRDefault="00615951" w:rsidP="00615951">
      <w:pPr>
        <w:autoSpaceDE w:val="0"/>
        <w:autoSpaceDN w:val="0"/>
        <w:adjustRightInd w:val="0"/>
        <w:ind w:left="-142"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 Перечень видов разрешенного использования земельных участков и объектов капитального строительства в зоне </w:t>
      </w:r>
      <w:proofErr w:type="spellStart"/>
      <w:r w:rsidRPr="00786370">
        <w:rPr>
          <w:rFonts w:ascii="Times New Roman" w:eastAsia="Times New Roman" w:hAnsi="Times New Roman" w:cs="Times New Roman"/>
          <w:sz w:val="24"/>
          <w:szCs w:val="24"/>
          <w:lang w:eastAsia="ru-RU"/>
        </w:rPr>
        <w:t>Пп</w:t>
      </w:r>
      <w:proofErr w:type="spellEnd"/>
    </w:p>
    <w:p w:rsidR="00615951" w:rsidRPr="00786370" w:rsidRDefault="00615951" w:rsidP="00615951">
      <w:pPr>
        <w:autoSpaceDE w:val="0"/>
        <w:autoSpaceDN w:val="0"/>
        <w:adjustRightInd w:val="0"/>
        <w:ind w:left="-142" w:firstLine="850"/>
        <w:jc w:val="left"/>
        <w:rPr>
          <w:rFonts w:ascii="Times New Roman" w:eastAsia="Times New Roman" w:hAnsi="Times New Roman" w:cs="Times New Roman"/>
          <w:b/>
          <w:sz w:val="24"/>
          <w:szCs w:val="24"/>
          <w:highlight w:val="yellow"/>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87"/>
        <w:gridCol w:w="333"/>
        <w:gridCol w:w="5036"/>
      </w:tblGrid>
      <w:tr w:rsidR="00786370" w:rsidRPr="00786370" w:rsidTr="00A80265">
        <w:trPr>
          <w:trHeight w:val="480"/>
        </w:trPr>
        <w:tc>
          <w:tcPr>
            <w:tcW w:w="4320" w:type="dxa"/>
            <w:gridSpan w:val="2"/>
            <w:shd w:val="clear" w:color="auto" w:fill="auto"/>
          </w:tcPr>
          <w:p w:rsidR="00615951" w:rsidRPr="00786370" w:rsidRDefault="00615951" w:rsidP="00615951">
            <w:pPr>
              <w:keepLine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Основные виды разрешенного использования </w:t>
            </w:r>
          </w:p>
        </w:tc>
        <w:tc>
          <w:tcPr>
            <w:tcW w:w="5036" w:type="dxa"/>
            <w:shd w:val="clear" w:color="auto" w:fill="auto"/>
          </w:tcPr>
          <w:p w:rsidR="00615951" w:rsidRPr="00786370" w:rsidRDefault="00615951" w:rsidP="00615951">
            <w:pPr>
              <w:keepNext/>
              <w:keepLine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977"/>
        </w:trPr>
        <w:tc>
          <w:tcPr>
            <w:tcW w:w="4320" w:type="dxa"/>
            <w:gridSpan w:val="2"/>
            <w:shd w:val="clear" w:color="auto" w:fill="auto"/>
          </w:tcPr>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Бытовое обслуживание;</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Обслуживание автотранспорта;</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придорожного сервиса;</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Животноводство;</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Скотоводство;</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Птицеводство;</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Свиноводство;</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Обеспечение сельскохозяйственного производства; </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Хранение и переработка сельскохозяйственной продукции;</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Производственная деятельность;</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Легкая промышленность;</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Пищевая промышленность;</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Строительная промышленность;</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Энергетика;</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Связь;</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Целлюлозно-бумажная промышленность;</w:t>
            </w:r>
          </w:p>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Земельные участки (территории) общего пользования.</w:t>
            </w:r>
          </w:p>
          <w:p w:rsidR="00615951" w:rsidRPr="00786370" w:rsidRDefault="00615951" w:rsidP="00615951">
            <w:pPr>
              <w:keepNext/>
              <w:keepLines/>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c>
          <w:tcPr>
            <w:tcW w:w="5036" w:type="dxa"/>
            <w:shd w:val="clear" w:color="auto" w:fill="auto"/>
          </w:tcPr>
          <w:p w:rsidR="00615951" w:rsidRPr="00786370" w:rsidRDefault="00615951" w:rsidP="00D37617">
            <w:pPr>
              <w:numPr>
                <w:ilvl w:val="0"/>
                <w:numId w:val="36"/>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Коммунальное обслуживание;</w:t>
            </w:r>
          </w:p>
        </w:tc>
      </w:tr>
      <w:tr w:rsidR="00786370" w:rsidRPr="00786370" w:rsidTr="00A80265">
        <w:trPr>
          <w:trHeight w:val="977"/>
        </w:trPr>
        <w:tc>
          <w:tcPr>
            <w:tcW w:w="4320" w:type="dxa"/>
            <w:gridSpan w:val="2"/>
            <w:tcBorders>
              <w:bottom w:val="single" w:sz="6" w:space="0" w:color="auto"/>
            </w:tcBorders>
            <w:shd w:val="clear" w:color="auto" w:fill="auto"/>
          </w:tcPr>
          <w:p w:rsidR="00615951" w:rsidRPr="00786370" w:rsidRDefault="00615951" w:rsidP="00615951">
            <w:pPr>
              <w:keepLine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5036" w:type="dxa"/>
            <w:shd w:val="clear" w:color="auto" w:fill="auto"/>
          </w:tcPr>
          <w:p w:rsidR="00615951" w:rsidRPr="00786370" w:rsidRDefault="00615951" w:rsidP="00615951">
            <w:pPr>
              <w:keepNext/>
              <w:keepLine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условно разрешенным)</w:t>
            </w:r>
          </w:p>
        </w:tc>
      </w:tr>
      <w:tr w:rsidR="00786370" w:rsidRPr="00786370" w:rsidTr="00A80265">
        <w:trPr>
          <w:trHeight w:val="412"/>
        </w:trPr>
        <w:tc>
          <w:tcPr>
            <w:tcW w:w="4320" w:type="dxa"/>
            <w:gridSpan w:val="2"/>
            <w:tcBorders>
              <w:top w:val="single" w:sz="6" w:space="0" w:color="auto"/>
              <w:bottom w:val="nil"/>
            </w:tcBorders>
            <w:shd w:val="clear" w:color="auto" w:fill="auto"/>
          </w:tcPr>
          <w:p w:rsidR="00615951" w:rsidRPr="00786370" w:rsidRDefault="00615951" w:rsidP="00D37617">
            <w:pPr>
              <w:numPr>
                <w:ilvl w:val="0"/>
                <w:numId w:val="37"/>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Предпринимательство.</w:t>
            </w:r>
          </w:p>
          <w:p w:rsidR="00615951" w:rsidRPr="00786370" w:rsidRDefault="00615951" w:rsidP="00D37617">
            <w:pPr>
              <w:keepLines/>
              <w:widowControl w:val="0"/>
              <w:numPr>
                <w:ilvl w:val="0"/>
                <w:numId w:val="8"/>
              </w:numPr>
              <w:tabs>
                <w:tab w:val="clear" w:pos="1429"/>
                <w:tab w:val="num" w:pos="470"/>
                <w:tab w:val="num" w:pos="50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Ветеринарное обслуживание</w:t>
            </w:r>
          </w:p>
        </w:tc>
        <w:tc>
          <w:tcPr>
            <w:tcW w:w="5036" w:type="dxa"/>
            <w:tcBorders>
              <w:bottom w:val="single" w:sz="4" w:space="0" w:color="auto"/>
            </w:tcBorders>
            <w:shd w:val="clear" w:color="auto" w:fill="auto"/>
          </w:tcPr>
          <w:p w:rsidR="00615951" w:rsidRPr="00786370" w:rsidRDefault="00615951" w:rsidP="00D37617">
            <w:pPr>
              <w:numPr>
                <w:ilvl w:val="0"/>
                <w:numId w:val="37"/>
              </w:numPr>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Borders>
              <w:top w:val="single" w:sz="4" w:space="0" w:color="auto"/>
              <w:left w:val="nil"/>
              <w:bottom w:val="nil"/>
              <w:right w:val="nil"/>
            </w:tcBorders>
          </w:tcPr>
          <w:p w:rsidR="00615951" w:rsidRPr="00786370" w:rsidRDefault="00615951" w:rsidP="00615951">
            <w:pPr>
              <w:spacing w:line="276" w:lineRule="auto"/>
              <w:ind w:left="0" w:firstLine="0"/>
              <w:jc w:val="left"/>
              <w:rPr>
                <w:rFonts w:ascii="Times New Roman" w:eastAsia="Times New Roman" w:hAnsi="Times New Roman" w:cs="Times New Roman"/>
                <w:sz w:val="24"/>
                <w:szCs w:val="24"/>
                <w:lang w:eastAsia="ru-RU"/>
              </w:rPr>
            </w:pPr>
          </w:p>
          <w:p w:rsidR="00615951" w:rsidRPr="00786370" w:rsidRDefault="00615951" w:rsidP="00615951">
            <w:pPr>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 xml:space="preserve">2)Параметры разрешенного строительства и/или реконструкции объектов капитального строительства зоны </w:t>
            </w:r>
            <w:proofErr w:type="spellStart"/>
            <w:r w:rsidRPr="00786370">
              <w:rPr>
                <w:rFonts w:ascii="Times New Roman" w:eastAsia="Times New Roman" w:hAnsi="Times New Roman" w:cs="Times New Roman"/>
                <w:sz w:val="24"/>
                <w:szCs w:val="24"/>
                <w:lang w:eastAsia="ru-RU"/>
              </w:rPr>
              <w:t>Пп</w:t>
            </w:r>
            <w:proofErr w:type="spellEnd"/>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Borders>
              <w:top w:val="single" w:sz="4" w:space="0" w:color="auto"/>
              <w:left w:val="single" w:sz="4" w:space="0" w:color="auto"/>
              <w:bottom w:val="single" w:sz="4" w:space="0" w:color="auto"/>
              <w:right w:val="single" w:sz="4" w:space="0" w:color="auto"/>
            </w:tcBorders>
          </w:tcPr>
          <w:p w:rsidR="00615951" w:rsidRPr="00786370" w:rsidRDefault="00615951" w:rsidP="00615951">
            <w:pPr>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w:t>
            </w:r>
          </w:p>
        </w:tc>
        <w:tc>
          <w:tcPr>
            <w:tcW w:w="5369" w:type="dxa"/>
            <w:gridSpan w:val="2"/>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400 кв. м </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w:t>
            </w:r>
          </w:p>
        </w:tc>
        <w:tc>
          <w:tcPr>
            <w:tcW w:w="5369" w:type="dxa"/>
            <w:gridSpan w:val="2"/>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15 метров</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  за пределами границ населенного пункта</w:t>
            </w:r>
          </w:p>
        </w:tc>
        <w:tc>
          <w:tcPr>
            <w:tcW w:w="5369" w:type="dxa"/>
            <w:gridSpan w:val="2"/>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 ограничивается</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00"/>
        </w:trPr>
        <w:tc>
          <w:tcPr>
            <w:tcW w:w="9356" w:type="dxa"/>
            <w:gridSpan w:val="3"/>
          </w:tcPr>
          <w:p w:rsidR="00615951" w:rsidRPr="00786370" w:rsidRDefault="00615951" w:rsidP="00615951">
            <w:pPr>
              <w:spacing w:line="276" w:lineRule="auto"/>
              <w:ind w:left="0" w:firstLine="54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369" w:type="dxa"/>
            <w:gridSpan w:val="2"/>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75 %</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Pr>
          <w:p w:rsidR="00615951" w:rsidRPr="00786370" w:rsidRDefault="00615951" w:rsidP="00615951">
            <w:pPr>
              <w:spacing w:line="276" w:lineRule="auto"/>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3"/>
        </w:trPr>
        <w:tc>
          <w:tcPr>
            <w:tcW w:w="3987" w:type="dxa"/>
          </w:tcPr>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красной линии до зданий, строений, сооружений при осуществлении нового строительства</w:t>
            </w:r>
          </w:p>
        </w:tc>
        <w:tc>
          <w:tcPr>
            <w:tcW w:w="5369" w:type="dxa"/>
            <w:gridSpan w:val="2"/>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 смежных земельных участков</w:t>
            </w:r>
          </w:p>
        </w:tc>
        <w:tc>
          <w:tcPr>
            <w:tcW w:w="5369" w:type="dxa"/>
            <w:gridSpan w:val="2"/>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Иные показатели</w:t>
            </w:r>
          </w:p>
        </w:tc>
      </w:tr>
      <w:tr w:rsidR="00786370" w:rsidRPr="00786370" w:rsidTr="00A8026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87" w:type="dxa"/>
          </w:tcPr>
          <w:p w:rsidR="00615951" w:rsidRPr="00786370" w:rsidRDefault="00615951" w:rsidP="00615951">
            <w:pPr>
              <w:autoSpaceDE w:val="0"/>
              <w:autoSpaceDN w:val="0"/>
              <w:adjustRightInd w:val="0"/>
              <w:spacing w:line="276" w:lineRule="auto"/>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 размер санитарно-защитной зоны</w:t>
            </w:r>
          </w:p>
        </w:tc>
        <w:tc>
          <w:tcPr>
            <w:tcW w:w="5369" w:type="dxa"/>
            <w:gridSpan w:val="2"/>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300 м</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3). Ограничения использования земельных участков и объектов капитального строительства участков в зоне </w:t>
      </w:r>
      <w:proofErr w:type="spellStart"/>
      <w:r w:rsidRPr="00786370">
        <w:rPr>
          <w:rFonts w:ascii="Times New Roman" w:eastAsia="Times New Roman" w:hAnsi="Times New Roman" w:cs="Times New Roman"/>
          <w:sz w:val="24"/>
          <w:szCs w:val="24"/>
          <w:lang w:eastAsia="ru-RU"/>
        </w:rPr>
        <w:t>Пп</w:t>
      </w:r>
      <w:proofErr w:type="spellEnd"/>
      <w:r w:rsidRPr="00786370">
        <w:rPr>
          <w:rFonts w:ascii="Times New Roman" w:eastAsia="Times New Roman" w:hAnsi="Times New Roman" w:cs="Times New Roman"/>
          <w:sz w:val="24"/>
          <w:szCs w:val="24"/>
          <w:lang w:eastAsia="ru-RU"/>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786370" w:rsidRPr="00786370" w:rsidTr="00A80265">
        <w:trPr>
          <w:trHeight w:val="525"/>
        </w:trPr>
        <w:tc>
          <w:tcPr>
            <w:tcW w:w="709" w:type="dxa"/>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 xml:space="preserve">  № </w:t>
            </w:r>
            <w:proofErr w:type="gramStart"/>
            <w:r w:rsidRPr="00786370">
              <w:rPr>
                <w:rFonts w:ascii="Times New Roman" w:eastAsia="Times New Roman" w:hAnsi="Times New Roman" w:cs="Times New Roman"/>
                <w:sz w:val="24"/>
                <w:szCs w:val="24"/>
                <w:lang w:eastAsia="ru-RU"/>
              </w:rPr>
              <w:t>п</w:t>
            </w:r>
            <w:proofErr w:type="gramEnd"/>
            <w:r w:rsidRPr="00786370">
              <w:rPr>
                <w:rFonts w:ascii="Times New Roman" w:eastAsia="Times New Roman" w:hAnsi="Times New Roman" w:cs="Times New Roman"/>
                <w:sz w:val="24"/>
                <w:szCs w:val="24"/>
                <w:lang w:eastAsia="ru-RU"/>
              </w:rPr>
              <w:t>/п</w:t>
            </w:r>
          </w:p>
        </w:tc>
        <w:tc>
          <w:tcPr>
            <w:tcW w:w="8789" w:type="dxa"/>
            <w:shd w:val="clear" w:color="auto" w:fill="auto"/>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Вид ограничения</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Планировочную организацию территории новых производственных объектов осуществлять в соответствии утвержденным в установленном порядке проектом планировки участков зоны </w:t>
            </w:r>
            <w:proofErr w:type="spellStart"/>
            <w:r w:rsidRPr="00786370">
              <w:rPr>
                <w:rFonts w:ascii="Times New Roman" w:eastAsia="Times New Roman" w:hAnsi="Times New Roman" w:cs="Times New Roman"/>
                <w:sz w:val="24"/>
                <w:szCs w:val="24"/>
                <w:lang w:eastAsia="ru-RU"/>
              </w:rPr>
              <w:t>Пп</w:t>
            </w:r>
            <w:proofErr w:type="spellEnd"/>
            <w:r w:rsidRPr="00786370">
              <w:rPr>
                <w:rFonts w:ascii="Times New Roman" w:eastAsia="Times New Roman" w:hAnsi="Times New Roman" w:cs="Times New Roman"/>
                <w:sz w:val="24"/>
                <w:szCs w:val="24"/>
                <w:lang w:eastAsia="ru-RU"/>
              </w:rPr>
              <w:t xml:space="preserve">  и требованиями  СП 18.13330.2011  </w:t>
            </w:r>
            <w:r w:rsidRPr="00786370">
              <w:rPr>
                <w:rFonts w:ascii="Times New Roman" w:eastAsia="Calibri" w:hAnsi="Times New Roman" w:cs="Times New Roman"/>
                <w:bCs/>
                <w:sz w:val="24"/>
                <w:szCs w:val="24"/>
                <w:lang w:eastAsia="ru-RU"/>
              </w:rPr>
              <w:t>«Генеральные планы промышленных предприятий",</w:t>
            </w:r>
            <w:r w:rsidRPr="00786370">
              <w:rPr>
                <w:rFonts w:ascii="Times New Roman" w:eastAsia="Times New Roman" w:hAnsi="Times New Roman" w:cs="Times New Roman"/>
                <w:sz w:val="24"/>
                <w:szCs w:val="24"/>
                <w:lang w:eastAsia="ru-RU"/>
              </w:rPr>
              <w:t xml:space="preserve"> СП </w:t>
            </w:r>
            <w:hyperlink r:id="rId12" w:history="1">
              <w:r w:rsidRPr="00786370">
                <w:rPr>
                  <w:rFonts w:ascii="Times New Roman" w:eastAsia="Times New Roman" w:hAnsi="Times New Roman" w:cs="Times New Roman"/>
                  <w:sz w:val="24"/>
                  <w:szCs w:val="24"/>
                  <w:u w:val="single"/>
                  <w:lang w:eastAsia="ru-RU"/>
                </w:rPr>
                <w:t>19.13330.2011</w:t>
              </w:r>
            </w:hyperlink>
            <w:r w:rsidRPr="00786370">
              <w:rPr>
                <w:rFonts w:ascii="Times New Roman" w:eastAsia="Times New Roman" w:hAnsi="Times New Roman" w:cs="Times New Roman"/>
                <w:sz w:val="24"/>
                <w:szCs w:val="24"/>
                <w:lang w:eastAsia="ru-RU"/>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Размещение зданий не должно нарушать  инсоляцию и освещенность ближайших существующих жилых и общественных зданий и сооружений</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инженерной подготовки территории</w:t>
            </w:r>
            <w:r w:rsidRPr="00786370">
              <w:rPr>
                <w:rFonts w:ascii="Times New Roman" w:eastAsia="Times New Roman" w:hAnsi="Times New Roman" w:cs="Times New Roman"/>
                <w:bCs/>
                <w:sz w:val="24"/>
                <w:szCs w:val="24"/>
                <w:lang w:eastAsia="ru-RU"/>
              </w:rPr>
              <w:t>: вертикальная планировка</w:t>
            </w:r>
            <w:r w:rsidRPr="00786370">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786370" w:rsidRPr="00786370" w:rsidTr="00A80265">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Устройство и оборудование </w:t>
            </w:r>
            <w:r w:rsidRPr="00786370">
              <w:rPr>
                <w:rFonts w:ascii="Times New Roman" w:eastAsia="Times New Roman" w:hAnsi="Times New Roman" w:cs="Times New Roman"/>
                <w:bCs/>
                <w:sz w:val="24"/>
                <w:szCs w:val="24"/>
                <w:lang w:eastAsia="ru-RU"/>
              </w:rPr>
              <w:t>сооружений</w:t>
            </w:r>
            <w:r w:rsidRPr="00786370">
              <w:rPr>
                <w:rFonts w:ascii="Times New Roman" w:eastAsia="Times New Roman" w:hAnsi="Times New Roman" w:cs="Times New Roman"/>
                <w:sz w:val="24"/>
                <w:szCs w:val="24"/>
                <w:lang w:eastAsia="ru-RU"/>
              </w:rPr>
              <w:t xml:space="preserve"> по </w:t>
            </w:r>
            <w:r w:rsidRPr="00786370">
              <w:rPr>
                <w:rFonts w:ascii="Times New Roman" w:eastAsia="Times New Roman" w:hAnsi="Times New Roman" w:cs="Times New Roman"/>
                <w:bCs/>
                <w:sz w:val="24"/>
                <w:szCs w:val="24"/>
                <w:lang w:eastAsia="ru-RU"/>
              </w:rPr>
              <w:t>очистке</w:t>
            </w:r>
            <w:r w:rsidRPr="00786370">
              <w:rPr>
                <w:rFonts w:ascii="Times New Roman" w:eastAsia="Times New Roman" w:hAnsi="Times New Roman" w:cs="Times New Roman"/>
                <w:sz w:val="24"/>
                <w:szCs w:val="24"/>
                <w:lang w:eastAsia="ru-RU"/>
              </w:rPr>
              <w:t xml:space="preserve"> сточных вод</w:t>
            </w:r>
          </w:p>
        </w:tc>
      </w:tr>
      <w:tr w:rsidR="00786370" w:rsidRPr="00786370" w:rsidTr="00A80265">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Установление охранных и  (или) санитарно-защитных зон</w:t>
            </w: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9</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10</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34"/>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11</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786370" w:rsidRPr="00786370" w:rsidTr="00A80265">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615951">
      <w:pPr>
        <w:widowControl w:val="0"/>
        <w:autoSpaceDE w:val="0"/>
        <w:autoSpaceDN w:val="0"/>
        <w:adjustRightInd w:val="0"/>
        <w:ind w:left="0" w:firstLine="709"/>
        <w:jc w:val="left"/>
        <w:rPr>
          <w:rFonts w:ascii="Times New Roman" w:eastAsia="Times New Roman" w:hAnsi="Times New Roman" w:cs="Times New Roman"/>
          <w:sz w:val="24"/>
          <w:szCs w:val="24"/>
          <w:highlight w:val="yellow"/>
          <w:lang w:eastAsia="ru-RU"/>
        </w:rPr>
      </w:pPr>
    </w:p>
    <w:p w:rsidR="00615951" w:rsidRPr="00786370" w:rsidRDefault="00615951" w:rsidP="00615951">
      <w:pPr>
        <w:widowControl w:val="0"/>
        <w:autoSpaceDE w:val="0"/>
        <w:autoSpaceDN w:val="0"/>
        <w:adjustRightInd w:val="0"/>
        <w:ind w:left="0" w:firstLine="709"/>
        <w:jc w:val="left"/>
        <w:rPr>
          <w:rFonts w:ascii="Times New Roman" w:eastAsia="Times New Roman" w:hAnsi="Times New Roman" w:cs="Times New Roman"/>
          <w:sz w:val="24"/>
          <w:szCs w:val="24"/>
          <w:highlight w:val="yellow"/>
          <w:lang w:eastAsia="ru-RU"/>
        </w:rPr>
      </w:pPr>
    </w:p>
    <w:p w:rsidR="00615951" w:rsidRPr="00786370" w:rsidRDefault="00615951" w:rsidP="00615951">
      <w:pPr>
        <w:widowControl w:val="0"/>
        <w:autoSpaceDE w:val="0"/>
        <w:autoSpaceDN w:val="0"/>
        <w:adjustRightInd w:val="0"/>
        <w:ind w:left="0" w:firstLine="709"/>
        <w:jc w:val="left"/>
        <w:rPr>
          <w:rFonts w:ascii="Times New Roman" w:eastAsia="Times New Roman" w:hAnsi="Times New Roman" w:cs="Times New Roman"/>
          <w:sz w:val="24"/>
          <w:szCs w:val="24"/>
          <w:highlight w:val="yellow"/>
          <w:lang w:eastAsia="ru-RU"/>
        </w:rPr>
      </w:pPr>
    </w:p>
    <w:p w:rsidR="00615951" w:rsidRPr="00786370" w:rsidRDefault="00615951" w:rsidP="00615951">
      <w:pPr>
        <w:ind w:left="0" w:firstLine="680"/>
        <w:rPr>
          <w:rFonts w:ascii="Times New Roman" w:eastAsia="Lucida Sans Unicode" w:hAnsi="Times New Roman" w:cs="Times New Roman"/>
          <w:b/>
          <w:kern w:val="1"/>
          <w:sz w:val="24"/>
          <w:szCs w:val="24"/>
          <w:lang w:eastAsia="ru-RU"/>
        </w:rPr>
      </w:pPr>
      <w:r w:rsidRPr="00786370">
        <w:rPr>
          <w:rFonts w:ascii="Times New Roman" w:eastAsia="Lucida Sans Unicode" w:hAnsi="Times New Roman" w:cs="Times New Roman"/>
          <w:b/>
          <w:kern w:val="1"/>
          <w:sz w:val="24"/>
          <w:szCs w:val="24"/>
          <w:lang w:eastAsia="ru-RU"/>
        </w:rPr>
        <w:t>Статья 22. Зоны инженерной и транспортной инфраструктуры.</w:t>
      </w:r>
    </w:p>
    <w:p w:rsidR="00615951" w:rsidRPr="00786370" w:rsidRDefault="00615951" w:rsidP="00615951">
      <w:pPr>
        <w:ind w:left="0" w:firstLine="680"/>
        <w:rPr>
          <w:rFonts w:ascii="Times New Roman" w:eastAsia="Lucida Sans Unicode" w:hAnsi="Times New Roman" w:cs="Times New Roman"/>
          <w:b/>
          <w:kern w:val="1"/>
          <w:sz w:val="24"/>
          <w:szCs w:val="24"/>
          <w:lang w:eastAsia="ru-RU"/>
        </w:rPr>
      </w:pP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железнодорожного,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w:t>
      </w:r>
      <w:r w:rsidRPr="00786370">
        <w:rPr>
          <w:rFonts w:ascii="Times New Roman" w:eastAsia="Times New Roman" w:hAnsi="Times New Roman" w:cs="Times New Roman"/>
          <w:sz w:val="24"/>
          <w:szCs w:val="24"/>
          <w:lang w:eastAsia="ru-RU"/>
        </w:rPr>
        <w:lastRenderedPageBreak/>
        <w:t xml:space="preserve">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Для предотвращения вредного воздействия от сооружений и коммуникаций зоны транспортной инфраструктуры на среду жизнедеятельности человека, необходимо соблюдение нормативных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 техническими регламентами, правилами застройки и другими нормативами.</w:t>
      </w:r>
    </w:p>
    <w:p w:rsidR="00615951" w:rsidRPr="00786370" w:rsidRDefault="00615951" w:rsidP="00615951">
      <w:pPr>
        <w:ind w:left="0" w:firstLine="0"/>
        <w:jc w:val="center"/>
        <w:rPr>
          <w:rFonts w:ascii="Times New Roman" w:eastAsia="Times New Roman" w:hAnsi="Times New Roman" w:cs="Times New Roman"/>
          <w:sz w:val="24"/>
          <w:szCs w:val="24"/>
          <w:lang w:eastAsia="ru-RU"/>
        </w:rPr>
      </w:pPr>
    </w:p>
    <w:p w:rsidR="00615951" w:rsidRPr="00786370" w:rsidRDefault="00615951" w:rsidP="00615951">
      <w:pPr>
        <w:ind w:left="0" w:firstLine="709"/>
        <w:jc w:val="left"/>
        <w:rPr>
          <w:rFonts w:ascii="Times New Roman" w:eastAsia="Times New Roman" w:hAnsi="Times New Roman" w:cs="Times New Roman"/>
          <w:b/>
          <w:sz w:val="24"/>
          <w:szCs w:val="24"/>
          <w:lang w:eastAsia="ru-RU"/>
        </w:rPr>
      </w:pPr>
      <w:r w:rsidRPr="00786370">
        <w:rPr>
          <w:rFonts w:ascii="Times New Roman" w:eastAsia="Lucida Sans Unicode" w:hAnsi="Times New Roman" w:cs="Times New Roman"/>
          <w:b/>
          <w:kern w:val="1"/>
          <w:sz w:val="24"/>
          <w:szCs w:val="24"/>
          <w:lang w:eastAsia="ru-RU"/>
        </w:rPr>
        <w:t>22.1.</w:t>
      </w:r>
      <w:r w:rsidRPr="00786370">
        <w:rPr>
          <w:rFonts w:ascii="Times New Roman" w:eastAsia="Times New Roman" w:hAnsi="Times New Roman" w:cs="Times New Roman"/>
          <w:b/>
          <w:sz w:val="24"/>
          <w:szCs w:val="24"/>
          <w:lang w:eastAsia="ru-RU"/>
        </w:rPr>
        <w:t xml:space="preserve"> Зона инженерно-транспортной инфраструктуры в границах населенных пунктов</w:t>
      </w:r>
      <w:r w:rsidRPr="00786370">
        <w:rPr>
          <w:rFonts w:ascii="Times New Roman" w:eastAsia="Lucida Sans Unicode" w:hAnsi="Times New Roman" w:cs="Times New Roman"/>
          <w:b/>
          <w:kern w:val="1"/>
          <w:sz w:val="24"/>
          <w:szCs w:val="24"/>
          <w:lang w:eastAsia="ru-RU"/>
        </w:rPr>
        <w:t xml:space="preserve"> - ИТ</w:t>
      </w:r>
      <w:proofErr w:type="gramStart"/>
      <w:r w:rsidRPr="00786370">
        <w:rPr>
          <w:rFonts w:ascii="Times New Roman" w:eastAsia="Lucida Sans Unicode" w:hAnsi="Times New Roman" w:cs="Times New Roman"/>
          <w:b/>
          <w:kern w:val="1"/>
          <w:sz w:val="24"/>
          <w:szCs w:val="24"/>
          <w:lang w:eastAsia="ru-RU"/>
        </w:rPr>
        <w:t>1</w:t>
      </w:r>
      <w:proofErr w:type="gramEnd"/>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зону инфраструктуры улиц и дорог входит система улиц и дорог, сложившаяся с учетом их функционального назначения, интенсивности движения, характера застройки,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xml:space="preserve">Согласно ч. 4,7 ст. 36 Градостроительного кодекса Российской Федерации на земельные участки в границах территорий общего пользования, в </w:t>
      </w:r>
      <w:proofErr w:type="spellStart"/>
      <w:r w:rsidRPr="00786370">
        <w:rPr>
          <w:rFonts w:ascii="Times New Roman" w:eastAsia="Times New Roman" w:hAnsi="Times New Roman" w:cs="Times New Roman"/>
          <w:kern w:val="1"/>
          <w:sz w:val="24"/>
          <w:szCs w:val="24"/>
          <w:lang w:eastAsia="ar-SA"/>
        </w:rPr>
        <w:t>т.ч</w:t>
      </w:r>
      <w:proofErr w:type="spellEnd"/>
      <w:r w:rsidRPr="00786370">
        <w:rPr>
          <w:rFonts w:ascii="Times New Roman" w:eastAsia="Times New Roman" w:hAnsi="Times New Roman" w:cs="Times New Roman"/>
          <w:kern w:val="1"/>
          <w:sz w:val="24"/>
          <w:szCs w:val="24"/>
          <w:lang w:eastAsia="ar-SA"/>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786370">
        <w:rPr>
          <w:rFonts w:ascii="Times New Roman" w:eastAsia="Times New Roman" w:hAnsi="Times New Roman" w:cs="Times New Roman"/>
          <w:kern w:val="1"/>
          <w:sz w:val="24"/>
          <w:szCs w:val="24"/>
          <w:lang w:eastAsia="ar-SA"/>
        </w:rPr>
        <w:t>распространяется</w:t>
      </w:r>
      <w:proofErr w:type="gramEnd"/>
      <w:r w:rsidRPr="00786370">
        <w:rPr>
          <w:rFonts w:ascii="Times New Roman" w:eastAsia="Times New Roman" w:hAnsi="Times New Roman" w:cs="Times New Roman"/>
          <w:kern w:val="1"/>
          <w:sz w:val="24"/>
          <w:szCs w:val="24"/>
          <w:lang w:eastAsia="ar-SA"/>
        </w:rPr>
        <w:t xml:space="preserve"> определяется уполномоченными органами в соответствии с федеральными законами. </w:t>
      </w:r>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До утверждения в установленном порядке режима использования улиц населенных пунктов Александровского сельского поселения, применяются нормы и правила Региональных нормативов градостроительного проектирования Согласно ч.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Для зон инженерной инфраструктуры действуют регламенты в соответствии со ст. 28.4.3 - 28.4.5  настоящих Правил.</w:t>
      </w:r>
    </w:p>
    <w:p w:rsidR="00615951" w:rsidRPr="00786370" w:rsidRDefault="00615951" w:rsidP="00615951">
      <w:pPr>
        <w:ind w:left="435" w:firstLine="104"/>
        <w:jc w:val="left"/>
        <w:rPr>
          <w:rFonts w:ascii="Times New Roman" w:eastAsia="Times New Roman" w:hAnsi="Times New Roman" w:cs="Times New Roman"/>
          <w:b/>
          <w:sz w:val="24"/>
          <w:szCs w:val="24"/>
          <w:highlight w:val="yellow"/>
          <w:lang w:eastAsia="ru-RU"/>
        </w:rPr>
      </w:pPr>
    </w:p>
    <w:p w:rsidR="00615951" w:rsidRPr="00786370" w:rsidRDefault="00615951" w:rsidP="00615951">
      <w:pPr>
        <w:ind w:left="435" w:firstLine="0"/>
        <w:jc w:val="left"/>
        <w:rPr>
          <w:rFonts w:ascii="Times New Roman" w:eastAsia="Times New Roman" w:hAnsi="Times New Roman" w:cs="Times New Roman"/>
          <w:b/>
          <w:sz w:val="24"/>
          <w:szCs w:val="24"/>
          <w:lang w:eastAsia="ru-RU"/>
        </w:rPr>
      </w:pPr>
      <w:bookmarkStart w:id="101" w:name="_Toc268485322"/>
      <w:bookmarkStart w:id="102" w:name="_Toc268487398"/>
      <w:bookmarkStart w:id="103" w:name="_Toc268488218"/>
      <w:r w:rsidRPr="00786370">
        <w:rPr>
          <w:rFonts w:ascii="Times New Roman" w:eastAsia="Times New Roman" w:hAnsi="Times New Roman" w:cs="Times New Roman"/>
          <w:b/>
          <w:sz w:val="24"/>
          <w:szCs w:val="24"/>
          <w:lang w:eastAsia="ru-RU"/>
        </w:rPr>
        <w:t>22.1.1. Описание прохождения границ участков зоны инженерно-транспортной инфраструктуры в границах населенных пунктов ИТ</w:t>
      </w:r>
      <w:proofErr w:type="gramStart"/>
      <w:r w:rsidRPr="00786370">
        <w:rPr>
          <w:rFonts w:ascii="Times New Roman" w:eastAsia="Times New Roman" w:hAnsi="Times New Roman" w:cs="Times New Roman"/>
          <w:b/>
          <w:sz w:val="24"/>
          <w:szCs w:val="24"/>
          <w:lang w:eastAsia="ru-RU"/>
        </w:rPr>
        <w:t>1</w:t>
      </w:r>
      <w:proofErr w:type="gramEnd"/>
      <w:r w:rsidRPr="00786370">
        <w:rPr>
          <w:rFonts w:ascii="Times New Roman" w:eastAsia="Times New Roman" w:hAnsi="Times New Roman" w:cs="Times New Roman"/>
          <w:b/>
          <w:sz w:val="24"/>
          <w:szCs w:val="24"/>
          <w:lang w:eastAsia="ru-RU"/>
        </w:rPr>
        <w:t>:</w:t>
      </w:r>
      <w:bookmarkEnd w:id="101"/>
      <w:bookmarkEnd w:id="102"/>
      <w:bookmarkEnd w:id="103"/>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786370" w:rsidRPr="00786370" w:rsidTr="00A80265">
        <w:trPr>
          <w:trHeight w:val="601"/>
        </w:trPr>
        <w:tc>
          <w:tcPr>
            <w:tcW w:w="1526" w:type="dxa"/>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bookmarkStart w:id="104" w:name="_Toc268485323"/>
            <w:bookmarkStart w:id="105" w:name="_Toc268487399"/>
            <w:bookmarkStart w:id="106" w:name="_Toc268488219"/>
            <w:r w:rsidRPr="00786370">
              <w:rPr>
                <w:rFonts w:ascii="Times New Roman" w:eastAsia="Times New Roman" w:hAnsi="Times New Roman" w:cs="Times New Roman"/>
                <w:b/>
                <w:sz w:val="24"/>
                <w:szCs w:val="24"/>
                <w:lang w:eastAsia="ru-RU"/>
              </w:rPr>
              <w:t>Номер участка зоны</w:t>
            </w:r>
            <w:bookmarkEnd w:id="104"/>
            <w:bookmarkEnd w:id="105"/>
            <w:bookmarkEnd w:id="106"/>
          </w:p>
        </w:tc>
        <w:tc>
          <w:tcPr>
            <w:tcW w:w="8788" w:type="dxa"/>
            <w:shd w:val="clear" w:color="auto" w:fill="auto"/>
          </w:tcPr>
          <w:p w:rsidR="00615951" w:rsidRPr="00786370" w:rsidRDefault="00615951" w:rsidP="00615951">
            <w:pPr>
              <w:autoSpaceDE w:val="0"/>
              <w:autoSpaceDN w:val="0"/>
              <w:adjustRightInd w:val="0"/>
              <w:ind w:left="0" w:firstLine="0"/>
              <w:jc w:val="center"/>
              <w:outlineLvl w:val="2"/>
              <w:rPr>
                <w:rFonts w:ascii="Times New Roman" w:eastAsia="Times New Roman" w:hAnsi="Times New Roman" w:cs="Times New Roman"/>
                <w:b/>
                <w:sz w:val="24"/>
                <w:szCs w:val="24"/>
                <w:lang w:eastAsia="ru-RU"/>
              </w:rPr>
            </w:pPr>
            <w:bookmarkStart w:id="107" w:name="_Toc268485324"/>
            <w:bookmarkStart w:id="108" w:name="_Toc268487400"/>
            <w:bookmarkStart w:id="109" w:name="_Toc268488220"/>
            <w:r w:rsidRPr="00786370">
              <w:rPr>
                <w:rFonts w:ascii="Times New Roman" w:eastAsia="Times New Roman" w:hAnsi="Times New Roman" w:cs="Times New Roman"/>
                <w:b/>
                <w:sz w:val="24"/>
                <w:szCs w:val="24"/>
                <w:lang w:eastAsia="ru-RU"/>
              </w:rPr>
              <w:t>Картографическое описание</w:t>
            </w:r>
            <w:bookmarkEnd w:id="107"/>
            <w:bookmarkEnd w:id="108"/>
            <w:bookmarkEnd w:id="109"/>
          </w:p>
        </w:tc>
      </w:tr>
      <w:tr w:rsidR="00786370" w:rsidRPr="00786370" w:rsidTr="00A80265">
        <w:trPr>
          <w:trHeight w:val="374"/>
        </w:trPr>
        <w:tc>
          <w:tcPr>
            <w:tcW w:w="10314" w:type="dxa"/>
            <w:gridSpan w:val="2"/>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село Александровка</w:t>
            </w:r>
          </w:p>
        </w:tc>
      </w:tr>
      <w:tr w:rsidR="00786370" w:rsidRPr="00786370" w:rsidTr="00A80265">
        <w:trPr>
          <w:trHeight w:val="2541"/>
        </w:trPr>
        <w:tc>
          <w:tcPr>
            <w:tcW w:w="1526" w:type="dxa"/>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ИТ</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w:t>
            </w:r>
          </w:p>
        </w:tc>
        <w:tc>
          <w:tcPr>
            <w:tcW w:w="8788" w:type="dxa"/>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Территории всех улиц и проездов в границах красных линий, предназначенные для транспортных и инженерных коммуникаций, благоустройства и озеленения, а также территории, занятые объектами инженерной инфраструктуры.</w:t>
            </w:r>
          </w:p>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bl>
            <w:tblPr>
              <w:tblW w:w="8599" w:type="dxa"/>
              <w:tblLayout w:type="fixed"/>
              <w:tblLook w:val="01E0" w:firstRow="1" w:lastRow="1" w:firstColumn="1" w:lastColumn="1" w:noHBand="0" w:noVBand="0"/>
            </w:tblPr>
            <w:tblGrid>
              <w:gridCol w:w="3168"/>
              <w:gridCol w:w="2835"/>
              <w:gridCol w:w="2596"/>
            </w:tblGrid>
            <w:tr w:rsidR="00786370" w:rsidRPr="00786370" w:rsidTr="00A80265">
              <w:trPr>
                <w:trHeight w:val="1260"/>
              </w:trPr>
              <w:tc>
                <w:tcPr>
                  <w:tcW w:w="3168" w:type="dxa"/>
                </w:tcPr>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22 Партсъезда</w:t>
                  </w:r>
                </w:p>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Гражданская</w:t>
                  </w:r>
                </w:p>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Коммуна</w:t>
                  </w:r>
                </w:p>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Красная</w:t>
                  </w:r>
                </w:p>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Краснодарская</w:t>
                  </w:r>
                </w:p>
              </w:tc>
              <w:tc>
                <w:tcPr>
                  <w:tcW w:w="2835" w:type="dxa"/>
                  <w:tcBorders>
                    <w:bottom w:val="nil"/>
                  </w:tcBorders>
                </w:tcPr>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Ленинская</w:t>
                  </w:r>
                </w:p>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Московская</w:t>
                  </w:r>
                </w:p>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Октябрьская</w:t>
                  </w:r>
                </w:p>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Первомайская</w:t>
                  </w:r>
                </w:p>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Пролетарская</w:t>
                  </w:r>
                </w:p>
              </w:tc>
              <w:tc>
                <w:tcPr>
                  <w:tcW w:w="2596" w:type="dxa"/>
                  <w:tcBorders>
                    <w:bottom w:val="nil"/>
                  </w:tcBorders>
                </w:tcPr>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Пушкинская</w:t>
                  </w:r>
                </w:p>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Свободы</w:t>
                  </w:r>
                </w:p>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Советская</w:t>
                  </w:r>
                </w:p>
                <w:p w:rsidR="00615951" w:rsidRPr="00786370" w:rsidRDefault="00615951" w:rsidP="00615951">
                  <w:pPr>
                    <w:ind w:left="0" w:firstLine="0"/>
                    <w:jc w:val="left"/>
                    <w:rPr>
                      <w:rFonts w:ascii="Times New Roman" w:eastAsia="Times New Roman" w:hAnsi="Times New Roman" w:cs="Times New Roman"/>
                      <w:sz w:val="24"/>
                      <w:szCs w:val="24"/>
                      <w:lang w:eastAsia="ar-SA"/>
                    </w:rPr>
                  </w:pPr>
                  <w:r w:rsidRPr="00786370">
                    <w:rPr>
                      <w:rFonts w:ascii="Times New Roman" w:eastAsia="Times New Roman" w:hAnsi="Times New Roman" w:cs="Times New Roman"/>
                      <w:sz w:val="24"/>
                      <w:szCs w:val="24"/>
                      <w:lang w:eastAsia="ar-SA"/>
                    </w:rPr>
                    <w:t>Чернышевского</w:t>
                  </w:r>
                </w:p>
                <w:p w:rsidR="00615951" w:rsidRPr="00786370" w:rsidRDefault="00615951" w:rsidP="00615951">
                  <w:pPr>
                    <w:suppressAutoHyphens/>
                    <w:ind w:left="0" w:firstLine="0"/>
                    <w:rPr>
                      <w:rFonts w:ascii="Times New Roman" w:eastAsia="Times New Roman" w:hAnsi="Times New Roman" w:cs="Times New Roman"/>
                      <w:kern w:val="1"/>
                      <w:sz w:val="24"/>
                      <w:szCs w:val="24"/>
                      <w:lang w:eastAsia="ar-SA"/>
                    </w:rPr>
                  </w:pPr>
                  <w:proofErr w:type="spellStart"/>
                  <w:r w:rsidRPr="00786370">
                    <w:rPr>
                      <w:rFonts w:ascii="Times New Roman" w:eastAsia="Times New Roman" w:hAnsi="Times New Roman" w:cs="Times New Roman"/>
                      <w:kern w:val="1"/>
                      <w:sz w:val="24"/>
                      <w:szCs w:val="24"/>
                      <w:lang w:eastAsia="ar-SA"/>
                    </w:rPr>
                    <w:t>Шелишовская</w:t>
                  </w:r>
                  <w:proofErr w:type="spellEnd"/>
                </w:p>
              </w:tc>
            </w:tr>
          </w:tbl>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c>
      </w:tr>
    </w:tbl>
    <w:p w:rsidR="00615951" w:rsidRPr="00786370" w:rsidRDefault="00615951" w:rsidP="00615951">
      <w:pPr>
        <w:widowControl w:val="0"/>
        <w:autoSpaceDE w:val="0"/>
        <w:autoSpaceDN w:val="0"/>
        <w:adjustRightInd w:val="0"/>
        <w:ind w:left="0" w:firstLine="540"/>
        <w:rPr>
          <w:rFonts w:ascii="Times New Roman" w:eastAsia="Times New Roman" w:hAnsi="Times New Roman" w:cs="Times New Roman"/>
          <w:bCs/>
          <w:sz w:val="24"/>
          <w:szCs w:val="24"/>
          <w:lang w:eastAsia="ru-RU"/>
        </w:rPr>
      </w:pPr>
      <w:r w:rsidRPr="00786370">
        <w:rPr>
          <w:rFonts w:ascii="Times New Roman" w:eastAsia="Times New Roman" w:hAnsi="Times New Roman" w:cs="Times New Roman"/>
          <w:bCs/>
          <w:sz w:val="24"/>
          <w:szCs w:val="24"/>
          <w:lang w:eastAsia="ru-RU"/>
        </w:rPr>
        <w:t xml:space="preserve">Примечание: </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bCs/>
          <w:sz w:val="24"/>
          <w:szCs w:val="24"/>
          <w:lang w:eastAsia="ru-RU"/>
        </w:rPr>
        <w:t>Участки зоны ИТ</w:t>
      </w:r>
      <w:proofErr w:type="gramStart"/>
      <w:r w:rsidRPr="00786370">
        <w:rPr>
          <w:rFonts w:ascii="Times New Roman" w:eastAsia="Times New Roman" w:hAnsi="Times New Roman" w:cs="Times New Roman"/>
          <w:bCs/>
          <w:sz w:val="24"/>
          <w:szCs w:val="24"/>
          <w:lang w:eastAsia="ru-RU"/>
        </w:rPr>
        <w:t>1</w:t>
      </w:r>
      <w:proofErr w:type="gramEnd"/>
      <w:r w:rsidRPr="00786370">
        <w:rPr>
          <w:rFonts w:ascii="Times New Roman" w:eastAsia="Times New Roman" w:hAnsi="Times New Roman" w:cs="Times New Roman"/>
          <w:bCs/>
          <w:sz w:val="24"/>
          <w:szCs w:val="24"/>
          <w:lang w:eastAsia="ru-RU"/>
        </w:rPr>
        <w:t>, включающие второстепенные улицы, внутриквартальные проезды, подъездные пути, предназначенные для обеспечения транспортной связи объектов размещенных на внутриквартальной территории с основными улицами, могут не отображаться на схемах и  разрабатываются в составе проекта планировки территорий.</w:t>
      </w:r>
    </w:p>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sz w:val="24"/>
          <w:szCs w:val="24"/>
          <w:lang w:eastAsia="ru-RU"/>
        </w:rPr>
      </w:pPr>
    </w:p>
    <w:p w:rsidR="00615951" w:rsidRPr="00786370" w:rsidRDefault="00615951" w:rsidP="00615951">
      <w:pPr>
        <w:suppressAutoHyphens/>
        <w:ind w:left="0" w:firstLine="539"/>
        <w:rPr>
          <w:rFonts w:ascii="Times New Roman" w:eastAsia="Times New Roman" w:hAnsi="Times New Roman" w:cs="Times New Roman"/>
          <w:bCs/>
          <w:kern w:val="1"/>
          <w:sz w:val="24"/>
          <w:szCs w:val="24"/>
          <w:lang w:eastAsia="ar-SA"/>
        </w:rPr>
      </w:pPr>
      <w:bookmarkStart w:id="110" w:name="_Toc268487636"/>
      <w:bookmarkStart w:id="111" w:name="_Toc268488456"/>
      <w:r w:rsidRPr="00786370">
        <w:rPr>
          <w:rFonts w:ascii="Times New Roman" w:eastAsia="Times New Roman" w:hAnsi="Times New Roman" w:cs="Times New Roman"/>
          <w:b/>
          <w:kern w:val="1"/>
          <w:sz w:val="24"/>
          <w:szCs w:val="24"/>
          <w:lang w:eastAsia="ar-SA"/>
        </w:rPr>
        <w:t xml:space="preserve">22.1.2 Градостроительный регламент зоны инженерно-транспортной инфраструктуры  </w:t>
      </w:r>
    </w:p>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Транспортная инфраструктура</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5386"/>
      </w:tblGrid>
      <w:tr w:rsidR="00786370" w:rsidRPr="00786370" w:rsidTr="00A80265">
        <w:trPr>
          <w:trHeight w:val="480"/>
        </w:trPr>
        <w:tc>
          <w:tcPr>
            <w:tcW w:w="4820" w:type="dxa"/>
            <w:tcBorders>
              <w:top w:val="single" w:sz="4" w:space="0" w:color="auto"/>
              <w:bottom w:val="single" w:sz="6" w:space="0" w:color="auto"/>
            </w:tcBorders>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386" w:type="dxa"/>
            <w:tcBorders>
              <w:top w:val="single" w:sz="4" w:space="0" w:color="auto"/>
              <w:bottom w:val="single" w:sz="6" w:space="0" w:color="auto"/>
            </w:tcBorders>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883"/>
        </w:trPr>
        <w:tc>
          <w:tcPr>
            <w:tcW w:w="4820" w:type="dxa"/>
            <w:tcBorders>
              <w:top w:val="single" w:sz="6" w:space="0" w:color="auto"/>
              <w:bottom w:val="single" w:sz="6" w:space="0" w:color="auto"/>
            </w:tcBorders>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Существующие и проектируемые улицы и дороги.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Остановочные павильоны;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Диспетчерские пункты и прочие сооружения по организации движения;</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proofErr w:type="spellStart"/>
            <w:r w:rsidRPr="00786370">
              <w:rPr>
                <w:rFonts w:ascii="Times New Roman" w:eastAsia="Times New Roman" w:hAnsi="Times New Roman" w:cs="Times New Roman"/>
                <w:sz w:val="24"/>
                <w:szCs w:val="24"/>
                <w:lang w:eastAsia="ru-RU"/>
              </w:rPr>
              <w:t>Отстойно</w:t>
            </w:r>
            <w:proofErr w:type="spellEnd"/>
            <w:r w:rsidRPr="00786370">
              <w:rPr>
                <w:rFonts w:ascii="Times New Roman" w:eastAsia="Times New Roman" w:hAnsi="Times New Roman" w:cs="Times New Roman"/>
                <w:sz w:val="24"/>
                <w:szCs w:val="24"/>
                <w:lang w:eastAsia="ru-RU"/>
              </w:rPr>
              <w:t xml:space="preserve">-разворотные площадки общественного транспорта; </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Станции технического обслуживания автомобилей; </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Мойки автомобилей; </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Автозаправочные станции с объектами обслуживания (магазины, кафе);</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Гаражи, автостоянки.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гаражного назначения</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Обслуживание автотранспорта</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придорожного сервиса</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Связь</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Автомобильный транспорт</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Земельные участки (территории) общего пользования</w:t>
            </w:r>
          </w:p>
        </w:tc>
        <w:tc>
          <w:tcPr>
            <w:tcW w:w="5386" w:type="dxa"/>
            <w:tcBorders>
              <w:top w:val="single" w:sz="6" w:space="0" w:color="auto"/>
              <w:bottom w:val="single" w:sz="6" w:space="0" w:color="auto"/>
            </w:tcBorders>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Гостевые автостоянки, парковки, </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Площадки для сбора мусора; </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благоустройства территорий;</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Общественные туалеты;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гражданской обороны;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пожарной охраны (гидранты, резервуары и т.п.)</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Киоски и павильоны ярмарочной торговли;  временные (сезонные) сооружения.</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ind w:left="0" w:firstLine="0"/>
              <w:jc w:val="left"/>
              <w:rPr>
                <w:rFonts w:ascii="Times New Roman" w:eastAsia="Times New Roman" w:hAnsi="Times New Roman" w:cs="Times New Roman"/>
                <w:sz w:val="24"/>
                <w:szCs w:val="24"/>
                <w:lang w:eastAsia="ru-RU"/>
              </w:rPr>
            </w:pP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 использования</w:t>
            </w: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Мемориальные комплексы, памятники и памятные знаки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Предпринимательство</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Бытовое обслуживание</w:t>
            </w:r>
          </w:p>
        </w:tc>
        <w:tc>
          <w:tcPr>
            <w:tcW w:w="5386" w:type="dxa"/>
            <w:tcBorders>
              <w:top w:val="single" w:sz="6" w:space="0" w:color="auto"/>
              <w:left w:val="single" w:sz="6" w:space="0" w:color="auto"/>
              <w:bottom w:val="single" w:sz="6" w:space="0" w:color="auto"/>
              <w:right w:val="single" w:sz="6" w:space="0" w:color="auto"/>
            </w:tcBorders>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благоустройства территорий (зеленые насаждения, элементы малых архитектурных форм и т.д.).</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r>
    </w:tbl>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Инженерная инфраструктура</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5386"/>
      </w:tblGrid>
      <w:tr w:rsidR="00786370" w:rsidRPr="00786370" w:rsidTr="00A80265">
        <w:trPr>
          <w:trHeight w:val="480"/>
        </w:trPr>
        <w:tc>
          <w:tcPr>
            <w:tcW w:w="4820" w:type="dxa"/>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386" w:type="dxa"/>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265"/>
        </w:trPr>
        <w:tc>
          <w:tcPr>
            <w:tcW w:w="10206" w:type="dxa"/>
            <w:gridSpan w:val="2"/>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t>инфраструктура газопроводов</w:t>
            </w:r>
          </w:p>
        </w:tc>
      </w:tr>
      <w:tr w:rsidR="00786370" w:rsidRPr="00786370" w:rsidTr="00A80265">
        <w:trPr>
          <w:trHeight w:val="480"/>
        </w:trPr>
        <w:tc>
          <w:tcPr>
            <w:tcW w:w="4820"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Газопроводы;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Газораспределительные станции (ГРС);</w:t>
            </w:r>
          </w:p>
          <w:p w:rsidR="00615951" w:rsidRPr="00786370" w:rsidRDefault="00615951" w:rsidP="00D37617">
            <w:pPr>
              <w:numPr>
                <w:ilvl w:val="0"/>
                <w:numId w:val="12"/>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Блочные газорегуляторные пункты (ГРПБ);</w:t>
            </w:r>
          </w:p>
          <w:p w:rsidR="00615951" w:rsidRPr="00786370" w:rsidRDefault="00615951" w:rsidP="00D37617">
            <w:pPr>
              <w:numPr>
                <w:ilvl w:val="0"/>
                <w:numId w:val="12"/>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Шкафные газорегуляторные пункты (ШРП).</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Трубопроводный транспорт</w:t>
            </w:r>
          </w:p>
        </w:tc>
        <w:tc>
          <w:tcPr>
            <w:tcW w:w="5386" w:type="dxa"/>
            <w:shd w:val="clear" w:color="auto" w:fill="auto"/>
          </w:tcPr>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Ограждение в установленных случаях;</w:t>
            </w:r>
          </w:p>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Установка информационных знаков;</w:t>
            </w:r>
          </w:p>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благоустройства территории в установленных случаях.</w:t>
            </w:r>
          </w:p>
        </w:tc>
      </w:tr>
      <w:tr w:rsidR="00786370" w:rsidRPr="00786370" w:rsidTr="00A80265">
        <w:trPr>
          <w:trHeight w:val="219"/>
        </w:trPr>
        <w:tc>
          <w:tcPr>
            <w:tcW w:w="10206" w:type="dxa"/>
            <w:gridSpan w:val="2"/>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t>электросетевая инфраструктура</w:t>
            </w:r>
          </w:p>
        </w:tc>
      </w:tr>
      <w:tr w:rsidR="00786370" w:rsidRPr="00786370" w:rsidTr="00A80265">
        <w:trPr>
          <w:trHeight w:val="551"/>
        </w:trPr>
        <w:tc>
          <w:tcPr>
            <w:tcW w:w="4820"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Воздушные линии электропередачи;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Кабельные линии электропередачи; </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Опоры воздушных линий электропередачи;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Наземные кабельные сооружения (вентиляционные шахты, кабельные колодцы, подпитывающие устройства, переходные пункты);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Электростанции;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Электроподстанции;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Распределительные пункты;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Трансформаторные подстанции.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Энергетика</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c>
          <w:tcPr>
            <w:tcW w:w="5386" w:type="dxa"/>
            <w:shd w:val="clear" w:color="auto" w:fill="auto"/>
          </w:tcPr>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Ограждение в установленных случаях;</w:t>
            </w:r>
          </w:p>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Установка информационных знаков;</w:t>
            </w:r>
          </w:p>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благоустройства территории в установленных случаях.</w:t>
            </w:r>
          </w:p>
        </w:tc>
      </w:tr>
      <w:tr w:rsidR="00786370" w:rsidRPr="00786370" w:rsidTr="00A80265">
        <w:trPr>
          <w:trHeight w:val="379"/>
        </w:trPr>
        <w:tc>
          <w:tcPr>
            <w:tcW w:w="10206" w:type="dxa"/>
            <w:gridSpan w:val="2"/>
            <w:shd w:val="clear" w:color="auto" w:fill="auto"/>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объекты водоснабжения</w:t>
            </w:r>
          </w:p>
        </w:tc>
      </w:tr>
      <w:tr w:rsidR="00786370" w:rsidRPr="00786370" w:rsidTr="00A80265">
        <w:trPr>
          <w:trHeight w:val="551"/>
        </w:trPr>
        <w:tc>
          <w:tcPr>
            <w:tcW w:w="4820"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Хозяйственно-питьевые централизованные водопроводы;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Водопроводы производственного водоснабжения централизованные и локальные</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Водопроводы для пожаротушения централизованные и локальные;</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Локальные водопроводы для поливки и мойки территорий, работы фонтанов и т.п.; поливки посадок в теплицах, парниках и на открытых участках, а также приусадебных участков;</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Водозаборные сооружения;</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Сооружения водоподготовки;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Насосные станции;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Противопожарные емкости (подземные и наземные);</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Резервуары и водонапорные башни.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Трубопроводный транспорт</w:t>
            </w:r>
          </w:p>
        </w:tc>
        <w:tc>
          <w:tcPr>
            <w:tcW w:w="5386"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Подъезды и проезды к зданиям и сооружениям водопровода, водозаборам;</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Ограждения в установленных случаях;</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Информационные знаки.</w:t>
            </w: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sz w:val="24"/>
                <w:szCs w:val="24"/>
                <w:lang w:eastAsia="ru-RU"/>
              </w:rPr>
            </w:pPr>
          </w:p>
        </w:tc>
      </w:tr>
      <w:tr w:rsidR="00786370" w:rsidRPr="00786370" w:rsidTr="00A80265">
        <w:trPr>
          <w:trHeight w:val="290"/>
        </w:trPr>
        <w:tc>
          <w:tcPr>
            <w:tcW w:w="10206" w:type="dxa"/>
            <w:gridSpan w:val="2"/>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t>объекты связи</w:t>
            </w:r>
          </w:p>
        </w:tc>
      </w:tr>
      <w:tr w:rsidR="00786370" w:rsidRPr="00786370" w:rsidTr="00A80265">
        <w:trPr>
          <w:trHeight w:val="1781"/>
        </w:trPr>
        <w:tc>
          <w:tcPr>
            <w:tcW w:w="4820"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Кабельные линии связи;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Воздушные линии;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Радиорелейные линии;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Узловые радиорелейные станции с мачтой или башней (от 40 до 120 м.);</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Промежуточные радиорелейные станции с мачтой или башней высотой от 30 до 120м;</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Отделение почтовой связи;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АТС; </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Концентратор;</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Звуковые трансформаторные подстанции (из расчета на 10 - 12 тыс. абонентов);</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Технический центр кабельного телевидения;</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коммунального хозяйства по обслуживанию инженерных коммуникаций (общих коллекторов).</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Связь</w:t>
            </w:r>
          </w:p>
        </w:tc>
        <w:tc>
          <w:tcPr>
            <w:tcW w:w="5386"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Необслуживаемые усилительные пункты в металлических цистернах;</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Необслуживаемые усилительные пункты в контейнерах;</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Обслуживаемые усилительные пункты и сетевые узлы выделения;</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Вспомогательные осевые узлы выделения;</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Технические службы кабельных участков;</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Службы технической эксплуатации кабельных и радиорелейных магистралей);</w:t>
            </w:r>
            <w:proofErr w:type="gramEnd"/>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Основные усилительные пункты;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Аварийно-профилактические службы;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Дополнительные усилительные пункты;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Вспомогательные усилительные пункты (со служебной жилой площадью).</w:t>
            </w:r>
          </w:p>
          <w:p w:rsidR="00615951" w:rsidRPr="00786370" w:rsidRDefault="00615951" w:rsidP="00615951">
            <w:pPr>
              <w:ind w:left="0" w:firstLine="0"/>
              <w:jc w:val="left"/>
              <w:rPr>
                <w:rFonts w:ascii="Times New Roman" w:eastAsia="Times New Roman" w:hAnsi="Times New Roman" w:cs="Times New Roman"/>
                <w:sz w:val="24"/>
                <w:szCs w:val="24"/>
                <w:lang w:eastAsia="ru-RU"/>
              </w:rPr>
            </w:pPr>
          </w:p>
        </w:tc>
      </w:tr>
      <w:tr w:rsidR="00786370" w:rsidRPr="00786370" w:rsidTr="00A80265">
        <w:trPr>
          <w:trHeight w:val="193"/>
        </w:trPr>
        <w:tc>
          <w:tcPr>
            <w:tcW w:w="10206" w:type="dxa"/>
            <w:gridSpan w:val="2"/>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t xml:space="preserve">объекты теплоснабжения  </w:t>
            </w:r>
          </w:p>
        </w:tc>
      </w:tr>
      <w:tr w:rsidR="00786370" w:rsidRPr="00786370" w:rsidTr="00A80265">
        <w:trPr>
          <w:trHeight w:val="1466"/>
        </w:trPr>
        <w:tc>
          <w:tcPr>
            <w:tcW w:w="4820"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Котельные, работающие на угольном, газовом, мазутном и </w:t>
            </w:r>
            <w:proofErr w:type="spellStart"/>
            <w:r w:rsidRPr="00786370">
              <w:rPr>
                <w:rFonts w:ascii="Times New Roman" w:eastAsia="Times New Roman" w:hAnsi="Times New Roman" w:cs="Times New Roman"/>
                <w:sz w:val="24"/>
                <w:szCs w:val="24"/>
                <w:lang w:eastAsia="ru-RU"/>
              </w:rPr>
              <w:t>газомазутном</w:t>
            </w:r>
            <w:proofErr w:type="spellEnd"/>
            <w:r w:rsidRPr="00786370">
              <w:rPr>
                <w:rFonts w:ascii="Times New Roman" w:eastAsia="Times New Roman" w:hAnsi="Times New Roman" w:cs="Times New Roman"/>
                <w:sz w:val="24"/>
                <w:szCs w:val="24"/>
                <w:lang w:eastAsia="ru-RU"/>
              </w:rPr>
              <w:t xml:space="preserve"> топливе;</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Трубопроводный транспорт</w:t>
            </w:r>
          </w:p>
        </w:tc>
        <w:tc>
          <w:tcPr>
            <w:tcW w:w="5386"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Подъезды и проезды к зданиям и сооружениям тепловых сетей</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Ограждения в установленных случаях</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Благоустройство зданий и сооружений</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Временные стоянки автотранспорта</w:t>
            </w:r>
          </w:p>
        </w:tc>
      </w:tr>
      <w:tr w:rsidR="00786370" w:rsidRPr="00786370" w:rsidTr="00A80265">
        <w:trPr>
          <w:trHeight w:val="1053"/>
        </w:trPr>
        <w:tc>
          <w:tcPr>
            <w:tcW w:w="4820" w:type="dxa"/>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w:t>
            </w:r>
          </w:p>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использования зоны ИТ</w:t>
            </w:r>
            <w:proofErr w:type="gramStart"/>
            <w:r w:rsidRPr="00786370">
              <w:rPr>
                <w:rFonts w:ascii="Times New Roman" w:eastAsia="Times New Roman" w:hAnsi="Times New Roman" w:cs="Times New Roman"/>
                <w:b/>
                <w:sz w:val="24"/>
                <w:szCs w:val="24"/>
                <w:lang w:eastAsia="ru-RU"/>
              </w:rPr>
              <w:t>1</w:t>
            </w:r>
            <w:proofErr w:type="gramEnd"/>
            <w:r w:rsidRPr="00786370">
              <w:rPr>
                <w:rFonts w:ascii="Times New Roman" w:eastAsia="Times New Roman" w:hAnsi="Times New Roman" w:cs="Times New Roman"/>
                <w:b/>
                <w:sz w:val="24"/>
                <w:szCs w:val="24"/>
                <w:lang w:eastAsia="ru-RU"/>
              </w:rPr>
              <w:t xml:space="preserve"> </w:t>
            </w:r>
            <w:r w:rsidRPr="00786370">
              <w:rPr>
                <w:rFonts w:ascii="Times New Roman" w:eastAsia="Times New Roman" w:hAnsi="Times New Roman" w:cs="Times New Roman"/>
                <w:sz w:val="24"/>
                <w:szCs w:val="24"/>
                <w:lang w:eastAsia="ru-RU"/>
              </w:rPr>
              <w:t>Инженерная инфраструктура</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c>
          <w:tcPr>
            <w:tcW w:w="5386" w:type="dxa"/>
            <w:shd w:val="clear" w:color="auto" w:fill="auto"/>
          </w:tcPr>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Вспомогательные виды разрешенного использования для условно разрешенных видов  зоны ИТ</w:t>
            </w:r>
            <w:proofErr w:type="gramStart"/>
            <w:r w:rsidRPr="00786370">
              <w:rPr>
                <w:rFonts w:ascii="Times New Roman" w:eastAsia="Times New Roman" w:hAnsi="Times New Roman" w:cs="Times New Roman"/>
                <w:b/>
                <w:sz w:val="24"/>
                <w:szCs w:val="24"/>
                <w:lang w:eastAsia="ru-RU"/>
              </w:rPr>
              <w:t>1</w:t>
            </w:r>
            <w:proofErr w:type="gramEnd"/>
            <w:r w:rsidRPr="00786370">
              <w:rPr>
                <w:rFonts w:ascii="Times New Roman" w:eastAsia="Times New Roman" w:hAnsi="Times New Roman" w:cs="Times New Roman"/>
                <w:b/>
                <w:sz w:val="24"/>
                <w:szCs w:val="24"/>
                <w:lang w:eastAsia="ru-RU"/>
              </w:rPr>
              <w:t xml:space="preserve"> </w:t>
            </w:r>
            <w:r w:rsidRPr="00786370">
              <w:rPr>
                <w:rFonts w:ascii="Times New Roman" w:eastAsia="Times New Roman" w:hAnsi="Times New Roman" w:cs="Times New Roman"/>
                <w:sz w:val="24"/>
                <w:szCs w:val="24"/>
                <w:lang w:eastAsia="ru-RU"/>
              </w:rPr>
              <w:t>Инженерная инфраструктура</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r>
      <w:tr w:rsidR="00786370" w:rsidRPr="00786370" w:rsidTr="00A80265">
        <w:trPr>
          <w:trHeight w:val="502"/>
        </w:trPr>
        <w:tc>
          <w:tcPr>
            <w:tcW w:w="4820" w:type="dxa"/>
            <w:shd w:val="clear" w:color="auto" w:fill="auto"/>
          </w:tcPr>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устанавливается</w:t>
            </w:r>
          </w:p>
        </w:tc>
        <w:tc>
          <w:tcPr>
            <w:tcW w:w="5386" w:type="dxa"/>
            <w:shd w:val="clear" w:color="auto" w:fill="auto"/>
          </w:tcPr>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устанавливается</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Примечание:</w:t>
      </w:r>
      <w:r w:rsidRPr="00786370">
        <w:rPr>
          <w:rFonts w:ascii="Times New Roman" w:eastAsia="Times New Roman" w:hAnsi="Times New Roman" w:cs="Times New Roman"/>
          <w:sz w:val="24"/>
          <w:szCs w:val="24"/>
          <w:lang w:eastAsia="ru-RU"/>
        </w:rPr>
        <w:t xml:space="preserve"> Действие градостроительного регламента не распространяется в границах территорий общего пользования и  на земельные участки, предназначенные для размещения линейных объектов и (или) занятые линейными объектами (п.4 ст. 36 </w:t>
      </w:r>
      <w:proofErr w:type="spellStart"/>
      <w:r w:rsidRPr="00786370">
        <w:rPr>
          <w:rFonts w:ascii="Times New Roman" w:eastAsia="Times New Roman" w:hAnsi="Times New Roman" w:cs="Times New Roman"/>
          <w:sz w:val="24"/>
          <w:szCs w:val="24"/>
          <w:lang w:eastAsia="ru-RU"/>
        </w:rPr>
        <w:t>ГрК</w:t>
      </w:r>
      <w:proofErr w:type="spellEnd"/>
      <w:r w:rsidRPr="00786370">
        <w:rPr>
          <w:rFonts w:ascii="Times New Roman" w:eastAsia="Times New Roman" w:hAnsi="Times New Roman" w:cs="Times New Roman"/>
          <w:sz w:val="24"/>
          <w:szCs w:val="24"/>
          <w:lang w:eastAsia="ru-RU"/>
        </w:rPr>
        <w:t xml:space="preserve"> РФ);</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ИТ</w:t>
      </w:r>
      <w:proofErr w:type="gramStart"/>
      <w:r w:rsidRPr="00786370">
        <w:rPr>
          <w:rFonts w:ascii="Times New Roman" w:eastAsia="Times New Roman" w:hAnsi="Times New Roman" w:cs="Times New Roman"/>
          <w:b/>
          <w:sz w:val="24"/>
          <w:szCs w:val="24"/>
          <w:lang w:eastAsia="ru-RU"/>
        </w:rPr>
        <w:t>1</w:t>
      </w:r>
      <w:proofErr w:type="gramEnd"/>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5523"/>
      </w:tblGrid>
      <w:tr w:rsidR="00786370" w:rsidRPr="00786370" w:rsidTr="00A80265">
        <w:tc>
          <w:tcPr>
            <w:tcW w:w="10314"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10314"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Минимальная    площадь</w:t>
            </w:r>
          </w:p>
        </w:tc>
        <w:tc>
          <w:tcPr>
            <w:tcW w:w="6219"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4 кв. м </w:t>
            </w:r>
          </w:p>
        </w:tc>
      </w:tr>
      <w:tr w:rsidR="00786370" w:rsidRPr="00786370" w:rsidTr="00A80265">
        <w:tc>
          <w:tcPr>
            <w:tcW w:w="10314"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w:t>
            </w:r>
          </w:p>
        </w:tc>
        <w:tc>
          <w:tcPr>
            <w:tcW w:w="6219"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ограничена</w:t>
            </w:r>
          </w:p>
        </w:tc>
      </w:tr>
      <w:tr w:rsidR="00786370" w:rsidRPr="00786370" w:rsidTr="00A80265">
        <w:trPr>
          <w:trHeight w:val="500"/>
        </w:trPr>
        <w:tc>
          <w:tcPr>
            <w:tcW w:w="10314"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Максимальный</w:t>
            </w:r>
          </w:p>
        </w:tc>
        <w:tc>
          <w:tcPr>
            <w:tcW w:w="6219"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80 %</w:t>
            </w:r>
          </w:p>
        </w:tc>
      </w:tr>
      <w:tr w:rsidR="00786370" w:rsidRPr="00786370" w:rsidTr="00A80265">
        <w:tc>
          <w:tcPr>
            <w:tcW w:w="10314"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rPr>
          <w:trHeight w:val="663"/>
        </w:trPr>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красной линии до зданий, строений, сооружений</w:t>
            </w:r>
          </w:p>
        </w:tc>
        <w:tc>
          <w:tcPr>
            <w:tcW w:w="6219"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tc>
      </w:tr>
      <w:tr w:rsidR="00615951"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 смежных земельных участков</w:t>
            </w:r>
          </w:p>
        </w:tc>
        <w:tc>
          <w:tcPr>
            <w:tcW w:w="6219"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Ограничения и особенности использования земельных участков и объектов капитального строительства участков в зоне ИТ</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275"/>
      </w:tblGrid>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72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roofErr w:type="spellStart"/>
            <w:r w:rsidRPr="00786370">
              <w:rPr>
                <w:rFonts w:ascii="Times New Roman" w:eastAsia="Times New Roman" w:hAnsi="Times New Roman" w:cs="Times New Roman"/>
                <w:sz w:val="24"/>
                <w:szCs w:val="24"/>
                <w:lang w:eastAsia="ru-RU"/>
              </w:rPr>
              <w:t>пп</w:t>
            </w:r>
            <w:proofErr w:type="spellEnd"/>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72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Вид ограничения</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инженерной подготовки территории</w:t>
            </w:r>
            <w:r w:rsidRPr="00786370">
              <w:rPr>
                <w:rFonts w:ascii="Times New Roman" w:eastAsia="Times New Roman" w:hAnsi="Times New Roman" w:cs="Times New Roman"/>
                <w:bCs/>
                <w:sz w:val="24"/>
                <w:szCs w:val="24"/>
                <w:lang w:eastAsia="ru-RU"/>
              </w:rPr>
              <w:t>: вертикальная планировка</w:t>
            </w:r>
            <w:r w:rsidRPr="00786370">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Установление охранных </w:t>
            </w:r>
            <w:proofErr w:type="gramStart"/>
            <w:r w:rsidRPr="00786370">
              <w:rPr>
                <w:rFonts w:ascii="Times New Roman" w:eastAsia="Times New Roman" w:hAnsi="Times New Roman" w:cs="Times New Roman"/>
                <w:sz w:val="24"/>
                <w:szCs w:val="24"/>
                <w:lang w:eastAsia="ru-RU"/>
              </w:rPr>
              <w:t>и(</w:t>
            </w:r>
            <w:proofErr w:type="gramEnd"/>
            <w:r w:rsidRPr="00786370">
              <w:rPr>
                <w:rFonts w:ascii="Times New Roman" w:eastAsia="Times New Roman" w:hAnsi="Times New Roman" w:cs="Times New Roman"/>
                <w:sz w:val="24"/>
                <w:szCs w:val="24"/>
                <w:lang w:eastAsia="ru-RU"/>
              </w:rPr>
              <w:t xml:space="preserve"> или) санитарно-защитных зон</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right="-1"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right="-1"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Обеспечение безопасности дорожного движения</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9</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786370" w:rsidRPr="00786370" w:rsidTr="00A80265">
        <w:trPr>
          <w:trHeight w:val="477"/>
        </w:trPr>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10</w:t>
            </w:r>
          </w:p>
        </w:tc>
        <w:tc>
          <w:tcPr>
            <w:tcW w:w="827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11</w:t>
            </w:r>
          </w:p>
        </w:tc>
        <w:tc>
          <w:tcPr>
            <w:tcW w:w="8275" w:type="dxa"/>
          </w:tcPr>
          <w:p w:rsidR="00615951" w:rsidRPr="00786370" w:rsidRDefault="00615951" w:rsidP="00615951">
            <w:pPr>
              <w:widowControl w:val="0"/>
              <w:tabs>
                <w:tab w:val="left" w:pos="1155"/>
              </w:tabs>
              <w:suppressAutoHyphen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Инженерные сети следует размещать преимущественно в пределах поперечных профилей улиц и дорог:</w:t>
            </w:r>
          </w:p>
          <w:p w:rsidR="00615951" w:rsidRPr="00786370" w:rsidRDefault="00615951" w:rsidP="00615951">
            <w:pPr>
              <w:widowControl w:val="0"/>
              <w:numPr>
                <w:ilvl w:val="0"/>
                <w:numId w:val="1"/>
              </w:numPr>
              <w:tabs>
                <w:tab w:val="left" w:pos="967"/>
                <w:tab w:val="left" w:pos="1155"/>
              </w:tabs>
              <w:suppressAutoHyphens/>
              <w:ind w:left="967"/>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разделительных полосах – тепловые сети, водопровод, газопровод, хозяйственная и дождевая канализация;</w:t>
            </w:r>
          </w:p>
          <w:p w:rsidR="00615951" w:rsidRPr="00786370" w:rsidRDefault="00615951" w:rsidP="00615951">
            <w:pPr>
              <w:widowControl w:val="0"/>
              <w:numPr>
                <w:ilvl w:val="0"/>
                <w:numId w:val="1"/>
              </w:numPr>
              <w:tabs>
                <w:tab w:val="left" w:pos="967"/>
                <w:tab w:val="left" w:pos="1155"/>
              </w:tabs>
              <w:suppressAutoHyphens/>
              <w:ind w:left="967"/>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12</w:t>
            </w:r>
          </w:p>
        </w:tc>
        <w:tc>
          <w:tcPr>
            <w:tcW w:w="8275" w:type="dxa"/>
          </w:tcPr>
          <w:p w:rsidR="00615951" w:rsidRPr="00786370" w:rsidRDefault="00615951" w:rsidP="00615951">
            <w:pPr>
              <w:ind w:left="0" w:right="-1"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При проектировании и строительстве магистральных коммуникаций не допускается их прокладка под проезжей частью улиц.</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13</w:t>
            </w:r>
          </w:p>
        </w:tc>
        <w:tc>
          <w:tcPr>
            <w:tcW w:w="8275" w:type="dxa"/>
          </w:tcPr>
          <w:p w:rsidR="00615951" w:rsidRPr="00786370" w:rsidRDefault="00615951" w:rsidP="00615951">
            <w:pPr>
              <w:ind w:left="0" w:right="-1"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14</w:t>
            </w:r>
          </w:p>
        </w:tc>
        <w:tc>
          <w:tcPr>
            <w:tcW w:w="8275" w:type="dxa"/>
          </w:tcPr>
          <w:p w:rsidR="00615951" w:rsidRPr="00786370" w:rsidRDefault="00615951" w:rsidP="00615951">
            <w:pPr>
              <w:ind w:left="0" w:right="-1"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При прокладке коммуникаций по благоустроенным территориям </w:t>
            </w:r>
            <w:r w:rsidRPr="00786370">
              <w:rPr>
                <w:rFonts w:ascii="Times New Roman" w:eastAsia="Times New Roman" w:hAnsi="Times New Roman" w:cs="Times New Roman"/>
                <w:sz w:val="24"/>
                <w:szCs w:val="24"/>
                <w:lang w:eastAsia="ru-RU"/>
              </w:rPr>
              <w:lastRenderedPageBreak/>
              <w:t>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15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34"/>
              <w:jc w:val="left"/>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Примечания: </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следующих объектов транспортной инфраструктуры устанавливаются санитарно-защитные зоны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Автобусные парки, автокомбинаты (с ремонтной базой) – санитарно-защитная зона 300 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Автобусные парки до 300 машин – санитарно-защитная зона 100 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proofErr w:type="spellStart"/>
      <w:r w:rsidRPr="00786370">
        <w:rPr>
          <w:rFonts w:ascii="Times New Roman" w:eastAsia="Times New Roman" w:hAnsi="Times New Roman" w:cs="Times New Roman"/>
          <w:sz w:val="24"/>
          <w:szCs w:val="24"/>
          <w:lang w:eastAsia="ru-RU"/>
        </w:rPr>
        <w:t>Отстойно</w:t>
      </w:r>
      <w:proofErr w:type="spellEnd"/>
      <w:r w:rsidRPr="00786370">
        <w:rPr>
          <w:rFonts w:ascii="Times New Roman" w:eastAsia="Times New Roman" w:hAnsi="Times New Roman" w:cs="Times New Roman"/>
          <w:sz w:val="24"/>
          <w:szCs w:val="24"/>
          <w:lang w:eastAsia="ru-RU"/>
        </w:rPr>
        <w:t>-разворотные площадки общественного транспорта – санитарно-защитная зона 50 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 обслуживанию легковых, грузовых автомобилей с количеством постов не более 10, таксомоторный парк – санитарно-защитная зона 100 м</w:t>
      </w:r>
      <w:proofErr w:type="gramStart"/>
      <w:r w:rsidRPr="00786370">
        <w:rPr>
          <w:rFonts w:ascii="Times New Roman" w:eastAsia="Times New Roman" w:hAnsi="Times New Roman" w:cs="Times New Roman"/>
          <w:sz w:val="24"/>
          <w:szCs w:val="24"/>
          <w:lang w:eastAsia="ru-RU"/>
        </w:rPr>
        <w:t>..</w:t>
      </w:r>
      <w:proofErr w:type="gramEnd"/>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Станции технического обслуживания легковых автомобилей до 5 постов (без малярно-жестяных работ) – санитарно-защитная зона 50 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Автозаправочные станции для заправки грузового и легкового автотранспорта жидким и газовым топливом – санитарно-защитная зона 100 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100 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Мойка автомобилей с количеством постов от 2 до 5 – санитарно-защитная зона 100 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Мойка автомобилей до двух постов – санитарно-защитная зона 50 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 xml:space="preserve">Автозаправочные станции для легкового автотранспорта, оборудованные системой </w:t>
      </w:r>
      <w:proofErr w:type="spellStart"/>
      <w:r w:rsidRPr="00786370">
        <w:rPr>
          <w:rFonts w:ascii="Times New Roman" w:eastAsia="Times New Roman" w:hAnsi="Times New Roman" w:cs="Times New Roman"/>
          <w:sz w:val="24"/>
          <w:szCs w:val="24"/>
          <w:lang w:eastAsia="ru-RU"/>
        </w:rPr>
        <w:t>закольцовки</w:t>
      </w:r>
      <w:proofErr w:type="spellEnd"/>
      <w:r w:rsidRPr="00786370">
        <w:rPr>
          <w:rFonts w:ascii="Times New Roman" w:eastAsia="Times New Roman" w:hAnsi="Times New Roman" w:cs="Times New Roman"/>
          <w:sz w:val="24"/>
          <w:szCs w:val="24"/>
          <w:lang w:eastAsia="ru-RU"/>
        </w:rPr>
        <w:t xml:space="preserve"> паров бензина с объектами обслуживания (магазины, кафе) – санитарно-защитная зона 50 м.</w:t>
      </w:r>
    </w:p>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p>
    <w:p w:rsidR="00615951" w:rsidRPr="00786370" w:rsidRDefault="00615951" w:rsidP="00615951">
      <w:pPr>
        <w:ind w:left="0" w:firstLine="709"/>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Статья</w:t>
      </w:r>
      <w:r w:rsidRPr="00786370">
        <w:rPr>
          <w:rFonts w:ascii="Times New Roman" w:eastAsia="Times New Roman" w:hAnsi="Times New Roman" w:cs="Times New Roman"/>
          <w:sz w:val="24"/>
          <w:szCs w:val="24"/>
          <w:lang w:eastAsia="ru-RU"/>
        </w:rPr>
        <w:t xml:space="preserve"> </w:t>
      </w:r>
      <w:r w:rsidRPr="00786370">
        <w:rPr>
          <w:rFonts w:ascii="Times New Roman" w:eastAsia="Times New Roman" w:hAnsi="Times New Roman" w:cs="Times New Roman"/>
          <w:b/>
          <w:sz w:val="24"/>
          <w:szCs w:val="24"/>
          <w:lang w:eastAsia="ru-RU"/>
        </w:rPr>
        <w:t>22.2. Зона внешнего  автомобильного транспорта – ИТ</w:t>
      </w:r>
      <w:proofErr w:type="gramStart"/>
      <w:r w:rsidRPr="00786370">
        <w:rPr>
          <w:rFonts w:ascii="Times New Roman" w:eastAsia="Times New Roman" w:hAnsi="Times New Roman" w:cs="Times New Roman"/>
          <w:b/>
          <w:sz w:val="24"/>
          <w:szCs w:val="24"/>
          <w:lang w:eastAsia="ru-RU"/>
        </w:rPr>
        <w:t>2</w:t>
      </w:r>
      <w:proofErr w:type="gramEnd"/>
      <w:r w:rsidRPr="00786370">
        <w:rPr>
          <w:rFonts w:ascii="Times New Roman" w:eastAsia="Times New Roman" w:hAnsi="Times New Roman" w:cs="Times New Roman"/>
          <w:b/>
          <w:sz w:val="24"/>
          <w:szCs w:val="24"/>
          <w:lang w:eastAsia="ru-RU"/>
        </w:rPr>
        <w:t xml:space="preserve"> </w:t>
      </w:r>
    </w:p>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Федеральные и региональные дороги на территории сельского поселения используются в соответствии с </w:t>
      </w:r>
      <w:r w:rsidRPr="00786370">
        <w:rPr>
          <w:rFonts w:ascii="Times New Roman" w:eastAsia="Calibri" w:hAnsi="Times New Roman" w:cs="Times New Roman"/>
          <w:sz w:val="24"/>
          <w:szCs w:val="24"/>
          <w:lang w:eastAsia="ru-RU"/>
        </w:rPr>
        <w:t>Федеральным законом от 08.11.2007 N 257-ФЗ (ред. от 03.07.2016)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86370">
        <w:rPr>
          <w:rFonts w:ascii="Times New Roman" w:eastAsia="Times New Roman" w:hAnsi="Times New Roman" w:cs="Times New Roman"/>
          <w:sz w:val="24"/>
          <w:szCs w:val="24"/>
          <w:lang w:eastAsia="ru-RU"/>
        </w:rPr>
        <w:t xml:space="preserve"> и отражены в статье 28 настоящих Правил.</w:t>
      </w:r>
    </w:p>
    <w:p w:rsidR="00615951" w:rsidRPr="00786370" w:rsidRDefault="00615951" w:rsidP="00615951">
      <w:pPr>
        <w:suppressAutoHyphens/>
        <w:ind w:left="0" w:firstLine="284"/>
        <w:rPr>
          <w:rFonts w:ascii="Times New Roman" w:eastAsia="Times New Roman" w:hAnsi="Times New Roman" w:cs="Times New Roman"/>
          <w:strike/>
          <w:kern w:val="1"/>
          <w:sz w:val="24"/>
          <w:szCs w:val="24"/>
          <w:lang w:eastAsia="ar-SA"/>
        </w:rPr>
      </w:pPr>
    </w:p>
    <w:p w:rsidR="00615951" w:rsidRPr="00786370" w:rsidRDefault="00615951" w:rsidP="00615951">
      <w:pPr>
        <w:suppressAutoHyphens/>
        <w:ind w:left="0" w:firstLine="284"/>
        <w:rPr>
          <w:rFonts w:ascii="Times New Roman" w:eastAsia="Times New Roman" w:hAnsi="Times New Roman" w:cs="Times New Roman"/>
          <w:kern w:val="1"/>
          <w:sz w:val="24"/>
          <w:szCs w:val="24"/>
          <w:lang w:eastAsia="ar-SA"/>
        </w:rPr>
      </w:pPr>
    </w:p>
    <w:p w:rsidR="00615951" w:rsidRPr="00786370" w:rsidRDefault="00615951" w:rsidP="00615951">
      <w:pPr>
        <w:tabs>
          <w:tab w:val="num" w:pos="1620"/>
        </w:tabs>
        <w:autoSpaceDE w:val="0"/>
        <w:autoSpaceDN w:val="0"/>
        <w:adjustRightInd w:val="0"/>
        <w:ind w:left="0" w:firstLine="68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22.2.1. Описание прохождения границ участков зоны инфраструктуры внешнего автомобильного транспорта ИТ</w:t>
      </w:r>
      <w:proofErr w:type="gramStart"/>
      <w:r w:rsidRPr="00786370">
        <w:rPr>
          <w:rFonts w:ascii="Times New Roman" w:eastAsia="Times New Roman" w:hAnsi="Times New Roman" w:cs="Times New Roman"/>
          <w:b/>
          <w:sz w:val="24"/>
          <w:szCs w:val="24"/>
          <w:lang w:eastAsia="ru-RU"/>
        </w:rPr>
        <w:t>2</w:t>
      </w:r>
      <w:proofErr w:type="gramEnd"/>
      <w:r w:rsidRPr="00786370">
        <w:rPr>
          <w:rFonts w:ascii="Times New Roman" w:eastAsia="Times New Roman" w:hAnsi="Times New Roman" w:cs="Times New Roman"/>
          <w:b/>
          <w:sz w:val="24"/>
          <w:szCs w:val="24"/>
          <w:lang w:eastAsia="ru-RU"/>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786370" w:rsidRPr="00786370" w:rsidTr="00A80265">
        <w:trPr>
          <w:trHeight w:val="537"/>
        </w:trPr>
        <w:tc>
          <w:tcPr>
            <w:tcW w:w="1526" w:type="dxa"/>
            <w:shd w:val="clear" w:color="auto" w:fill="auto"/>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Номер участка зоны</w:t>
            </w:r>
          </w:p>
        </w:tc>
        <w:tc>
          <w:tcPr>
            <w:tcW w:w="8788" w:type="dxa"/>
            <w:shd w:val="clear" w:color="auto" w:fill="auto"/>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Картографическое описание </w:t>
            </w:r>
          </w:p>
        </w:tc>
      </w:tr>
      <w:tr w:rsidR="00786370" w:rsidRPr="00786370" w:rsidTr="00A80265">
        <w:trPr>
          <w:trHeight w:val="627"/>
        </w:trPr>
        <w:tc>
          <w:tcPr>
            <w:tcW w:w="1526" w:type="dxa"/>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ИТ</w:t>
            </w:r>
            <w:proofErr w:type="gramStart"/>
            <w:r w:rsidRPr="00786370">
              <w:rPr>
                <w:rFonts w:ascii="Times New Roman" w:eastAsia="Times New Roman" w:hAnsi="Times New Roman" w:cs="Times New Roman"/>
                <w:sz w:val="24"/>
                <w:szCs w:val="24"/>
                <w:lang w:eastAsia="ru-RU"/>
              </w:rPr>
              <w:t>2</w:t>
            </w:r>
            <w:proofErr w:type="gramEnd"/>
          </w:p>
        </w:tc>
        <w:tc>
          <w:tcPr>
            <w:tcW w:w="8788" w:type="dxa"/>
          </w:tcPr>
          <w:p w:rsidR="00615951" w:rsidRPr="00786370" w:rsidRDefault="00615951" w:rsidP="00615951">
            <w:pPr>
              <w:autoSpaceDE w:val="0"/>
              <w:autoSpaceDN w:val="0"/>
              <w:adjustRightInd w:val="0"/>
              <w:ind w:left="176" w:hanging="142"/>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автодорога федерального значения М-6 «Каспий» Москва – Астрахань;</w:t>
            </w:r>
          </w:p>
          <w:p w:rsidR="00615951" w:rsidRPr="00786370" w:rsidRDefault="00615951" w:rsidP="00615951">
            <w:pPr>
              <w:autoSpaceDE w:val="0"/>
              <w:autoSpaceDN w:val="0"/>
              <w:adjustRightInd w:val="0"/>
              <w:ind w:left="176" w:hanging="142"/>
              <w:jc w:val="left"/>
              <w:rPr>
                <w:rFonts w:ascii="Times New Roman" w:eastAsia="Calibri"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автодорога регионального значения М «Каспий» - Александровка – </w:t>
            </w:r>
            <w:proofErr w:type="gramStart"/>
            <w:r w:rsidRPr="00786370">
              <w:rPr>
                <w:rFonts w:ascii="Times New Roman" w:eastAsia="Times New Roman" w:hAnsi="Times New Roman" w:cs="Times New Roman"/>
                <w:sz w:val="24"/>
                <w:szCs w:val="24"/>
                <w:lang w:eastAsia="ru-RU"/>
              </w:rPr>
              <w:t>с</w:t>
            </w:r>
            <w:proofErr w:type="gramEnd"/>
            <w:r w:rsidRPr="00786370">
              <w:rPr>
                <w:rFonts w:ascii="Times New Roman" w:eastAsia="Times New Roman" w:hAnsi="Times New Roman" w:cs="Times New Roman"/>
                <w:sz w:val="24"/>
                <w:szCs w:val="24"/>
                <w:lang w:eastAsia="ru-RU"/>
              </w:rPr>
              <w:t>. Народное</w:t>
            </w:r>
          </w:p>
        </w:tc>
      </w:tr>
      <w:tr w:rsidR="00615951" w:rsidRPr="00786370" w:rsidTr="00A80265">
        <w:trPr>
          <w:trHeight w:val="399"/>
        </w:trPr>
        <w:tc>
          <w:tcPr>
            <w:tcW w:w="1526" w:type="dxa"/>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ИТ</w:t>
            </w:r>
            <w:proofErr w:type="gramStart"/>
            <w:r w:rsidRPr="00786370">
              <w:rPr>
                <w:rFonts w:ascii="Times New Roman" w:eastAsia="Times New Roman" w:hAnsi="Times New Roman" w:cs="Times New Roman"/>
                <w:sz w:val="24"/>
                <w:szCs w:val="24"/>
                <w:lang w:eastAsia="ru-RU"/>
              </w:rPr>
              <w:t>2</w:t>
            </w:r>
            <w:proofErr w:type="gramEnd"/>
            <w:r w:rsidRPr="00786370">
              <w:rPr>
                <w:rFonts w:ascii="Times New Roman" w:eastAsia="Times New Roman" w:hAnsi="Times New Roman" w:cs="Times New Roman"/>
                <w:sz w:val="24"/>
                <w:szCs w:val="24"/>
                <w:lang w:eastAsia="ru-RU"/>
              </w:rPr>
              <w:t>/1</w:t>
            </w:r>
          </w:p>
        </w:tc>
        <w:tc>
          <w:tcPr>
            <w:tcW w:w="8788" w:type="dxa"/>
          </w:tcPr>
          <w:p w:rsidR="00615951" w:rsidRPr="00786370" w:rsidRDefault="00615951" w:rsidP="00615951">
            <w:pPr>
              <w:autoSpaceDE w:val="0"/>
              <w:autoSpaceDN w:val="0"/>
              <w:adjustRightInd w:val="0"/>
              <w:ind w:left="176" w:hanging="142"/>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 xml:space="preserve">Участок зоны включает территорию </w:t>
            </w:r>
            <w:r w:rsidRPr="00786370">
              <w:rPr>
                <w:rFonts w:ascii="Times New Roman" w:eastAsia="Times New Roman" w:hAnsi="Times New Roman" w:cs="Times New Roman"/>
                <w:sz w:val="24"/>
                <w:szCs w:val="24"/>
                <w:lang w:eastAsia="ru-RU"/>
              </w:rPr>
              <w:t>АЗС ООО «Фортуна», расположенной у восточной границы СП, у южной стороны федеральной автодороги М-6 «Каспий»</w:t>
            </w:r>
          </w:p>
        </w:tc>
      </w:tr>
    </w:tbl>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b/>
          <w:sz w:val="24"/>
          <w:szCs w:val="24"/>
          <w:lang w:eastAsia="ru-RU"/>
        </w:rPr>
      </w:pPr>
      <w:bookmarkStart w:id="112" w:name="_Toc268485331"/>
      <w:bookmarkStart w:id="113" w:name="_Toc268487407"/>
      <w:bookmarkStart w:id="114" w:name="_Toc268488227"/>
      <w:r w:rsidRPr="00786370">
        <w:rPr>
          <w:rFonts w:ascii="Times New Roman" w:eastAsia="Times New Roman" w:hAnsi="Times New Roman" w:cs="Times New Roman"/>
          <w:b/>
          <w:sz w:val="24"/>
          <w:szCs w:val="24"/>
          <w:lang w:eastAsia="ru-RU"/>
        </w:rPr>
        <w:t>22.2.2. Градостроительный регламент зоны инфраструктуры внешнего автомобильного транспорта ИТ</w:t>
      </w:r>
      <w:bookmarkEnd w:id="112"/>
      <w:bookmarkEnd w:id="113"/>
      <w:bookmarkEnd w:id="114"/>
      <w:proofErr w:type="gramStart"/>
      <w:r w:rsidRPr="00786370">
        <w:rPr>
          <w:rFonts w:ascii="Times New Roman" w:eastAsia="Times New Roman" w:hAnsi="Times New Roman" w:cs="Times New Roman"/>
          <w:b/>
          <w:sz w:val="24"/>
          <w:szCs w:val="24"/>
          <w:lang w:eastAsia="ru-RU"/>
        </w:rPr>
        <w:t>2</w:t>
      </w:r>
      <w:proofErr w:type="gramEnd"/>
      <w:r w:rsidRPr="00786370">
        <w:rPr>
          <w:rFonts w:ascii="Times New Roman" w:eastAsia="Times New Roman" w:hAnsi="Times New Roman" w:cs="Times New Roman"/>
          <w:b/>
          <w:sz w:val="24"/>
          <w:szCs w:val="24"/>
          <w:lang w:eastAsia="ru-RU"/>
        </w:rPr>
        <w:t>.</w:t>
      </w:r>
    </w:p>
    <w:p w:rsidR="00615951" w:rsidRPr="00786370" w:rsidRDefault="00615951" w:rsidP="00D37617">
      <w:pPr>
        <w:widowControl w:val="0"/>
        <w:numPr>
          <w:ilvl w:val="0"/>
          <w:numId w:val="14"/>
        </w:numPr>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ИТ</w:t>
      </w:r>
      <w:proofErr w:type="gramStart"/>
      <w:r w:rsidRPr="00786370">
        <w:rPr>
          <w:rFonts w:ascii="Times New Roman" w:eastAsia="Times New Roman" w:hAnsi="Times New Roman" w:cs="Times New Roman"/>
          <w:sz w:val="24"/>
          <w:szCs w:val="24"/>
          <w:lang w:eastAsia="ru-RU"/>
        </w:rPr>
        <w:t>2</w:t>
      </w:r>
      <w:proofErr w:type="gramEnd"/>
      <w:r w:rsidRPr="00786370">
        <w:rPr>
          <w:rFonts w:ascii="Times New Roman" w:eastAsia="Times New Roman" w:hAnsi="Times New Roman" w:cs="Times New Roman"/>
          <w:sz w:val="24"/>
          <w:szCs w:val="24"/>
          <w:lang w:eastAsia="ru-RU"/>
        </w:rPr>
        <w:t>:</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886"/>
      </w:tblGrid>
      <w:tr w:rsidR="00786370" w:rsidRPr="00786370" w:rsidTr="00A80265">
        <w:trPr>
          <w:trHeight w:val="480"/>
        </w:trPr>
        <w:tc>
          <w:tcPr>
            <w:tcW w:w="4320" w:type="dxa"/>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886" w:type="dxa"/>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1781"/>
        </w:trPr>
        <w:tc>
          <w:tcPr>
            <w:tcW w:w="4320" w:type="dxa"/>
            <w:shd w:val="clear" w:color="auto" w:fill="auto"/>
          </w:tcPr>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Автодороги различных категорий, развязки, мосты, иные транспортные инженерные сооружения;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Посты ГИБДД;</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Автозаправочные станции с объектами обслуживания (магазины, кафе, гостиницы);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Станции технического обслуживания легковых автомобилей;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Остановочные павильоны;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придорожного сервиса.</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Автомобильный транспорт</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Обслуживание автотранспорта</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придорожного сервиса</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Связь</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Земельные участки (территории) общего пользования</w:t>
            </w:r>
          </w:p>
        </w:tc>
        <w:tc>
          <w:tcPr>
            <w:tcW w:w="5886" w:type="dxa"/>
            <w:shd w:val="clear" w:color="auto" w:fill="auto"/>
          </w:tcPr>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Гостевые автостоянки, парковки,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Площадки для сбора мусора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Элементы малых архитектурных форм;</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гражданской обороны,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пожарной охраны (гидранты, резервуары и т.п.);</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Предприятия общественного питания и торговли.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 использования</w:t>
            </w:r>
          </w:p>
        </w:tc>
        <w:tc>
          <w:tcPr>
            <w:tcW w:w="5886"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Логистические центры;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Мемориальные комплексы, памятники и памятные знаки.</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Производственная деятельность</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Склады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Предпринимательство</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Бытовое обслуживание</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5886"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Гаражи служебного транспорта, </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Гостевые автостоянки, </w:t>
            </w:r>
          </w:p>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Площадки для сбора мусора </w:t>
            </w:r>
          </w:p>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Элементы малых архитектурных форм</w:t>
            </w:r>
          </w:p>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пожарной охраны (гидранты, резервуары и т.п.)</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ИТ</w:t>
      </w:r>
      <w:proofErr w:type="gramStart"/>
      <w:r w:rsidRPr="00786370">
        <w:rPr>
          <w:rFonts w:ascii="Times New Roman" w:eastAsia="Times New Roman" w:hAnsi="Times New Roman" w:cs="Times New Roman"/>
          <w:b/>
          <w:sz w:val="24"/>
          <w:szCs w:val="24"/>
          <w:lang w:eastAsia="ru-RU"/>
        </w:rPr>
        <w:t>2</w:t>
      </w:r>
      <w:proofErr w:type="gramEnd"/>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5214"/>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Минимальная    площадь</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50 кв. м </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ограничена</w:t>
            </w:r>
          </w:p>
        </w:tc>
      </w:tr>
      <w:tr w:rsidR="00786370" w:rsidRPr="00786370" w:rsidTr="00A80265">
        <w:trPr>
          <w:trHeight w:val="500"/>
        </w:trPr>
        <w:tc>
          <w:tcPr>
            <w:tcW w:w="9345"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80 %</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15951"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ИТ</w:t>
      </w:r>
      <w:proofErr w:type="gramStart"/>
      <w:r w:rsidRPr="00786370">
        <w:rPr>
          <w:rFonts w:ascii="Times New Roman" w:eastAsia="Times New Roman" w:hAnsi="Times New Roman" w:cs="Times New Roman"/>
          <w:sz w:val="24"/>
          <w:szCs w:val="24"/>
          <w:lang w:eastAsia="ru-RU"/>
        </w:rPr>
        <w:t>2</w:t>
      </w:r>
      <w:proofErr w:type="gramEnd"/>
      <w:r w:rsidRPr="00786370">
        <w:rPr>
          <w:rFonts w:ascii="Times New Roman" w:eastAsia="Times New Roman" w:hAnsi="Times New Roman" w:cs="Times New Roman"/>
          <w:sz w:val="24"/>
          <w:szCs w:val="24"/>
          <w:lang w:eastAsia="ru-RU"/>
        </w:rPr>
        <w:t>:</w:t>
      </w:r>
    </w:p>
    <w:p w:rsidR="00615951" w:rsidRPr="00786370" w:rsidRDefault="00615951" w:rsidP="00615951">
      <w:pPr>
        <w:suppressAutoHyphens/>
        <w:ind w:left="0" w:firstLine="0"/>
        <w:rPr>
          <w:rFonts w:ascii="Times New Roman" w:eastAsia="Times New Roman" w:hAnsi="Times New Roman" w:cs="Times New Roman"/>
          <w:kern w:val="1"/>
          <w:sz w:val="24"/>
          <w:szCs w:val="24"/>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275"/>
      </w:tblGrid>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72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roofErr w:type="spellStart"/>
            <w:r w:rsidRPr="00786370">
              <w:rPr>
                <w:rFonts w:ascii="Times New Roman" w:eastAsia="Times New Roman" w:hAnsi="Times New Roman" w:cs="Times New Roman"/>
                <w:sz w:val="24"/>
                <w:szCs w:val="24"/>
                <w:lang w:eastAsia="ru-RU"/>
              </w:rPr>
              <w:t>пп</w:t>
            </w:r>
            <w:proofErr w:type="spellEnd"/>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72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Вид ограничения</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Соблюдение требований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N 257-ФЗ, Постановления Правительства РФ от 2 сентября 2009 г. N 717  "О нормах отвода земель для размещения автомобильных дорог и (или) объектов дорожного сервиса"</w:t>
            </w:r>
            <w:proofErr w:type="gramEnd"/>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инженерной подготовки территории</w:t>
            </w:r>
            <w:r w:rsidRPr="00786370">
              <w:rPr>
                <w:rFonts w:ascii="Times New Roman" w:eastAsia="Times New Roman" w:hAnsi="Times New Roman" w:cs="Times New Roman"/>
                <w:bCs/>
                <w:sz w:val="24"/>
                <w:szCs w:val="24"/>
                <w:lang w:eastAsia="ru-RU"/>
              </w:rPr>
              <w:t>: вертикальная планировка</w:t>
            </w:r>
            <w:r w:rsidRPr="00786370">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Установление охранных </w:t>
            </w:r>
            <w:proofErr w:type="gramStart"/>
            <w:r w:rsidRPr="00786370">
              <w:rPr>
                <w:rFonts w:ascii="Times New Roman" w:eastAsia="Times New Roman" w:hAnsi="Times New Roman" w:cs="Times New Roman"/>
                <w:sz w:val="24"/>
                <w:szCs w:val="24"/>
                <w:lang w:eastAsia="ru-RU"/>
              </w:rPr>
              <w:t>и(</w:t>
            </w:r>
            <w:proofErr w:type="gramEnd"/>
            <w:r w:rsidRPr="00786370">
              <w:rPr>
                <w:rFonts w:ascii="Times New Roman" w:eastAsia="Times New Roman" w:hAnsi="Times New Roman" w:cs="Times New Roman"/>
                <w:sz w:val="24"/>
                <w:szCs w:val="24"/>
                <w:lang w:eastAsia="ru-RU"/>
              </w:rPr>
              <w:t xml:space="preserve"> или) санитарно-защитных зон</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right="-1"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right="-1"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Обеспечение безопасности дорожного движения</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9</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10</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Мероприятия по инженерной защите зданий и сооружений, расположенных в </w:t>
            </w:r>
            <w:r w:rsidRPr="00786370">
              <w:rPr>
                <w:rFonts w:ascii="Times New Roman" w:eastAsia="Times New Roman" w:hAnsi="Times New Roman" w:cs="Times New Roman"/>
                <w:sz w:val="24"/>
                <w:szCs w:val="24"/>
                <w:lang w:eastAsia="ru-RU"/>
              </w:rPr>
              <w:lastRenderedPageBreak/>
              <w:t>зонах 1% затопления от водного объекта</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lastRenderedPageBreak/>
              <w:t>11</w:t>
            </w:r>
          </w:p>
        </w:tc>
        <w:tc>
          <w:tcPr>
            <w:tcW w:w="827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34"/>
              <w:jc w:val="left"/>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13</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615951">
      <w:pPr>
        <w:suppressAutoHyphens/>
        <w:ind w:left="0" w:firstLine="0"/>
        <w:rPr>
          <w:rFonts w:ascii="Times New Roman" w:eastAsia="Times New Roman" w:hAnsi="Times New Roman" w:cs="Times New Roman"/>
          <w:kern w:val="1"/>
          <w:sz w:val="24"/>
          <w:szCs w:val="24"/>
          <w:lang w:eastAsia="ar-SA"/>
        </w:rPr>
      </w:pPr>
    </w:p>
    <w:p w:rsidR="00615951" w:rsidRPr="00786370" w:rsidRDefault="00615951" w:rsidP="00615951">
      <w:pPr>
        <w:suppressAutoHyphens/>
        <w:ind w:left="0" w:firstLine="0"/>
        <w:rPr>
          <w:rFonts w:ascii="Times New Roman" w:eastAsia="Times New Roman" w:hAnsi="Times New Roman" w:cs="Times New Roman"/>
          <w:kern w:val="1"/>
          <w:sz w:val="24"/>
          <w:szCs w:val="24"/>
          <w:lang w:eastAsia="ar-SA"/>
        </w:rPr>
      </w:pPr>
    </w:p>
    <w:p w:rsidR="00615951" w:rsidRPr="00786370" w:rsidRDefault="00615951" w:rsidP="00615951">
      <w:pPr>
        <w:keepNext/>
        <w:ind w:left="0" w:firstLine="0"/>
        <w:jc w:val="left"/>
        <w:outlineLvl w:val="2"/>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22.3 Зона размещения объектов инженерной инфраструктуры – ИТ</w:t>
      </w:r>
      <w:proofErr w:type="gramStart"/>
      <w:r w:rsidRPr="00786370">
        <w:rPr>
          <w:rFonts w:ascii="Times New Roman" w:eastAsia="Times New Roman" w:hAnsi="Times New Roman" w:cs="Times New Roman"/>
          <w:b/>
          <w:bCs/>
          <w:sz w:val="24"/>
          <w:szCs w:val="24"/>
          <w:lang w:eastAsia="ru-RU"/>
        </w:rPr>
        <w:t>4</w:t>
      </w:r>
      <w:proofErr w:type="gramEnd"/>
      <w:r w:rsidRPr="00786370">
        <w:rPr>
          <w:rFonts w:ascii="Times New Roman" w:eastAsia="Times New Roman" w:hAnsi="Times New Roman" w:cs="Times New Roman"/>
          <w:b/>
          <w:bCs/>
          <w:sz w:val="24"/>
          <w:szCs w:val="24"/>
          <w:lang w:eastAsia="ru-RU"/>
        </w:rPr>
        <w:t>.</w:t>
      </w:r>
    </w:p>
    <w:p w:rsidR="00615951" w:rsidRPr="00786370" w:rsidRDefault="00615951" w:rsidP="00615951">
      <w:pPr>
        <w:autoSpaceDE w:val="0"/>
        <w:autoSpaceDN w:val="0"/>
        <w:adjustRightInd w:val="0"/>
        <w:ind w:left="0" w:firstLine="680"/>
        <w:jc w:val="left"/>
        <w:outlineLvl w:val="2"/>
        <w:rPr>
          <w:rFonts w:ascii="Times New Roman" w:eastAsia="Times New Roman" w:hAnsi="Times New Roman" w:cs="Times New Roman"/>
          <w:sz w:val="24"/>
          <w:szCs w:val="24"/>
          <w:lang w:eastAsia="ru-RU"/>
        </w:rPr>
      </w:pPr>
      <w:bookmarkStart w:id="115" w:name="_Toc268485220"/>
      <w:bookmarkStart w:id="116" w:name="_Toc268487294"/>
      <w:bookmarkStart w:id="117" w:name="_Toc268488114"/>
      <w:r w:rsidRPr="00786370">
        <w:rPr>
          <w:rFonts w:ascii="Times New Roman" w:eastAsia="Times New Roman" w:hAnsi="Times New Roman" w:cs="Times New Roman"/>
          <w:sz w:val="24"/>
          <w:szCs w:val="24"/>
          <w:lang w:eastAsia="ru-RU"/>
        </w:rPr>
        <w:t>Согласно документам территориального планирования, на территории Александровского сельского поселения выделяется зона размещения объектов инженерной инфраструктуры</w:t>
      </w:r>
      <w:bookmarkEnd w:id="115"/>
      <w:bookmarkEnd w:id="116"/>
      <w:bookmarkEnd w:id="117"/>
      <w:r w:rsidRPr="00786370">
        <w:rPr>
          <w:rFonts w:ascii="Times New Roman" w:eastAsia="Times New Roman" w:hAnsi="Times New Roman" w:cs="Times New Roman"/>
          <w:sz w:val="24"/>
          <w:szCs w:val="24"/>
          <w:lang w:eastAsia="ru-RU"/>
        </w:rPr>
        <w:t xml:space="preserve"> за границами населенных пунктов.</w:t>
      </w:r>
    </w:p>
    <w:p w:rsidR="00615951" w:rsidRPr="00786370" w:rsidRDefault="00615951" w:rsidP="00615951">
      <w:pPr>
        <w:autoSpaceDE w:val="0"/>
        <w:autoSpaceDN w:val="0"/>
        <w:adjustRightInd w:val="0"/>
        <w:ind w:left="0" w:firstLine="680"/>
        <w:jc w:val="left"/>
        <w:outlineLvl w:val="2"/>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284"/>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22.3.1 Описание прохождения границ участков зоны  ИТ</w:t>
      </w:r>
      <w:proofErr w:type="gramStart"/>
      <w:r w:rsidRPr="00786370">
        <w:rPr>
          <w:rFonts w:ascii="Times New Roman" w:eastAsia="Times New Roman" w:hAnsi="Times New Roman" w:cs="Times New Roman"/>
          <w:b/>
          <w:sz w:val="24"/>
          <w:szCs w:val="24"/>
          <w:lang w:eastAsia="ru-RU"/>
        </w:rPr>
        <w:t>4</w:t>
      </w:r>
      <w:proofErr w:type="gramEnd"/>
      <w:r w:rsidRPr="00786370">
        <w:rPr>
          <w:rFonts w:ascii="Times New Roman" w:eastAsia="Times New Roman" w:hAnsi="Times New Roman" w:cs="Times New Roman"/>
          <w:b/>
          <w:sz w:val="24"/>
          <w:szCs w:val="24"/>
          <w:lang w:eastAsia="ru-RU"/>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786370" w:rsidRPr="00786370" w:rsidTr="00A80265">
        <w:trPr>
          <w:trHeight w:val="658"/>
        </w:trPr>
        <w:tc>
          <w:tcPr>
            <w:tcW w:w="1526" w:type="dxa"/>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Номер участка зоны</w:t>
            </w:r>
          </w:p>
        </w:tc>
        <w:tc>
          <w:tcPr>
            <w:tcW w:w="8788" w:type="dxa"/>
            <w:shd w:val="clear" w:color="auto" w:fill="auto"/>
          </w:tcPr>
          <w:p w:rsidR="00615951" w:rsidRPr="00786370" w:rsidRDefault="00615951" w:rsidP="00615951">
            <w:pPr>
              <w:autoSpaceDE w:val="0"/>
              <w:autoSpaceDN w:val="0"/>
              <w:adjustRightInd w:val="0"/>
              <w:ind w:left="0" w:firstLine="0"/>
              <w:jc w:val="center"/>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Картографическое описание</w:t>
            </w:r>
          </w:p>
        </w:tc>
      </w:tr>
      <w:tr w:rsidR="00615951" w:rsidRPr="00786370" w:rsidTr="00A80265">
        <w:trPr>
          <w:trHeight w:val="698"/>
        </w:trPr>
        <w:tc>
          <w:tcPr>
            <w:tcW w:w="1526" w:type="dxa"/>
            <w:vAlign w:val="center"/>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ИТ</w:t>
            </w:r>
            <w:proofErr w:type="gramStart"/>
            <w:r w:rsidRPr="00786370">
              <w:rPr>
                <w:rFonts w:ascii="Times New Roman" w:eastAsia="Times New Roman" w:hAnsi="Times New Roman" w:cs="Times New Roman"/>
                <w:sz w:val="24"/>
                <w:szCs w:val="24"/>
                <w:lang w:eastAsia="ru-RU"/>
              </w:rPr>
              <w:t>4</w:t>
            </w:r>
            <w:proofErr w:type="gramEnd"/>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Зона включает в себя сети, сооружения и устройства газоснабжения, электроснабжения, водоснабжения, связи,  расположенные на территории поселения вне населенных пунктов</w:t>
            </w:r>
          </w:p>
        </w:tc>
      </w:tr>
    </w:tbl>
    <w:p w:rsidR="00615951" w:rsidRPr="00786370" w:rsidRDefault="00615951" w:rsidP="00615951">
      <w:pPr>
        <w:autoSpaceDE w:val="0"/>
        <w:autoSpaceDN w:val="0"/>
        <w:adjustRightInd w:val="0"/>
        <w:ind w:left="0" w:firstLine="680"/>
        <w:jc w:val="left"/>
        <w:outlineLvl w:val="2"/>
        <w:rPr>
          <w:rFonts w:ascii="Times New Roman" w:eastAsia="Times New Roman" w:hAnsi="Times New Roman" w:cs="Times New Roman"/>
          <w:sz w:val="24"/>
          <w:szCs w:val="24"/>
          <w:lang w:eastAsia="ru-RU"/>
        </w:rPr>
      </w:pPr>
    </w:p>
    <w:p w:rsidR="00615951" w:rsidRPr="00786370" w:rsidRDefault="00615951" w:rsidP="00615951">
      <w:pPr>
        <w:suppressAutoHyphens/>
        <w:ind w:left="0" w:firstLine="284"/>
        <w:rPr>
          <w:rFonts w:ascii="Times New Roman" w:eastAsia="Times New Roman" w:hAnsi="Times New Roman" w:cs="Times New Roman"/>
          <w:bCs/>
          <w:kern w:val="1"/>
          <w:sz w:val="24"/>
          <w:szCs w:val="24"/>
          <w:lang w:eastAsia="ar-SA"/>
        </w:rPr>
      </w:pPr>
      <w:r w:rsidRPr="00786370">
        <w:rPr>
          <w:rFonts w:ascii="Times New Roman" w:eastAsia="Times New Roman" w:hAnsi="Times New Roman" w:cs="Times New Roman"/>
          <w:b/>
          <w:kern w:val="1"/>
          <w:sz w:val="24"/>
          <w:szCs w:val="24"/>
          <w:lang w:eastAsia="ar-SA"/>
        </w:rPr>
        <w:t xml:space="preserve">22.3.2 Градостроительный регламент зоны объектов инженерной инфраструктуры.  </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2"/>
        <w:gridCol w:w="5244"/>
      </w:tblGrid>
      <w:tr w:rsidR="00786370" w:rsidRPr="00786370" w:rsidTr="00A80265">
        <w:trPr>
          <w:trHeight w:val="480"/>
        </w:trPr>
        <w:tc>
          <w:tcPr>
            <w:tcW w:w="4962" w:type="dxa"/>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244" w:type="dxa"/>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265"/>
        </w:trPr>
        <w:tc>
          <w:tcPr>
            <w:tcW w:w="10206" w:type="dxa"/>
            <w:gridSpan w:val="2"/>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t>инфраструктура газопроводов</w:t>
            </w:r>
          </w:p>
        </w:tc>
      </w:tr>
      <w:tr w:rsidR="00786370" w:rsidRPr="00786370" w:rsidTr="00A80265">
        <w:trPr>
          <w:trHeight w:val="480"/>
        </w:trPr>
        <w:tc>
          <w:tcPr>
            <w:tcW w:w="4962"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Газопроводы;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Газораспределительные станции (ГРС);</w:t>
            </w:r>
          </w:p>
          <w:p w:rsidR="00615951" w:rsidRPr="00786370" w:rsidRDefault="00615951" w:rsidP="00D37617">
            <w:pPr>
              <w:numPr>
                <w:ilvl w:val="0"/>
                <w:numId w:val="12"/>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Блочные газорегуляторные пункты (ГРПБ);</w:t>
            </w:r>
          </w:p>
          <w:p w:rsidR="00615951" w:rsidRPr="00786370" w:rsidRDefault="00615951" w:rsidP="00D37617">
            <w:pPr>
              <w:numPr>
                <w:ilvl w:val="0"/>
                <w:numId w:val="12"/>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Шкафные газорегуляторные пункты (ШРП);</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Трубопроводный транспорт</w:t>
            </w:r>
          </w:p>
        </w:tc>
        <w:tc>
          <w:tcPr>
            <w:tcW w:w="5244" w:type="dxa"/>
            <w:shd w:val="clear" w:color="auto" w:fill="auto"/>
          </w:tcPr>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Ограждение в установленных случаях;</w:t>
            </w:r>
          </w:p>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Установка информационных знаков;</w:t>
            </w:r>
          </w:p>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благоустройства территории в установленных случаях.</w:t>
            </w:r>
          </w:p>
        </w:tc>
      </w:tr>
      <w:tr w:rsidR="00786370" w:rsidRPr="00786370" w:rsidTr="00A80265">
        <w:trPr>
          <w:trHeight w:val="219"/>
        </w:trPr>
        <w:tc>
          <w:tcPr>
            <w:tcW w:w="10206" w:type="dxa"/>
            <w:gridSpan w:val="2"/>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t>электросетевая инфраструктура</w:t>
            </w:r>
          </w:p>
        </w:tc>
      </w:tr>
      <w:tr w:rsidR="00786370" w:rsidRPr="00786370" w:rsidTr="00A80265">
        <w:trPr>
          <w:trHeight w:val="551"/>
        </w:trPr>
        <w:tc>
          <w:tcPr>
            <w:tcW w:w="4962"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Воздушные линии электропередачи;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Кабельные линии электропередачи; </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Опоры воздушных линий электропередачи;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Наземные кабельные сооружения (вентиляционные шахты, кабельные колодцы, подпитывающие устройства, переходные пункты);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Электростанции;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Электроподстанции;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Распределительные пункты;</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Трансформаторные подстанции;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Энергетика</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c>
          <w:tcPr>
            <w:tcW w:w="5244" w:type="dxa"/>
            <w:shd w:val="clear" w:color="auto" w:fill="auto"/>
          </w:tcPr>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Ограждение в установленных случаях;</w:t>
            </w:r>
          </w:p>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Установка информационных знаков;</w:t>
            </w:r>
          </w:p>
          <w:p w:rsidR="00615951" w:rsidRPr="00786370" w:rsidRDefault="00615951" w:rsidP="00D37617">
            <w:pPr>
              <w:numPr>
                <w:ilvl w:val="0"/>
                <w:numId w:val="11"/>
              </w:numPr>
              <w:tabs>
                <w:tab w:val="left"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благоустройства территории в установленных случаях.</w:t>
            </w:r>
          </w:p>
        </w:tc>
      </w:tr>
      <w:tr w:rsidR="00786370" w:rsidRPr="00786370" w:rsidTr="00A80265">
        <w:trPr>
          <w:trHeight w:val="290"/>
        </w:trPr>
        <w:tc>
          <w:tcPr>
            <w:tcW w:w="10206" w:type="dxa"/>
            <w:gridSpan w:val="2"/>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lastRenderedPageBreak/>
              <w:t>объекты связи</w:t>
            </w:r>
          </w:p>
        </w:tc>
      </w:tr>
      <w:tr w:rsidR="00786370" w:rsidRPr="00786370" w:rsidTr="00A80265">
        <w:trPr>
          <w:trHeight w:val="1781"/>
        </w:trPr>
        <w:tc>
          <w:tcPr>
            <w:tcW w:w="4962"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Кабельные линии связи;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Воздушные линии;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Радиорелейные линии;</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Узловые радиорелейные станции с мачтой или башней (от 40 до 120 м.);</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Промежуточные радиорелейные станции с мачтой или башней высотой от 30 до 120м;</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Связь</w:t>
            </w:r>
          </w:p>
        </w:tc>
        <w:tc>
          <w:tcPr>
            <w:tcW w:w="5244" w:type="dxa"/>
            <w:shd w:val="clear" w:color="auto" w:fill="auto"/>
          </w:tcPr>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Необслуживаемые усилительные пункты в металлических цистернах;</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Необслуживаемые усилительные пункты в контейнерах;</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Обслуживаемые усилительные пункты и сетевые узлы выделения;</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Вспомогательные осевые узлы выделения;</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Технические службы кабельных участков;</w:t>
            </w:r>
          </w:p>
          <w:p w:rsidR="00615951" w:rsidRPr="00786370" w:rsidRDefault="00615951" w:rsidP="00D37617">
            <w:pPr>
              <w:numPr>
                <w:ilvl w:val="0"/>
                <w:numId w:val="12"/>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Службы технической эксплуатации кабельных и радиорелейных магистралей;</w:t>
            </w:r>
          </w:p>
          <w:p w:rsidR="00615951" w:rsidRPr="00786370" w:rsidRDefault="00615951" w:rsidP="00615951">
            <w:pPr>
              <w:ind w:left="0" w:firstLine="0"/>
              <w:jc w:val="left"/>
              <w:rPr>
                <w:rFonts w:ascii="Times New Roman" w:eastAsia="Times New Roman" w:hAnsi="Times New Roman" w:cs="Times New Roman"/>
                <w:sz w:val="24"/>
                <w:szCs w:val="24"/>
                <w:lang w:eastAsia="ru-RU"/>
              </w:rPr>
            </w:pPr>
          </w:p>
        </w:tc>
      </w:tr>
      <w:tr w:rsidR="00786370" w:rsidRPr="00786370" w:rsidTr="00A80265">
        <w:trPr>
          <w:trHeight w:val="993"/>
        </w:trPr>
        <w:tc>
          <w:tcPr>
            <w:tcW w:w="4962" w:type="dxa"/>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w:t>
            </w:r>
          </w:p>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использования зоны ИТ</w:t>
            </w:r>
            <w:proofErr w:type="gramStart"/>
            <w:r w:rsidRPr="00786370">
              <w:rPr>
                <w:rFonts w:ascii="Times New Roman" w:eastAsia="Times New Roman" w:hAnsi="Times New Roman" w:cs="Times New Roman"/>
                <w:b/>
                <w:sz w:val="24"/>
                <w:szCs w:val="24"/>
                <w:lang w:eastAsia="ru-RU"/>
              </w:rPr>
              <w:t>4</w:t>
            </w:r>
            <w:proofErr w:type="gramEnd"/>
            <w:r w:rsidRPr="00786370">
              <w:rPr>
                <w:rFonts w:ascii="Times New Roman" w:eastAsia="Times New Roman" w:hAnsi="Times New Roman" w:cs="Times New Roman"/>
                <w:b/>
                <w:sz w:val="24"/>
                <w:szCs w:val="24"/>
                <w:lang w:eastAsia="ru-RU"/>
              </w:rPr>
              <w:t xml:space="preserve"> </w:t>
            </w:r>
            <w:r w:rsidRPr="00786370">
              <w:rPr>
                <w:rFonts w:ascii="Times New Roman" w:eastAsia="Times New Roman" w:hAnsi="Times New Roman" w:cs="Times New Roman"/>
                <w:sz w:val="24"/>
                <w:szCs w:val="24"/>
                <w:lang w:eastAsia="ru-RU"/>
              </w:rPr>
              <w:t>Инженерная инфраструктура</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c>
          <w:tcPr>
            <w:tcW w:w="5244" w:type="dxa"/>
            <w:shd w:val="clear" w:color="auto" w:fill="auto"/>
          </w:tcPr>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Вспомогательные виды разрешенного использования для условно разрешенных видов  зоны ИТ</w:t>
            </w:r>
            <w:proofErr w:type="gramStart"/>
            <w:r w:rsidRPr="00786370">
              <w:rPr>
                <w:rFonts w:ascii="Times New Roman" w:eastAsia="Times New Roman" w:hAnsi="Times New Roman" w:cs="Times New Roman"/>
                <w:b/>
                <w:sz w:val="24"/>
                <w:szCs w:val="24"/>
                <w:lang w:eastAsia="ru-RU"/>
              </w:rPr>
              <w:t>4</w:t>
            </w:r>
            <w:proofErr w:type="gramEnd"/>
            <w:r w:rsidRPr="00786370">
              <w:rPr>
                <w:rFonts w:ascii="Times New Roman" w:eastAsia="Times New Roman" w:hAnsi="Times New Roman" w:cs="Times New Roman"/>
                <w:b/>
                <w:sz w:val="24"/>
                <w:szCs w:val="24"/>
                <w:lang w:eastAsia="ru-RU"/>
              </w:rPr>
              <w:t xml:space="preserve"> </w:t>
            </w:r>
            <w:r w:rsidRPr="00786370">
              <w:rPr>
                <w:rFonts w:ascii="Times New Roman" w:eastAsia="Times New Roman" w:hAnsi="Times New Roman" w:cs="Times New Roman"/>
                <w:sz w:val="24"/>
                <w:szCs w:val="24"/>
                <w:lang w:eastAsia="ru-RU"/>
              </w:rPr>
              <w:t>Инженерная инфраструктура</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r>
      <w:tr w:rsidR="00786370" w:rsidRPr="00786370" w:rsidTr="00A80265">
        <w:trPr>
          <w:trHeight w:val="388"/>
        </w:trPr>
        <w:tc>
          <w:tcPr>
            <w:tcW w:w="4962" w:type="dxa"/>
            <w:shd w:val="clear" w:color="auto" w:fill="auto"/>
          </w:tcPr>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устанавливается</w:t>
            </w:r>
          </w:p>
        </w:tc>
        <w:tc>
          <w:tcPr>
            <w:tcW w:w="5244" w:type="dxa"/>
            <w:shd w:val="clear" w:color="auto" w:fill="auto"/>
          </w:tcPr>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устанавливается</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trike/>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iCs/>
          <w:strike/>
          <w:sz w:val="24"/>
          <w:szCs w:val="24"/>
          <w:lang w:eastAsia="ru-RU"/>
        </w:rPr>
      </w:pPr>
    </w:p>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ИТ</w:t>
      </w:r>
      <w:proofErr w:type="gramStart"/>
      <w:r w:rsidRPr="00786370">
        <w:rPr>
          <w:rFonts w:ascii="Times New Roman" w:eastAsia="Times New Roman" w:hAnsi="Times New Roman" w:cs="Times New Roman"/>
          <w:b/>
          <w:sz w:val="24"/>
          <w:szCs w:val="24"/>
          <w:lang w:eastAsia="ru-RU"/>
        </w:rPr>
        <w:t>4</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5214"/>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Минимальная    площадь</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4 кв. м </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ограничена</w:t>
            </w:r>
          </w:p>
        </w:tc>
      </w:tr>
      <w:tr w:rsidR="00786370" w:rsidRPr="00786370" w:rsidTr="00A80265">
        <w:trPr>
          <w:trHeight w:val="500"/>
        </w:trPr>
        <w:tc>
          <w:tcPr>
            <w:tcW w:w="9345"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80 %</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красной линии до зданий, строений, сооружений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615951">
      <w:pPr>
        <w:keepNext/>
        <w:spacing w:before="240" w:after="6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t>3</w:t>
      </w:r>
      <w:r w:rsidRPr="00786370">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 строительства участков в зоне ИТ</w:t>
      </w:r>
      <w:proofErr w:type="gramStart"/>
      <w:r w:rsidRPr="00786370">
        <w:rPr>
          <w:rFonts w:ascii="Times New Roman" w:eastAsia="Times New Roman" w:hAnsi="Times New Roman" w:cs="Times New Roman"/>
          <w:sz w:val="24"/>
          <w:szCs w:val="24"/>
          <w:lang w:eastAsia="ru-RU"/>
        </w:rPr>
        <w:t>4</w:t>
      </w:r>
      <w:proofErr w:type="gramEnd"/>
      <w:r w:rsidRPr="00786370">
        <w:rPr>
          <w:rFonts w:ascii="Times New Roman" w:eastAsia="Times New Roman" w:hAnsi="Times New Roman" w:cs="Times New Roman"/>
          <w:sz w:val="24"/>
          <w:szCs w:val="24"/>
          <w:lang w:eastAsia="ru-RU"/>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275"/>
      </w:tblGrid>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72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roofErr w:type="spellStart"/>
            <w:r w:rsidRPr="00786370">
              <w:rPr>
                <w:rFonts w:ascii="Times New Roman" w:eastAsia="Times New Roman" w:hAnsi="Times New Roman" w:cs="Times New Roman"/>
                <w:sz w:val="24"/>
                <w:szCs w:val="24"/>
                <w:lang w:eastAsia="ru-RU"/>
              </w:rPr>
              <w:t>пп</w:t>
            </w:r>
            <w:proofErr w:type="spellEnd"/>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72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Вид ограничения</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w:t>
            </w:r>
            <w:r w:rsidRPr="00786370">
              <w:rPr>
                <w:rFonts w:ascii="Times New Roman" w:eastAsia="Times New Roman" w:hAnsi="Times New Roman" w:cs="Times New Roman"/>
                <w:sz w:val="24"/>
                <w:szCs w:val="24"/>
                <w:lang w:eastAsia="ru-RU"/>
              </w:rPr>
              <w:lastRenderedPageBreak/>
              <w:t>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инженерной подготовки территории</w:t>
            </w:r>
            <w:r w:rsidRPr="00786370">
              <w:rPr>
                <w:rFonts w:ascii="Times New Roman" w:eastAsia="Times New Roman" w:hAnsi="Times New Roman" w:cs="Times New Roman"/>
                <w:bCs/>
                <w:sz w:val="24"/>
                <w:szCs w:val="24"/>
                <w:lang w:eastAsia="ru-RU"/>
              </w:rPr>
              <w:t>: вертикальная планировка</w:t>
            </w:r>
            <w:r w:rsidRPr="00786370">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Установление охранных </w:t>
            </w:r>
            <w:proofErr w:type="gramStart"/>
            <w:r w:rsidRPr="00786370">
              <w:rPr>
                <w:rFonts w:ascii="Times New Roman" w:eastAsia="Times New Roman" w:hAnsi="Times New Roman" w:cs="Times New Roman"/>
                <w:sz w:val="24"/>
                <w:szCs w:val="24"/>
                <w:lang w:eastAsia="ru-RU"/>
              </w:rPr>
              <w:t>и(</w:t>
            </w:r>
            <w:proofErr w:type="gramEnd"/>
            <w:r w:rsidRPr="00786370">
              <w:rPr>
                <w:rFonts w:ascii="Times New Roman" w:eastAsia="Times New Roman" w:hAnsi="Times New Roman" w:cs="Times New Roman"/>
                <w:sz w:val="24"/>
                <w:szCs w:val="24"/>
                <w:lang w:eastAsia="ru-RU"/>
              </w:rPr>
              <w:t xml:space="preserve"> или) санитарно-защитных зон</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right="-1"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Обеспечение безопасности дорожного движения</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9</w:t>
            </w:r>
          </w:p>
        </w:tc>
        <w:tc>
          <w:tcPr>
            <w:tcW w:w="827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10</w:t>
            </w:r>
          </w:p>
        </w:tc>
        <w:tc>
          <w:tcPr>
            <w:tcW w:w="8275" w:type="dxa"/>
          </w:tcPr>
          <w:p w:rsidR="00615951" w:rsidRPr="00786370" w:rsidRDefault="00615951" w:rsidP="00615951">
            <w:pPr>
              <w:widowControl w:val="0"/>
              <w:tabs>
                <w:tab w:val="left" w:pos="1155"/>
              </w:tabs>
              <w:suppressAutoHyphen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Инженерные сети следует размещать преимущественно в пределах поперечных профилей улиц и дорог:</w:t>
            </w:r>
          </w:p>
          <w:p w:rsidR="00615951" w:rsidRPr="00786370" w:rsidRDefault="00615951" w:rsidP="00615951">
            <w:pPr>
              <w:widowControl w:val="0"/>
              <w:numPr>
                <w:ilvl w:val="0"/>
                <w:numId w:val="1"/>
              </w:numPr>
              <w:tabs>
                <w:tab w:val="left" w:pos="967"/>
                <w:tab w:val="left" w:pos="1155"/>
              </w:tabs>
              <w:suppressAutoHyphens/>
              <w:ind w:left="967"/>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разделительных полосах – тепловые сети, водопровод, газопровод, хозяйственная и дождевая канализация;</w:t>
            </w:r>
          </w:p>
          <w:p w:rsidR="00615951" w:rsidRPr="00786370" w:rsidRDefault="00615951" w:rsidP="00615951">
            <w:pPr>
              <w:widowControl w:val="0"/>
              <w:numPr>
                <w:ilvl w:val="0"/>
                <w:numId w:val="1"/>
              </w:numPr>
              <w:tabs>
                <w:tab w:val="left" w:pos="967"/>
                <w:tab w:val="left" w:pos="1155"/>
              </w:tabs>
              <w:suppressAutoHyphens/>
              <w:ind w:left="967"/>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11</w:t>
            </w:r>
          </w:p>
        </w:tc>
        <w:tc>
          <w:tcPr>
            <w:tcW w:w="8275" w:type="dxa"/>
          </w:tcPr>
          <w:p w:rsidR="00615951" w:rsidRPr="00786370" w:rsidRDefault="00615951" w:rsidP="00615951">
            <w:pPr>
              <w:ind w:left="0" w:right="-1"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При проектировании и строительстве магистральных коммуникаций не допускается их прокладка под проезжей частью улиц.</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12</w:t>
            </w:r>
          </w:p>
        </w:tc>
        <w:tc>
          <w:tcPr>
            <w:tcW w:w="8275" w:type="dxa"/>
          </w:tcPr>
          <w:p w:rsidR="00615951" w:rsidRPr="00786370" w:rsidRDefault="00615951" w:rsidP="00615951">
            <w:pPr>
              <w:ind w:left="0" w:right="-1"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13</w:t>
            </w:r>
          </w:p>
        </w:tc>
        <w:tc>
          <w:tcPr>
            <w:tcW w:w="8275" w:type="dxa"/>
          </w:tcPr>
          <w:p w:rsidR="00615951" w:rsidRPr="00786370" w:rsidRDefault="00615951" w:rsidP="00615951">
            <w:pPr>
              <w:ind w:left="0" w:right="-1"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34"/>
              <w:jc w:val="left"/>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34"/>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iCs/>
          <w:strike/>
          <w:sz w:val="24"/>
          <w:szCs w:val="24"/>
          <w:lang w:eastAsia="ru-RU"/>
        </w:rPr>
      </w:pPr>
    </w:p>
    <w:p w:rsidR="00615951" w:rsidRPr="00786370" w:rsidRDefault="00615951" w:rsidP="00615951">
      <w:pPr>
        <w:keepNext/>
        <w:spacing w:before="240" w:after="60"/>
        <w:ind w:left="0" w:firstLine="284"/>
        <w:jc w:val="left"/>
        <w:outlineLvl w:val="2"/>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Статья 23. Зоны рекреационного назначения</w:t>
      </w:r>
      <w:bookmarkEnd w:id="110"/>
      <w:bookmarkEnd w:id="111"/>
      <w:r w:rsidRPr="00786370">
        <w:rPr>
          <w:rFonts w:ascii="Times New Roman" w:eastAsia="Times New Roman" w:hAnsi="Times New Roman" w:cs="Times New Roman"/>
          <w:b/>
          <w:bCs/>
          <w:sz w:val="24"/>
          <w:szCs w:val="24"/>
          <w:lang w:eastAsia="ru-RU"/>
        </w:rPr>
        <w:t>.</w:t>
      </w: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Зоны рекреационного назначения предназначаются для организации мест отдыха </w:t>
      </w:r>
      <w:proofErr w:type="gramStart"/>
      <w:r w:rsidRPr="00786370">
        <w:rPr>
          <w:rFonts w:ascii="Times New Roman" w:eastAsia="Times New Roman" w:hAnsi="Times New Roman" w:cs="Times New Roman"/>
          <w:sz w:val="24"/>
          <w:szCs w:val="24"/>
          <w:lang w:eastAsia="ru-RU"/>
        </w:rPr>
        <w:t>населения</w:t>
      </w:r>
      <w:proofErr w:type="gramEnd"/>
      <w:r w:rsidRPr="00786370">
        <w:rPr>
          <w:rFonts w:ascii="Times New Roman" w:eastAsia="Times New Roman" w:hAnsi="Times New Roman" w:cs="Times New Roman"/>
          <w:sz w:val="24"/>
          <w:szCs w:val="24"/>
          <w:lang w:eastAsia="ru-RU"/>
        </w:rPr>
        <w:t xml:space="preserve"> и включает в себя парки, сады, лесопарки, пляжи, водоемы, учреждения отдыха. В состав зон рекреационного назначения могут включаться зоны в границах территорий, занятых лесами, скверами, садами, прудами, озерами, а также в границах </w:t>
      </w:r>
      <w:r w:rsidRPr="00786370">
        <w:rPr>
          <w:rFonts w:ascii="Times New Roman" w:eastAsia="Times New Roman" w:hAnsi="Times New Roman" w:cs="Times New Roman"/>
          <w:sz w:val="24"/>
          <w:szCs w:val="24"/>
          <w:lang w:eastAsia="ru-RU"/>
        </w:rPr>
        <w:lastRenderedPageBreak/>
        <w:t>иных территорий, используемых и предназначенных для отдыха, туризма, занятий физической культурой и спортом.</w:t>
      </w:r>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территориях рекреационных зон градостроительным регламентом в качестве вспомогательных к основным видам разрешенного использования может допускаться строительство и реконструкция объектов спортивного, оздоровительного и культурно-досугового назначения в соответствии с градостроительными нормативами.</w:t>
      </w:r>
    </w:p>
    <w:p w:rsidR="00615951" w:rsidRPr="00786370" w:rsidRDefault="00615951" w:rsidP="00615951">
      <w:pPr>
        <w:ind w:left="0" w:right="-1" w:firstLine="540"/>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Строительство и реконструкция объектов спортивного, оздоровительного и культурного назначения должно определяться ландшафтными особенностями территорий, системами зеленых насаждений, транспортными и пешеходными связями, наличием памятников архитектуры, истории и культуры и т.д., должна предусматриваться возможность поэтапного освоения территории зоны и оптимальные условия для комплексного развития, как рекреационных объектов, так и учреждений их обслуживания.</w:t>
      </w:r>
      <w:proofErr w:type="gramEnd"/>
    </w:p>
    <w:p w:rsidR="00615951" w:rsidRPr="00786370" w:rsidRDefault="00615951" w:rsidP="00615951">
      <w:pPr>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На территориях рекреационных зон допускается ограниченная хозяйственная деятельность в соответствии с установленным для них особым правовым режимом. </w:t>
      </w:r>
    </w:p>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23.1. Зона общественных рекреационных территории - Р</w:t>
      </w:r>
      <w:proofErr w:type="gramStart"/>
      <w:r w:rsidRPr="00786370">
        <w:rPr>
          <w:rFonts w:ascii="Times New Roman" w:eastAsia="Times New Roman" w:hAnsi="Times New Roman" w:cs="Times New Roman"/>
          <w:b/>
          <w:sz w:val="24"/>
          <w:szCs w:val="24"/>
          <w:lang w:eastAsia="ru-RU"/>
        </w:rPr>
        <w:t>1</w:t>
      </w:r>
      <w:proofErr w:type="gramEnd"/>
    </w:p>
    <w:p w:rsidR="00615951" w:rsidRPr="00786370" w:rsidRDefault="00615951" w:rsidP="00615951">
      <w:pPr>
        <w:autoSpaceDE w:val="0"/>
        <w:autoSpaceDN w:val="0"/>
        <w:adjustRightInd w:val="0"/>
        <w:ind w:left="0" w:firstLine="68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территории Александровского сельского поселения в населенном пункте селе Александровка выделяется  1 участок зоны общественных рекреационных территорий.</w:t>
      </w:r>
    </w:p>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23.1.1. Описание прохождения границ зоны общественных рекреационных территории Р</w:t>
      </w:r>
      <w:proofErr w:type="gramStart"/>
      <w:r w:rsidRPr="00786370">
        <w:rPr>
          <w:rFonts w:ascii="Times New Roman" w:eastAsia="Times New Roman" w:hAnsi="Times New Roman" w:cs="Times New Roman"/>
          <w:b/>
          <w:sz w:val="24"/>
          <w:szCs w:val="24"/>
          <w:lang w:eastAsia="ru-RU"/>
        </w:rPr>
        <w:t>1</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788"/>
      </w:tblGrid>
      <w:tr w:rsidR="00786370" w:rsidRPr="00786370" w:rsidTr="00A80265">
        <w:trPr>
          <w:trHeight w:val="299"/>
        </w:trPr>
        <w:tc>
          <w:tcPr>
            <w:tcW w:w="1526" w:type="dxa"/>
            <w:vMerge w:val="restart"/>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Номер участка зоны</w:t>
            </w:r>
          </w:p>
        </w:tc>
        <w:tc>
          <w:tcPr>
            <w:tcW w:w="8788" w:type="dxa"/>
            <w:vMerge w:val="restart"/>
            <w:shd w:val="clear" w:color="auto" w:fill="auto"/>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Картографическое описание</w:t>
            </w:r>
          </w:p>
        </w:tc>
      </w:tr>
      <w:tr w:rsidR="00786370" w:rsidRPr="00786370" w:rsidTr="00A80265">
        <w:trPr>
          <w:trHeight w:val="299"/>
        </w:trPr>
        <w:tc>
          <w:tcPr>
            <w:tcW w:w="1526" w:type="dxa"/>
            <w:vMerge/>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c>
          <w:tcPr>
            <w:tcW w:w="8788" w:type="dxa"/>
            <w:vMerge/>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r>
      <w:tr w:rsidR="00786370" w:rsidRPr="00786370" w:rsidTr="00A80265">
        <w:tc>
          <w:tcPr>
            <w:tcW w:w="10314" w:type="dxa"/>
            <w:gridSpan w:val="2"/>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село Александровка</w:t>
            </w:r>
          </w:p>
        </w:tc>
      </w:tr>
      <w:tr w:rsidR="00615951" w:rsidRPr="00786370" w:rsidTr="00A80265">
        <w:tc>
          <w:tcPr>
            <w:tcW w:w="1526" w:type="dxa"/>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Границы участка зоны совпадают с внешними границами ЗУ, занимаемого парком, расположенного в </w:t>
            </w:r>
            <w:proofErr w:type="gramStart"/>
            <w:r w:rsidRPr="00786370">
              <w:rPr>
                <w:rFonts w:ascii="Times New Roman" w:eastAsia="Times New Roman" w:hAnsi="Times New Roman" w:cs="Times New Roman"/>
                <w:sz w:val="24"/>
                <w:szCs w:val="24"/>
                <w:lang w:eastAsia="ru-RU"/>
              </w:rPr>
              <w:t>Ц</w:t>
            </w:r>
            <w:proofErr w:type="gramEnd"/>
            <w:r w:rsidRPr="00786370">
              <w:rPr>
                <w:rFonts w:ascii="Times New Roman" w:eastAsia="Times New Roman" w:hAnsi="Times New Roman" w:cs="Times New Roman"/>
                <w:sz w:val="24"/>
                <w:szCs w:val="24"/>
                <w:lang w:eastAsia="ru-RU"/>
              </w:rPr>
              <w:t xml:space="preserve"> части НП рядом со зданием </w:t>
            </w:r>
            <w:proofErr w:type="spellStart"/>
            <w:r w:rsidRPr="00786370">
              <w:rPr>
                <w:rFonts w:ascii="Times New Roman" w:eastAsia="Times New Roman" w:hAnsi="Times New Roman" w:cs="Times New Roman"/>
                <w:sz w:val="24"/>
                <w:szCs w:val="24"/>
                <w:lang w:eastAsia="ru-RU"/>
              </w:rPr>
              <w:t>ФАПа</w:t>
            </w:r>
            <w:proofErr w:type="spellEnd"/>
            <w:r w:rsidRPr="00786370">
              <w:rPr>
                <w:rFonts w:ascii="Times New Roman" w:eastAsia="Times New Roman" w:hAnsi="Times New Roman" w:cs="Times New Roman"/>
                <w:sz w:val="24"/>
                <w:szCs w:val="24"/>
                <w:lang w:eastAsia="ru-RU"/>
              </w:rPr>
              <w:t>.</w:t>
            </w:r>
          </w:p>
        </w:tc>
      </w:tr>
    </w:tbl>
    <w:p w:rsidR="00615951" w:rsidRPr="00786370" w:rsidRDefault="00615951" w:rsidP="00615951">
      <w:pPr>
        <w:autoSpaceDE w:val="0"/>
        <w:autoSpaceDN w:val="0"/>
        <w:adjustRightInd w:val="0"/>
        <w:ind w:left="0" w:firstLine="709"/>
        <w:jc w:val="left"/>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23.1.2. Градостроительный регламент зоны общественных рекреационных территории  Р</w:t>
      </w:r>
      <w:proofErr w:type="gramStart"/>
      <w:r w:rsidRPr="00786370">
        <w:rPr>
          <w:rFonts w:ascii="Times New Roman" w:eastAsia="Times New Roman" w:hAnsi="Times New Roman" w:cs="Times New Roman"/>
          <w:b/>
          <w:sz w:val="24"/>
          <w:szCs w:val="24"/>
          <w:lang w:eastAsia="ru-RU"/>
        </w:rPr>
        <w:t>1</w:t>
      </w:r>
      <w:proofErr w:type="gramEnd"/>
    </w:p>
    <w:p w:rsidR="00615951" w:rsidRPr="00786370" w:rsidRDefault="00615951" w:rsidP="00615951">
      <w:pPr>
        <w:suppressAutoHyphens/>
        <w:ind w:left="0" w:firstLine="53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xml:space="preserve">1) Градостроительный регламент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8"/>
        <w:gridCol w:w="6506"/>
      </w:tblGrid>
      <w:tr w:rsidR="00786370" w:rsidRPr="00786370" w:rsidTr="00A80265">
        <w:tc>
          <w:tcPr>
            <w:tcW w:w="3808" w:type="dxa"/>
          </w:tcPr>
          <w:p w:rsidR="00615951" w:rsidRPr="00786370" w:rsidRDefault="00615951" w:rsidP="00615951">
            <w:pPr>
              <w:suppressAutoHyphens/>
              <w:ind w:left="0" w:firstLine="0"/>
              <w:rPr>
                <w:rFonts w:ascii="Times New Roman" w:eastAsia="Times New Roman" w:hAnsi="Times New Roman" w:cs="Times New Roman"/>
                <w:b/>
                <w:kern w:val="1"/>
                <w:sz w:val="24"/>
                <w:szCs w:val="24"/>
                <w:lang w:eastAsia="ar-SA"/>
              </w:rPr>
            </w:pPr>
            <w:r w:rsidRPr="00786370">
              <w:rPr>
                <w:rFonts w:ascii="Times New Roman" w:eastAsia="Times New Roman" w:hAnsi="Times New Roman" w:cs="Times New Roman"/>
                <w:b/>
                <w:kern w:val="1"/>
                <w:sz w:val="24"/>
                <w:szCs w:val="24"/>
                <w:lang w:eastAsia="ar-SA"/>
              </w:rPr>
              <w:t>Основные виды разрешенного использования</w:t>
            </w:r>
          </w:p>
        </w:tc>
        <w:tc>
          <w:tcPr>
            <w:tcW w:w="6506" w:type="dxa"/>
          </w:tcPr>
          <w:p w:rsidR="00615951" w:rsidRPr="00786370" w:rsidRDefault="00615951" w:rsidP="00615951">
            <w:pPr>
              <w:suppressAutoHyphens/>
              <w:ind w:left="0" w:firstLine="0"/>
              <w:rPr>
                <w:rFonts w:ascii="Times New Roman" w:eastAsia="Times New Roman" w:hAnsi="Times New Roman" w:cs="Times New Roman"/>
                <w:b/>
                <w:kern w:val="1"/>
                <w:sz w:val="24"/>
                <w:szCs w:val="24"/>
                <w:lang w:eastAsia="ar-SA"/>
              </w:rPr>
            </w:pPr>
            <w:r w:rsidRPr="00786370">
              <w:rPr>
                <w:rFonts w:ascii="Times New Roman" w:eastAsia="Times New Roman" w:hAnsi="Times New Roman" w:cs="Times New Roman"/>
                <w:b/>
                <w:kern w:val="1"/>
                <w:sz w:val="24"/>
                <w:szCs w:val="24"/>
                <w:lang w:eastAsia="ar-SA"/>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kern w:val="1"/>
                <w:sz w:val="24"/>
                <w:szCs w:val="24"/>
                <w:lang w:eastAsia="ar-SA"/>
              </w:rPr>
              <w:t>к</w:t>
            </w:r>
            <w:proofErr w:type="gramEnd"/>
            <w:r w:rsidRPr="00786370">
              <w:rPr>
                <w:rFonts w:ascii="Times New Roman" w:eastAsia="Times New Roman" w:hAnsi="Times New Roman" w:cs="Times New Roman"/>
                <w:b/>
                <w:kern w:val="1"/>
                <w:sz w:val="24"/>
                <w:szCs w:val="24"/>
                <w:lang w:eastAsia="ar-SA"/>
              </w:rPr>
              <w:t xml:space="preserve"> основным)</w:t>
            </w:r>
          </w:p>
        </w:tc>
      </w:tr>
      <w:tr w:rsidR="00786370" w:rsidRPr="00786370" w:rsidTr="00A80265">
        <w:tc>
          <w:tcPr>
            <w:tcW w:w="3808" w:type="dxa"/>
            <w:vAlign w:val="center"/>
          </w:tcPr>
          <w:p w:rsidR="00615951" w:rsidRPr="00786370" w:rsidRDefault="00615951" w:rsidP="00D37617">
            <w:pPr>
              <w:numPr>
                <w:ilvl w:val="0"/>
                <w:numId w:val="19"/>
              </w:numPr>
              <w:tabs>
                <w:tab w:val="num" w:pos="142"/>
              </w:tabs>
              <w:ind w:left="122" w:hanging="18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Парки, скверы, бульвары</w:t>
            </w:r>
          </w:p>
          <w:p w:rsidR="00615951" w:rsidRPr="00786370" w:rsidRDefault="00615951" w:rsidP="00D37617">
            <w:pPr>
              <w:numPr>
                <w:ilvl w:val="0"/>
                <w:numId w:val="19"/>
              </w:numPr>
              <w:tabs>
                <w:tab w:val="num" w:pos="142"/>
              </w:tabs>
              <w:ind w:left="122" w:hanging="18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Земельные участки (территории) общего пользования</w:t>
            </w:r>
          </w:p>
          <w:p w:rsidR="00615951" w:rsidRPr="00786370" w:rsidRDefault="00615951" w:rsidP="00D37617">
            <w:pPr>
              <w:numPr>
                <w:ilvl w:val="0"/>
                <w:numId w:val="19"/>
              </w:numPr>
              <w:tabs>
                <w:tab w:val="num" w:pos="142"/>
              </w:tabs>
              <w:ind w:left="122" w:hanging="18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Отдых (рекреация)</w:t>
            </w:r>
          </w:p>
        </w:tc>
        <w:tc>
          <w:tcPr>
            <w:tcW w:w="6506" w:type="dxa"/>
          </w:tcPr>
          <w:p w:rsidR="00615951" w:rsidRPr="00786370" w:rsidRDefault="00615951" w:rsidP="00D37617">
            <w:pPr>
              <w:numPr>
                <w:ilvl w:val="0"/>
                <w:numId w:val="19"/>
              </w:numPr>
              <w:tabs>
                <w:tab w:val="num" w:pos="142"/>
              </w:tabs>
              <w:ind w:left="122" w:hanging="18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Некапитальные вспомогательные строения и инфраструктура для отдыха;</w:t>
            </w:r>
          </w:p>
          <w:p w:rsidR="00615951" w:rsidRPr="00786370" w:rsidRDefault="00615951" w:rsidP="00D37617">
            <w:pPr>
              <w:numPr>
                <w:ilvl w:val="0"/>
                <w:numId w:val="19"/>
              </w:numPr>
              <w:tabs>
                <w:tab w:val="num" w:pos="142"/>
              </w:tabs>
              <w:ind w:left="122" w:hanging="18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Летние театры, эстрады;</w:t>
            </w:r>
          </w:p>
          <w:p w:rsidR="00615951" w:rsidRPr="00786370" w:rsidRDefault="00615951" w:rsidP="00D37617">
            <w:pPr>
              <w:numPr>
                <w:ilvl w:val="0"/>
                <w:numId w:val="19"/>
              </w:numPr>
              <w:tabs>
                <w:tab w:val="num" w:pos="142"/>
              </w:tabs>
              <w:ind w:left="122" w:hanging="18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Элементы благоустройства, малые архитектурные формы;</w:t>
            </w:r>
          </w:p>
          <w:p w:rsidR="00615951" w:rsidRPr="00786370" w:rsidRDefault="00615951" w:rsidP="00D37617">
            <w:pPr>
              <w:numPr>
                <w:ilvl w:val="0"/>
                <w:numId w:val="19"/>
              </w:numPr>
              <w:tabs>
                <w:tab w:val="num" w:pos="142"/>
              </w:tabs>
              <w:ind w:left="122" w:hanging="18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Общественные туалеты;</w:t>
            </w:r>
          </w:p>
          <w:p w:rsidR="00615951" w:rsidRPr="00786370" w:rsidRDefault="00615951" w:rsidP="00D37617">
            <w:pPr>
              <w:numPr>
                <w:ilvl w:val="0"/>
                <w:numId w:val="19"/>
              </w:numPr>
              <w:tabs>
                <w:tab w:val="num" w:pos="142"/>
              </w:tabs>
              <w:ind w:left="122" w:hanging="18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Сети инженерно-технического обеспечения.</w:t>
            </w:r>
          </w:p>
          <w:p w:rsidR="00615951" w:rsidRPr="00786370" w:rsidRDefault="00615951" w:rsidP="00D37617">
            <w:pPr>
              <w:numPr>
                <w:ilvl w:val="0"/>
                <w:numId w:val="19"/>
              </w:numPr>
              <w:tabs>
                <w:tab w:val="num" w:pos="142"/>
              </w:tabs>
              <w:ind w:left="122" w:hanging="18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Коммунальное обслуживание</w:t>
            </w:r>
          </w:p>
        </w:tc>
      </w:tr>
      <w:tr w:rsidR="00786370" w:rsidRPr="00786370" w:rsidTr="00A80265">
        <w:tc>
          <w:tcPr>
            <w:tcW w:w="3808" w:type="dxa"/>
          </w:tcPr>
          <w:p w:rsidR="00615951" w:rsidRPr="00786370" w:rsidRDefault="00615951" w:rsidP="00615951">
            <w:pPr>
              <w:suppressAutoHyphens/>
              <w:ind w:left="0" w:firstLine="0"/>
              <w:rPr>
                <w:rFonts w:ascii="Times New Roman" w:eastAsia="Times New Roman" w:hAnsi="Times New Roman" w:cs="Times New Roman"/>
                <w:b/>
                <w:kern w:val="1"/>
                <w:sz w:val="24"/>
                <w:szCs w:val="24"/>
                <w:lang w:eastAsia="ar-SA"/>
              </w:rPr>
            </w:pPr>
            <w:r w:rsidRPr="00786370">
              <w:rPr>
                <w:rFonts w:ascii="Times New Roman" w:eastAsia="Times New Roman" w:hAnsi="Times New Roman" w:cs="Times New Roman"/>
                <w:b/>
                <w:kern w:val="1"/>
                <w:sz w:val="24"/>
                <w:szCs w:val="24"/>
                <w:lang w:eastAsia="ar-SA"/>
              </w:rPr>
              <w:t>Условно разрешенные виды использования</w:t>
            </w:r>
          </w:p>
        </w:tc>
        <w:tc>
          <w:tcPr>
            <w:tcW w:w="6506" w:type="dxa"/>
          </w:tcPr>
          <w:p w:rsidR="00615951" w:rsidRPr="00786370" w:rsidRDefault="00615951" w:rsidP="00615951">
            <w:pPr>
              <w:suppressAutoHyphens/>
              <w:ind w:left="0" w:firstLine="0"/>
              <w:rPr>
                <w:rFonts w:ascii="Times New Roman" w:eastAsia="Times New Roman" w:hAnsi="Times New Roman" w:cs="Times New Roman"/>
                <w:b/>
                <w:kern w:val="1"/>
                <w:sz w:val="24"/>
                <w:szCs w:val="24"/>
                <w:lang w:eastAsia="ar-SA"/>
              </w:rPr>
            </w:pPr>
            <w:r w:rsidRPr="00786370">
              <w:rPr>
                <w:rFonts w:ascii="Times New Roman" w:eastAsia="Times New Roman" w:hAnsi="Times New Roman" w:cs="Times New Roman"/>
                <w:b/>
                <w:kern w:val="1"/>
                <w:sz w:val="24"/>
                <w:szCs w:val="24"/>
                <w:lang w:eastAsia="ar-SA"/>
              </w:rPr>
              <w:t>Вспомогательные виды разрешенного использования для условно-разрешенных видов</w:t>
            </w:r>
          </w:p>
        </w:tc>
      </w:tr>
      <w:tr w:rsidR="00786370" w:rsidRPr="00786370" w:rsidTr="00A80265">
        <w:tc>
          <w:tcPr>
            <w:tcW w:w="3808" w:type="dxa"/>
          </w:tcPr>
          <w:p w:rsidR="00615951" w:rsidRPr="00786370" w:rsidRDefault="00615951" w:rsidP="00D37617">
            <w:pPr>
              <w:numPr>
                <w:ilvl w:val="0"/>
                <w:numId w:val="20"/>
              </w:numPr>
              <w:tabs>
                <w:tab w:val="num" w:pos="330"/>
              </w:tabs>
              <w:ind w:left="330" w:hanging="33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Пункты милиции, охраны.</w:t>
            </w:r>
          </w:p>
          <w:p w:rsidR="00615951" w:rsidRPr="00786370" w:rsidRDefault="00615951" w:rsidP="00D37617">
            <w:pPr>
              <w:numPr>
                <w:ilvl w:val="0"/>
                <w:numId w:val="20"/>
              </w:numPr>
              <w:tabs>
                <w:tab w:val="num" w:pos="330"/>
              </w:tabs>
              <w:ind w:left="330" w:hanging="33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Киоски, временные павильоны розничной торговли и обслуживания.</w:t>
            </w:r>
          </w:p>
          <w:p w:rsidR="00615951" w:rsidRPr="00786370" w:rsidRDefault="00615951" w:rsidP="00D37617">
            <w:pPr>
              <w:numPr>
                <w:ilvl w:val="0"/>
                <w:numId w:val="20"/>
              </w:numPr>
              <w:tabs>
                <w:tab w:val="num" w:pos="330"/>
              </w:tabs>
              <w:ind w:left="330" w:hanging="33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Магазин</w:t>
            </w:r>
          </w:p>
          <w:p w:rsidR="00615951" w:rsidRPr="00786370" w:rsidRDefault="00615951" w:rsidP="00D37617">
            <w:pPr>
              <w:numPr>
                <w:ilvl w:val="0"/>
                <w:numId w:val="20"/>
              </w:numPr>
              <w:tabs>
                <w:tab w:val="num" w:pos="330"/>
              </w:tabs>
              <w:ind w:left="330" w:hanging="33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Общественное питание</w:t>
            </w:r>
          </w:p>
          <w:p w:rsidR="00615951" w:rsidRPr="00786370" w:rsidRDefault="00615951" w:rsidP="00D37617">
            <w:pPr>
              <w:numPr>
                <w:ilvl w:val="0"/>
                <w:numId w:val="20"/>
              </w:numPr>
              <w:tabs>
                <w:tab w:val="num" w:pos="330"/>
              </w:tabs>
              <w:ind w:left="330" w:hanging="33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Развлечения</w:t>
            </w:r>
          </w:p>
        </w:tc>
        <w:tc>
          <w:tcPr>
            <w:tcW w:w="6506" w:type="dxa"/>
          </w:tcPr>
          <w:p w:rsidR="00615951" w:rsidRPr="00786370" w:rsidRDefault="00615951" w:rsidP="00D37617">
            <w:pPr>
              <w:numPr>
                <w:ilvl w:val="0"/>
                <w:numId w:val="20"/>
              </w:numPr>
              <w:tabs>
                <w:tab w:val="num" w:pos="330"/>
              </w:tabs>
              <w:ind w:left="330" w:hanging="33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Сети инженерно-технического обеспечения.</w:t>
            </w:r>
          </w:p>
          <w:p w:rsidR="00615951" w:rsidRPr="00786370" w:rsidRDefault="00615951" w:rsidP="00D37617">
            <w:pPr>
              <w:numPr>
                <w:ilvl w:val="0"/>
                <w:numId w:val="20"/>
              </w:numPr>
              <w:tabs>
                <w:tab w:val="num" w:pos="330"/>
              </w:tabs>
              <w:ind w:left="330" w:hanging="330"/>
              <w:jc w:val="left"/>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Коммунальное обслуживание</w:t>
            </w:r>
          </w:p>
        </w:tc>
      </w:tr>
    </w:tbl>
    <w:p w:rsidR="00615951" w:rsidRPr="00786370" w:rsidRDefault="00615951" w:rsidP="00615951">
      <w:pPr>
        <w:autoSpaceDE w:val="0"/>
        <w:autoSpaceDN w:val="0"/>
        <w:adjustRightInd w:val="0"/>
        <w:ind w:left="0" w:firstLine="72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
          <w:sz w:val="24"/>
          <w:szCs w:val="24"/>
          <w:lang w:eastAsia="ru-RU"/>
        </w:rPr>
        <w:t xml:space="preserve"> </w:t>
      </w: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Параметры соотношения элементов зоны общественных рекреационных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4"/>
        <w:gridCol w:w="1457"/>
        <w:gridCol w:w="1656"/>
      </w:tblGrid>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Наименование территории</w:t>
            </w:r>
          </w:p>
        </w:tc>
        <w:tc>
          <w:tcPr>
            <w:tcW w:w="1559"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proofErr w:type="spellStart"/>
            <w:r w:rsidRPr="00786370">
              <w:rPr>
                <w:rFonts w:ascii="Times New Roman" w:eastAsia="Times New Roman" w:hAnsi="Times New Roman" w:cs="Times New Roman"/>
                <w:b/>
                <w:sz w:val="24"/>
                <w:szCs w:val="24"/>
                <w:lang w:eastAsia="ru-RU"/>
              </w:rPr>
              <w:t>Ед</w:t>
            </w:r>
            <w:proofErr w:type="gramStart"/>
            <w:r w:rsidRPr="00786370">
              <w:rPr>
                <w:rFonts w:ascii="Times New Roman" w:eastAsia="Times New Roman" w:hAnsi="Times New Roman" w:cs="Times New Roman"/>
                <w:b/>
                <w:sz w:val="24"/>
                <w:szCs w:val="24"/>
                <w:lang w:eastAsia="ru-RU"/>
              </w:rPr>
              <w:t>.и</w:t>
            </w:r>
            <w:proofErr w:type="gramEnd"/>
            <w:r w:rsidRPr="00786370">
              <w:rPr>
                <w:rFonts w:ascii="Times New Roman" w:eastAsia="Times New Roman" w:hAnsi="Times New Roman" w:cs="Times New Roman"/>
                <w:b/>
                <w:sz w:val="24"/>
                <w:szCs w:val="24"/>
                <w:lang w:eastAsia="ru-RU"/>
              </w:rPr>
              <w:t>зм</w:t>
            </w:r>
            <w:proofErr w:type="spellEnd"/>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показатель</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Парки </w:t>
            </w:r>
          </w:p>
        </w:tc>
        <w:tc>
          <w:tcPr>
            <w:tcW w:w="1559"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Территория парка, общая площадь</w:t>
            </w:r>
          </w:p>
        </w:tc>
        <w:tc>
          <w:tcPr>
            <w:tcW w:w="1559"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10-15</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территории зеленых насаждений и водоемов</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65 – 70</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Аллеи, дорожки, площадки</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25 - 28</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Здания и сооружения (8 м)</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 – 7</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 зданий и сооружений</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Городские сады</w:t>
            </w:r>
          </w:p>
        </w:tc>
        <w:tc>
          <w:tcPr>
            <w:tcW w:w="1559"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Территория городского сада, общая площадь</w:t>
            </w:r>
          </w:p>
        </w:tc>
        <w:tc>
          <w:tcPr>
            <w:tcW w:w="1559"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3 - 5</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Территории зеленых насаждений и водоемов</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80 - 90</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Аллеи, дорожки, площадки</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8 - 15</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Здания и сооружения </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2 - 5</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 зданий и сооружений</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6-8</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Скверы</w:t>
            </w:r>
          </w:p>
        </w:tc>
        <w:tc>
          <w:tcPr>
            <w:tcW w:w="1559"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Территория сквера, общая площадь</w:t>
            </w:r>
          </w:p>
        </w:tc>
        <w:tc>
          <w:tcPr>
            <w:tcW w:w="1559"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га</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0,5 до 2,0</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Территории зеленых насаждений и водоемов</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60 - 80</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Аллеи, дорожки, площадки</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40 – 20</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Здания и сооружения </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запрещены</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Бульвары </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Территории зеленых насаждений и водоемов</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70-75</w:t>
            </w:r>
          </w:p>
        </w:tc>
      </w:tr>
      <w:tr w:rsidR="00786370"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Аллеи, дорожки, площадки</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30 - 25</w:t>
            </w:r>
          </w:p>
        </w:tc>
      </w:tr>
      <w:tr w:rsidR="00615951" w:rsidRPr="00786370" w:rsidTr="00A80265">
        <w:tc>
          <w:tcPr>
            <w:tcW w:w="7054"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Здания и сооружения </w:t>
            </w:r>
          </w:p>
        </w:tc>
        <w:tc>
          <w:tcPr>
            <w:tcW w:w="1559" w:type="dxa"/>
            <w:shd w:val="clear" w:color="auto" w:fill="auto"/>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c>
        <w:tc>
          <w:tcPr>
            <w:tcW w:w="1701" w:type="dxa"/>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запрещены</w:t>
            </w:r>
          </w:p>
        </w:tc>
      </w:tr>
    </w:tbl>
    <w:p w:rsidR="00615951" w:rsidRPr="00786370" w:rsidRDefault="00615951" w:rsidP="00615951">
      <w:pPr>
        <w:ind w:left="0" w:firstLine="0"/>
        <w:jc w:val="left"/>
        <w:rPr>
          <w:rFonts w:ascii="Times New Roman" w:eastAsia="Times New Roman" w:hAnsi="Times New Roman" w:cs="Times New Roman"/>
          <w:b/>
          <w:bCs/>
          <w:sz w:val="24"/>
          <w:szCs w:val="24"/>
          <w:u w:val="single"/>
          <w:lang w:eastAsia="ru-RU"/>
        </w:rPr>
      </w:pP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Параметры разрешенного строительства и/или реконструкции объектов капитального строительства зоны Р</w:t>
      </w:r>
      <w:proofErr w:type="gramStart"/>
      <w:r w:rsidRPr="00786370">
        <w:rPr>
          <w:rFonts w:ascii="Times New Roman" w:eastAsia="Times New Roman" w:hAnsi="Times New Roman" w:cs="Times New Roman"/>
          <w:sz w:val="24"/>
          <w:szCs w:val="24"/>
          <w:lang w:eastAsia="ru-RU"/>
        </w:rPr>
        <w:t>1</w:t>
      </w:r>
      <w:proofErr w:type="gramEnd"/>
    </w:p>
    <w:p w:rsidR="00615951" w:rsidRPr="00786370" w:rsidRDefault="00615951" w:rsidP="00615951">
      <w:pPr>
        <w:autoSpaceDE w:val="0"/>
        <w:autoSpaceDN w:val="0"/>
        <w:adjustRightInd w:val="0"/>
        <w:ind w:left="720" w:firstLine="0"/>
        <w:jc w:val="lef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211"/>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tabs>
                <w:tab w:val="left" w:pos="225"/>
                <w:tab w:val="left" w:pos="705"/>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r>
            <w:r w:rsidRPr="00786370">
              <w:rPr>
                <w:rFonts w:ascii="Times New Roman" w:eastAsia="Times New Roman" w:hAnsi="Times New Roman" w:cs="Times New Roman"/>
                <w:sz w:val="24"/>
                <w:szCs w:val="24"/>
                <w:lang w:eastAsia="ru-RU"/>
              </w:rPr>
              <w:tab/>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150 000 кв. м </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12 м</w:t>
            </w:r>
          </w:p>
        </w:tc>
      </w:tr>
      <w:tr w:rsidR="00786370" w:rsidRPr="00786370" w:rsidTr="00A80265">
        <w:trPr>
          <w:trHeight w:val="500"/>
        </w:trPr>
        <w:tc>
          <w:tcPr>
            <w:tcW w:w="9345" w:type="dxa"/>
            <w:gridSpan w:val="2"/>
          </w:tcPr>
          <w:p w:rsidR="00615951" w:rsidRPr="00786370" w:rsidRDefault="00615951" w:rsidP="00615951">
            <w:pPr>
              <w:ind w:left="0" w:firstLine="54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30 %</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rPr>
          <w:trHeight w:val="663"/>
        </w:trPr>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красной линии  до зданий, строений, сооружений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615951">
      <w:pPr>
        <w:keepNext/>
        <w:spacing w:before="240" w:after="6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t>4</w:t>
      </w:r>
      <w:r w:rsidRPr="00786370">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 строительства участков в зоне Р</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275"/>
      </w:tblGrid>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72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roofErr w:type="spellStart"/>
            <w:r w:rsidRPr="00786370">
              <w:rPr>
                <w:rFonts w:ascii="Times New Roman" w:eastAsia="Times New Roman" w:hAnsi="Times New Roman" w:cs="Times New Roman"/>
                <w:sz w:val="24"/>
                <w:szCs w:val="24"/>
                <w:lang w:eastAsia="ru-RU"/>
              </w:rPr>
              <w:t>пп</w:t>
            </w:r>
            <w:proofErr w:type="spellEnd"/>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72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Вид ограничения</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Планировочную организацию территории новых, расширяемых и реконструируемых объектов осуществлять в соответствии с требованиями  </w:t>
            </w:r>
            <w:r w:rsidRPr="00786370">
              <w:rPr>
                <w:rFonts w:ascii="Times New Roman" w:eastAsia="Times New Roman" w:hAnsi="Times New Roman" w:cs="Times New Roman"/>
                <w:sz w:val="24"/>
                <w:szCs w:val="24"/>
                <w:lang w:eastAsia="ru-RU"/>
              </w:rPr>
              <w:lastRenderedPageBreak/>
              <w:t>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инженерной подготовки территории</w:t>
            </w:r>
            <w:r w:rsidRPr="00786370">
              <w:rPr>
                <w:rFonts w:ascii="Times New Roman" w:eastAsia="Times New Roman" w:hAnsi="Times New Roman" w:cs="Times New Roman"/>
                <w:bCs/>
                <w:sz w:val="24"/>
                <w:szCs w:val="24"/>
                <w:lang w:eastAsia="ru-RU"/>
              </w:rPr>
              <w:t>: вертикальная планировка</w:t>
            </w:r>
            <w:r w:rsidRPr="00786370">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7</w:t>
            </w:r>
          </w:p>
        </w:tc>
        <w:tc>
          <w:tcPr>
            <w:tcW w:w="827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9</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615951">
      <w:pPr>
        <w:autoSpaceDE w:val="0"/>
        <w:autoSpaceDN w:val="0"/>
        <w:adjustRightInd w:val="0"/>
        <w:ind w:left="0" w:firstLine="709"/>
        <w:jc w:val="left"/>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ind w:left="0" w:firstLine="709"/>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23.2. Зона пляжей - Р</w:t>
      </w:r>
      <w:proofErr w:type="gramStart"/>
      <w:r w:rsidRPr="00786370">
        <w:rPr>
          <w:rFonts w:ascii="Times New Roman" w:eastAsia="Times New Roman" w:hAnsi="Times New Roman" w:cs="Times New Roman"/>
          <w:b/>
          <w:sz w:val="24"/>
          <w:szCs w:val="24"/>
          <w:lang w:eastAsia="ru-RU"/>
        </w:rPr>
        <w:t>2</w:t>
      </w:r>
      <w:proofErr w:type="gramEnd"/>
    </w:p>
    <w:p w:rsidR="00615951" w:rsidRPr="00786370" w:rsidRDefault="00615951" w:rsidP="00615951">
      <w:pPr>
        <w:autoSpaceDE w:val="0"/>
        <w:autoSpaceDN w:val="0"/>
        <w:adjustRightInd w:val="0"/>
        <w:ind w:left="0" w:firstLine="680"/>
        <w:jc w:val="left"/>
        <w:outlineLvl w:val="2"/>
        <w:rPr>
          <w:rFonts w:ascii="Times New Roman" w:eastAsia="Times New Roman" w:hAnsi="Times New Roman" w:cs="Times New Roman"/>
          <w:sz w:val="24"/>
          <w:szCs w:val="24"/>
          <w:lang w:eastAsia="ru-RU"/>
        </w:rPr>
      </w:pPr>
      <w:bookmarkStart w:id="118" w:name="_Toc268485564"/>
      <w:bookmarkStart w:id="119" w:name="_Toc268487643"/>
      <w:bookmarkStart w:id="120" w:name="_Toc268488463"/>
      <w:r w:rsidRPr="00786370">
        <w:rPr>
          <w:rFonts w:ascii="Times New Roman" w:eastAsia="Times New Roman" w:hAnsi="Times New Roman" w:cs="Times New Roman"/>
          <w:sz w:val="24"/>
          <w:szCs w:val="24"/>
          <w:lang w:eastAsia="ru-RU"/>
        </w:rPr>
        <w:t>На территории Александровского сельского поселения за границами населенных пунктов выделяется  1 участок зоны пляжей</w:t>
      </w:r>
      <w:bookmarkEnd w:id="118"/>
      <w:bookmarkEnd w:id="119"/>
      <w:bookmarkEnd w:id="120"/>
      <w:r w:rsidRPr="00786370">
        <w:rPr>
          <w:rFonts w:ascii="Times New Roman" w:eastAsia="Times New Roman" w:hAnsi="Times New Roman" w:cs="Times New Roman"/>
          <w:sz w:val="24"/>
          <w:szCs w:val="24"/>
          <w:lang w:eastAsia="ru-RU"/>
        </w:rPr>
        <w:t>.</w:t>
      </w:r>
    </w:p>
    <w:p w:rsidR="00615951" w:rsidRPr="00786370" w:rsidRDefault="00615951" w:rsidP="00615951">
      <w:pPr>
        <w:tabs>
          <w:tab w:val="num" w:pos="2520"/>
        </w:tabs>
        <w:autoSpaceDE w:val="0"/>
        <w:autoSpaceDN w:val="0"/>
        <w:adjustRightInd w:val="0"/>
        <w:ind w:left="680" w:firstLine="0"/>
        <w:jc w:val="left"/>
        <w:outlineLvl w:val="2"/>
        <w:rPr>
          <w:rFonts w:ascii="Times New Roman" w:eastAsia="Times New Roman" w:hAnsi="Times New Roman" w:cs="Times New Roman"/>
          <w:b/>
          <w:sz w:val="24"/>
          <w:szCs w:val="24"/>
          <w:lang w:eastAsia="ru-RU"/>
        </w:rPr>
      </w:pPr>
      <w:bookmarkStart w:id="121" w:name="_Toc268485568"/>
      <w:bookmarkStart w:id="122" w:name="_Toc268487647"/>
      <w:bookmarkStart w:id="123" w:name="_Toc268488467"/>
    </w:p>
    <w:p w:rsidR="00615951" w:rsidRPr="00786370" w:rsidRDefault="00615951" w:rsidP="00615951">
      <w:pPr>
        <w:tabs>
          <w:tab w:val="num" w:pos="2520"/>
        </w:tabs>
        <w:autoSpaceDE w:val="0"/>
        <w:autoSpaceDN w:val="0"/>
        <w:adjustRightInd w:val="0"/>
        <w:ind w:left="680" w:firstLine="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23.2.1. Описание прохождения границ зоны пляжей  - Р</w:t>
      </w:r>
      <w:proofErr w:type="gramStart"/>
      <w:r w:rsidRPr="00786370">
        <w:rPr>
          <w:rFonts w:ascii="Times New Roman" w:eastAsia="Times New Roman" w:hAnsi="Times New Roman" w:cs="Times New Roman"/>
          <w:b/>
          <w:sz w:val="24"/>
          <w:szCs w:val="24"/>
          <w:lang w:eastAsia="ru-RU"/>
        </w:rPr>
        <w:t>2</w:t>
      </w:r>
      <w:proofErr w:type="gramEnd"/>
      <w:r w:rsidRPr="00786370">
        <w:rPr>
          <w:rFonts w:ascii="Times New Roman" w:eastAsia="Times New Roman" w:hAnsi="Times New Roman" w:cs="Times New Roman"/>
          <w:b/>
          <w:sz w:val="24"/>
          <w:szCs w:val="24"/>
          <w:lang w:eastAsia="ru-RU"/>
        </w:rPr>
        <w:t>:</w:t>
      </w:r>
      <w:bookmarkEnd w:id="121"/>
      <w:bookmarkEnd w:id="122"/>
      <w:bookmarkEnd w:id="123"/>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786370" w:rsidRPr="00786370" w:rsidTr="00A80265">
        <w:trPr>
          <w:trHeight w:val="299"/>
        </w:trPr>
        <w:tc>
          <w:tcPr>
            <w:tcW w:w="1526" w:type="dxa"/>
            <w:vMerge w:val="restart"/>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bookmarkStart w:id="124" w:name="_Toc268485570"/>
            <w:bookmarkStart w:id="125" w:name="_Toc268487649"/>
            <w:bookmarkStart w:id="126" w:name="_Toc268488469"/>
            <w:r w:rsidRPr="00786370">
              <w:rPr>
                <w:rFonts w:ascii="Times New Roman" w:eastAsia="Times New Roman" w:hAnsi="Times New Roman" w:cs="Times New Roman"/>
                <w:b/>
                <w:sz w:val="24"/>
                <w:szCs w:val="24"/>
                <w:lang w:eastAsia="ru-RU"/>
              </w:rPr>
              <w:t>Номер участка зоны</w:t>
            </w:r>
            <w:bookmarkEnd w:id="124"/>
            <w:bookmarkEnd w:id="125"/>
            <w:bookmarkEnd w:id="126"/>
          </w:p>
        </w:tc>
        <w:tc>
          <w:tcPr>
            <w:tcW w:w="8788" w:type="dxa"/>
            <w:vMerge w:val="restart"/>
            <w:shd w:val="clear" w:color="auto" w:fill="auto"/>
          </w:tcPr>
          <w:p w:rsidR="00615951" w:rsidRPr="00786370" w:rsidRDefault="00615951" w:rsidP="00615951">
            <w:pPr>
              <w:autoSpaceDE w:val="0"/>
              <w:autoSpaceDN w:val="0"/>
              <w:adjustRightInd w:val="0"/>
              <w:ind w:left="0" w:firstLine="0"/>
              <w:jc w:val="center"/>
              <w:outlineLvl w:val="2"/>
              <w:rPr>
                <w:rFonts w:ascii="Times New Roman" w:eastAsia="Times New Roman" w:hAnsi="Times New Roman" w:cs="Times New Roman"/>
                <w:b/>
                <w:sz w:val="24"/>
                <w:szCs w:val="24"/>
                <w:lang w:eastAsia="ru-RU"/>
              </w:rPr>
            </w:pPr>
            <w:bookmarkStart w:id="127" w:name="_Toc268485571"/>
            <w:bookmarkStart w:id="128" w:name="_Toc268487650"/>
            <w:bookmarkStart w:id="129" w:name="_Toc268488470"/>
            <w:r w:rsidRPr="00786370">
              <w:rPr>
                <w:rFonts w:ascii="Times New Roman" w:eastAsia="Times New Roman" w:hAnsi="Times New Roman" w:cs="Times New Roman"/>
                <w:b/>
                <w:sz w:val="24"/>
                <w:szCs w:val="24"/>
                <w:lang w:eastAsia="ru-RU"/>
              </w:rPr>
              <w:t>Картографическое описание</w:t>
            </w:r>
            <w:bookmarkEnd w:id="127"/>
            <w:bookmarkEnd w:id="128"/>
            <w:bookmarkEnd w:id="129"/>
          </w:p>
        </w:tc>
      </w:tr>
      <w:tr w:rsidR="00786370" w:rsidRPr="00786370" w:rsidTr="00A80265">
        <w:trPr>
          <w:trHeight w:val="299"/>
        </w:trPr>
        <w:tc>
          <w:tcPr>
            <w:tcW w:w="1526" w:type="dxa"/>
            <w:vMerge/>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c>
        <w:tc>
          <w:tcPr>
            <w:tcW w:w="8788" w:type="dxa"/>
            <w:vMerge/>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c>
      </w:tr>
      <w:tr w:rsidR="00615951" w:rsidRPr="00786370" w:rsidTr="00A80265">
        <w:tc>
          <w:tcPr>
            <w:tcW w:w="1526" w:type="dxa"/>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w:t>
            </w:r>
            <w:proofErr w:type="gramStart"/>
            <w:r w:rsidRPr="00786370">
              <w:rPr>
                <w:rFonts w:ascii="Times New Roman" w:eastAsia="Times New Roman" w:hAnsi="Times New Roman" w:cs="Times New Roman"/>
                <w:sz w:val="24"/>
                <w:szCs w:val="24"/>
                <w:lang w:eastAsia="ru-RU"/>
              </w:rPr>
              <w:t>2</w:t>
            </w:r>
            <w:proofErr w:type="gramEnd"/>
            <w:r w:rsidRPr="00786370">
              <w:rPr>
                <w:rFonts w:ascii="Times New Roman" w:eastAsia="Times New Roman" w:hAnsi="Times New Roman" w:cs="Times New Roman"/>
                <w:sz w:val="24"/>
                <w:szCs w:val="24"/>
                <w:lang w:eastAsia="ru-RU"/>
              </w:rPr>
              <w:t>/1</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Границы участка зоны совпадают с внешними границами ЗУ, занимаемого пляжем, расположенным южнее </w:t>
            </w:r>
            <w:proofErr w:type="gramStart"/>
            <w:r w:rsidRPr="00786370">
              <w:rPr>
                <w:rFonts w:ascii="Times New Roman" w:eastAsia="Times New Roman" w:hAnsi="Times New Roman" w:cs="Times New Roman"/>
                <w:sz w:val="24"/>
                <w:szCs w:val="24"/>
                <w:lang w:eastAsia="ru-RU"/>
              </w:rPr>
              <w:t>с</w:t>
            </w:r>
            <w:proofErr w:type="gramEnd"/>
            <w:r w:rsidRPr="00786370">
              <w:rPr>
                <w:rFonts w:ascii="Times New Roman" w:eastAsia="Times New Roman" w:hAnsi="Times New Roman" w:cs="Times New Roman"/>
                <w:sz w:val="24"/>
                <w:szCs w:val="24"/>
                <w:lang w:eastAsia="ru-RU"/>
              </w:rPr>
              <w:t xml:space="preserve">. </w:t>
            </w:r>
            <w:proofErr w:type="gramStart"/>
            <w:r w:rsidRPr="00786370">
              <w:rPr>
                <w:rFonts w:ascii="Times New Roman" w:eastAsia="Times New Roman" w:hAnsi="Times New Roman" w:cs="Times New Roman"/>
                <w:sz w:val="24"/>
                <w:szCs w:val="24"/>
                <w:lang w:eastAsia="ru-RU"/>
              </w:rPr>
              <w:t>Александровка</w:t>
            </w:r>
            <w:proofErr w:type="gramEnd"/>
            <w:r w:rsidRPr="00786370">
              <w:rPr>
                <w:rFonts w:ascii="Times New Roman" w:eastAsia="Times New Roman" w:hAnsi="Times New Roman" w:cs="Times New Roman"/>
                <w:sz w:val="24"/>
                <w:szCs w:val="24"/>
                <w:lang w:eastAsia="ru-RU"/>
              </w:rPr>
              <w:t xml:space="preserve"> на берегу пруда в </w:t>
            </w:r>
            <w:proofErr w:type="spellStart"/>
            <w:r w:rsidRPr="00786370">
              <w:rPr>
                <w:rFonts w:ascii="Times New Roman" w:eastAsia="Times New Roman" w:hAnsi="Times New Roman" w:cs="Times New Roman"/>
                <w:sz w:val="24"/>
                <w:szCs w:val="24"/>
                <w:lang w:eastAsia="ru-RU"/>
              </w:rPr>
              <w:t>овр</w:t>
            </w:r>
            <w:proofErr w:type="spellEnd"/>
            <w:r w:rsidRPr="00786370">
              <w:rPr>
                <w:rFonts w:ascii="Times New Roman" w:eastAsia="Times New Roman" w:hAnsi="Times New Roman" w:cs="Times New Roman"/>
                <w:sz w:val="24"/>
                <w:szCs w:val="24"/>
                <w:lang w:eastAsia="ru-RU"/>
              </w:rPr>
              <w:t xml:space="preserve">. </w:t>
            </w:r>
            <w:proofErr w:type="spellStart"/>
            <w:r w:rsidRPr="00786370">
              <w:rPr>
                <w:rFonts w:ascii="Times New Roman" w:eastAsia="Times New Roman" w:hAnsi="Times New Roman" w:cs="Times New Roman"/>
                <w:sz w:val="24"/>
                <w:szCs w:val="24"/>
                <w:lang w:eastAsia="ru-RU"/>
              </w:rPr>
              <w:t>Караичев</w:t>
            </w:r>
            <w:proofErr w:type="spellEnd"/>
            <w:r w:rsidRPr="00786370">
              <w:rPr>
                <w:rFonts w:ascii="Times New Roman" w:eastAsia="Times New Roman" w:hAnsi="Times New Roman" w:cs="Times New Roman"/>
                <w:sz w:val="24"/>
                <w:szCs w:val="24"/>
                <w:lang w:eastAsia="ru-RU"/>
              </w:rPr>
              <w:t>.</w:t>
            </w:r>
          </w:p>
        </w:tc>
      </w:tr>
    </w:tbl>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sz w:val="24"/>
          <w:szCs w:val="24"/>
          <w:lang w:eastAsia="ru-RU"/>
        </w:rPr>
      </w:pPr>
      <w:bookmarkStart w:id="130" w:name="_Toc268485578"/>
      <w:bookmarkStart w:id="131" w:name="_Toc268487657"/>
      <w:bookmarkStart w:id="132" w:name="_Toc268488477"/>
    </w:p>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23.2.2. Градостроительный регламент зоны пляжей - Р</w:t>
      </w:r>
      <w:bookmarkEnd w:id="130"/>
      <w:bookmarkEnd w:id="131"/>
      <w:bookmarkEnd w:id="132"/>
      <w:proofErr w:type="gramStart"/>
      <w:r w:rsidRPr="00786370">
        <w:rPr>
          <w:rFonts w:ascii="Times New Roman" w:eastAsia="Times New Roman" w:hAnsi="Times New Roman" w:cs="Times New Roman"/>
          <w:b/>
          <w:sz w:val="24"/>
          <w:szCs w:val="24"/>
          <w:lang w:eastAsia="ru-RU"/>
        </w:rPr>
        <w:t>2</w:t>
      </w:r>
      <w:proofErr w:type="gramEnd"/>
    </w:p>
    <w:p w:rsidR="00615951" w:rsidRPr="00786370" w:rsidRDefault="00615951" w:rsidP="00615951">
      <w:pPr>
        <w:autoSpaceDE w:val="0"/>
        <w:autoSpaceDN w:val="0"/>
        <w:adjustRightInd w:val="0"/>
        <w:ind w:left="0" w:firstLine="68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Р</w:t>
      </w:r>
      <w:proofErr w:type="gramStart"/>
      <w:r w:rsidRPr="00786370">
        <w:rPr>
          <w:rFonts w:ascii="Times New Roman" w:eastAsia="Times New Roman" w:hAnsi="Times New Roman" w:cs="Times New Roman"/>
          <w:sz w:val="24"/>
          <w:szCs w:val="24"/>
          <w:lang w:eastAsia="ru-RU"/>
        </w:rPr>
        <w:t>2</w:t>
      </w:r>
      <w:proofErr w:type="gramEnd"/>
      <w:r w:rsidRPr="00786370">
        <w:rPr>
          <w:rFonts w:ascii="Times New Roman" w:eastAsia="Times New Roman" w:hAnsi="Times New Roman" w:cs="Times New Roman"/>
          <w:sz w:val="24"/>
          <w:szCs w:val="24"/>
          <w:lang w:eastAsia="ru-RU"/>
        </w:rPr>
        <w:t>:</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526"/>
      </w:tblGrid>
      <w:tr w:rsidR="00786370" w:rsidRPr="00786370" w:rsidTr="00A80265">
        <w:trPr>
          <w:trHeight w:val="480"/>
        </w:trPr>
        <w:tc>
          <w:tcPr>
            <w:tcW w:w="4680" w:type="dxa"/>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526" w:type="dxa"/>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1422"/>
        </w:trPr>
        <w:tc>
          <w:tcPr>
            <w:tcW w:w="4680" w:type="dxa"/>
            <w:shd w:val="clear" w:color="auto" w:fill="auto"/>
          </w:tcPr>
          <w:p w:rsidR="00615951" w:rsidRPr="00786370" w:rsidRDefault="00615951" w:rsidP="00615951">
            <w:pPr>
              <w:keepNext/>
              <w:keepLines/>
              <w:numPr>
                <w:ilvl w:val="0"/>
                <w:numId w:val="3"/>
              </w:numPr>
              <w:tabs>
                <w:tab w:val="left" w:pos="65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Здания и сооружения для размещения служб спасения на водах, охраны и наблюдения,</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Навесы</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Физкультурно-спортивные сооружения</w:t>
            </w:r>
          </w:p>
          <w:p w:rsidR="00615951" w:rsidRPr="00786370" w:rsidRDefault="00615951" w:rsidP="00D37617">
            <w:pPr>
              <w:numPr>
                <w:ilvl w:val="0"/>
                <w:numId w:val="21"/>
              </w:numPr>
              <w:autoSpaceDE w:val="0"/>
              <w:autoSpaceDN w:val="0"/>
              <w:adjustRightInd w:val="0"/>
              <w:ind w:left="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Общее пользование водными объектами</w:t>
            </w:r>
          </w:p>
          <w:p w:rsidR="00615951" w:rsidRPr="00786370" w:rsidRDefault="00615951" w:rsidP="00D37617">
            <w:pPr>
              <w:numPr>
                <w:ilvl w:val="0"/>
                <w:numId w:val="21"/>
              </w:numPr>
              <w:autoSpaceDE w:val="0"/>
              <w:autoSpaceDN w:val="0"/>
              <w:adjustRightInd w:val="0"/>
              <w:ind w:left="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Отдых (рекреация)</w:t>
            </w:r>
          </w:p>
        </w:tc>
        <w:tc>
          <w:tcPr>
            <w:tcW w:w="5526" w:type="dxa"/>
            <w:shd w:val="clear" w:color="auto" w:fill="auto"/>
          </w:tcPr>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Парковки, </w:t>
            </w:r>
          </w:p>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Площадки для сбора мусора </w:t>
            </w:r>
          </w:p>
          <w:p w:rsidR="00615951" w:rsidRPr="00786370" w:rsidRDefault="00615951" w:rsidP="00D37617">
            <w:pPr>
              <w:keepNext/>
              <w:keepLines/>
              <w:numPr>
                <w:ilvl w:val="0"/>
                <w:numId w:val="1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w:t>
            </w:r>
          </w:p>
          <w:p w:rsidR="00615951" w:rsidRPr="00786370" w:rsidRDefault="00615951" w:rsidP="00D37617">
            <w:pPr>
              <w:keepNext/>
              <w:keepLines/>
              <w:numPr>
                <w:ilvl w:val="0"/>
                <w:numId w:val="13"/>
              </w:numPr>
              <w:tabs>
                <w:tab w:val="left" w:pos="65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Элементы благоустройства территорий</w:t>
            </w:r>
          </w:p>
          <w:p w:rsidR="00615951" w:rsidRPr="00786370" w:rsidRDefault="00615951" w:rsidP="00D37617">
            <w:pPr>
              <w:keepNext/>
              <w:keepLines/>
              <w:numPr>
                <w:ilvl w:val="0"/>
                <w:numId w:val="13"/>
              </w:numPr>
              <w:tabs>
                <w:tab w:val="left" w:pos="65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 использования</w:t>
            </w:r>
          </w:p>
        </w:tc>
        <w:tc>
          <w:tcPr>
            <w:tcW w:w="5526"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5526"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благоустройства</w:t>
            </w:r>
          </w:p>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Благоустройство территорий, элементы малых архитектурных форм;</w:t>
            </w:r>
          </w:p>
        </w:tc>
      </w:tr>
    </w:tbl>
    <w:p w:rsidR="00615951" w:rsidRPr="00786370" w:rsidRDefault="00615951" w:rsidP="00615951">
      <w:pPr>
        <w:autoSpaceDE w:val="0"/>
        <w:autoSpaceDN w:val="0"/>
        <w:adjustRightInd w:val="0"/>
        <w:ind w:left="0" w:firstLine="709"/>
        <w:outlineLvl w:val="2"/>
        <w:rPr>
          <w:rFonts w:ascii="Times New Roman" w:eastAsia="Times New Roman" w:hAnsi="Times New Roman" w:cs="Times New Roman"/>
          <w:b/>
          <w:strike/>
          <w:sz w:val="24"/>
          <w:szCs w:val="24"/>
          <w:lang w:eastAsia="ru-RU"/>
        </w:rPr>
      </w:pPr>
      <w:bookmarkStart w:id="133" w:name="_Toc268487593"/>
      <w:bookmarkStart w:id="134" w:name="_Toc268488413"/>
      <w:bookmarkStart w:id="135" w:name="_Toc268487768"/>
      <w:bookmarkStart w:id="136" w:name="_Toc268488588"/>
    </w:p>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2) Параметры разрешенного строительства и/или реконструкции объектов капитального строительства зоны Р</w:t>
      </w:r>
      <w:proofErr w:type="gramStart"/>
      <w:r w:rsidRPr="00786370">
        <w:rPr>
          <w:rFonts w:ascii="Times New Roman" w:eastAsia="Times New Roman" w:hAnsi="Times New Roman" w:cs="Times New Roman"/>
          <w:b/>
          <w:sz w:val="24"/>
          <w:szCs w:val="24"/>
          <w:lang w:eastAsia="ru-RU"/>
        </w:rPr>
        <w:t>2</w:t>
      </w:r>
      <w:proofErr w:type="gramEnd"/>
    </w:p>
    <w:p w:rsidR="00615951" w:rsidRPr="00786370" w:rsidRDefault="00615951" w:rsidP="00615951">
      <w:pPr>
        <w:autoSpaceDE w:val="0"/>
        <w:autoSpaceDN w:val="0"/>
        <w:adjustRightInd w:val="0"/>
        <w:ind w:left="720" w:firstLine="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211"/>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ширина пляжа вдоль уреза воды</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15 м </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 м</w:t>
            </w:r>
          </w:p>
        </w:tc>
      </w:tr>
      <w:tr w:rsidR="00786370" w:rsidRPr="00786370" w:rsidTr="00A80265">
        <w:trPr>
          <w:trHeight w:val="500"/>
        </w:trPr>
        <w:tc>
          <w:tcPr>
            <w:tcW w:w="9345"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8 %</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rPr>
          <w:trHeight w:val="663"/>
        </w:trPr>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красной линии  до зданий, строений, сооружений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tc>
      </w:tr>
      <w:tr w:rsidR="00615951"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 смежных земельных участков</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615951">
      <w:pPr>
        <w:autoSpaceDE w:val="0"/>
        <w:autoSpaceDN w:val="0"/>
        <w:adjustRightInd w:val="0"/>
        <w:ind w:left="0" w:firstLine="709"/>
        <w:outlineLvl w:val="2"/>
        <w:rPr>
          <w:rFonts w:ascii="Times New Roman" w:eastAsia="Times New Roman" w:hAnsi="Times New Roman" w:cs="Times New Roman"/>
          <w:b/>
          <w:strike/>
          <w:sz w:val="24"/>
          <w:szCs w:val="24"/>
          <w:lang w:eastAsia="ru-RU"/>
        </w:rPr>
      </w:pPr>
    </w:p>
    <w:p w:rsidR="00615951" w:rsidRPr="00786370" w:rsidRDefault="00615951" w:rsidP="00615951">
      <w:pPr>
        <w:keepNext/>
        <w:spacing w:before="240" w:after="6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t>3</w:t>
      </w:r>
      <w:r w:rsidRPr="00786370">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 строительства участков в зоне Р</w:t>
      </w:r>
      <w:proofErr w:type="gramStart"/>
      <w:r w:rsidRPr="00786370">
        <w:rPr>
          <w:rFonts w:ascii="Times New Roman" w:eastAsia="Times New Roman" w:hAnsi="Times New Roman" w:cs="Times New Roman"/>
          <w:sz w:val="24"/>
          <w:szCs w:val="24"/>
          <w:lang w:eastAsia="ru-RU"/>
        </w:rPr>
        <w:t>2</w:t>
      </w:r>
      <w:proofErr w:type="gramEnd"/>
      <w:r w:rsidRPr="00786370">
        <w:rPr>
          <w:rFonts w:ascii="Times New Roman" w:eastAsia="Times New Roman" w:hAnsi="Times New Roman" w:cs="Times New Roman"/>
          <w:sz w:val="24"/>
          <w:szCs w:val="24"/>
          <w:lang w:eastAsia="ru-RU"/>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275"/>
      </w:tblGrid>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72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roofErr w:type="spellStart"/>
            <w:r w:rsidRPr="00786370">
              <w:rPr>
                <w:rFonts w:ascii="Times New Roman" w:eastAsia="Times New Roman" w:hAnsi="Times New Roman" w:cs="Times New Roman"/>
                <w:sz w:val="24"/>
                <w:szCs w:val="24"/>
                <w:lang w:eastAsia="ru-RU"/>
              </w:rPr>
              <w:t>пп</w:t>
            </w:r>
            <w:proofErr w:type="spellEnd"/>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72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Вид ограничения</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widowControl w:val="0"/>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Водный объект не должен являться источниками биологических, химических и физических факторов вредного воздействия на человека</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spacing w:before="100" w:beforeAutospacing="1" w:after="100" w:afterAutospacing="1"/>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Обеспечение безопасности людей на пляжах и в других местах массового отдыха на водных объектах и соблюдение требований Постановления Администрации Воронежской области от 01 ноября 2008 года N 937 «ОБ УТВЕРЖДЕНИИ ПРАВИЛ ОХРАНЫ ЖИЗНИ ЛЮДЕЙ НА ВОДНЫХ ОБЪЕКТАХ В ВОРОНЕЖСКОЙ ОБЛАСТИ»</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инженерных (топографо-геодезических и др.) изысканий для проектирования и строительства, реконструкции.</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Проведение инженерной подготовки территории</w:t>
            </w:r>
            <w:r w:rsidRPr="00786370">
              <w:rPr>
                <w:rFonts w:ascii="Times New Roman" w:eastAsia="Times New Roman" w:hAnsi="Times New Roman" w:cs="Times New Roman"/>
                <w:bCs/>
                <w:sz w:val="24"/>
                <w:szCs w:val="24"/>
                <w:lang w:eastAsia="ru-RU"/>
              </w:rPr>
              <w:t>: вертикальная планировка</w:t>
            </w:r>
            <w:r w:rsidRPr="00786370">
              <w:rPr>
                <w:rFonts w:ascii="Times New Roman" w:eastAsia="Times New Roman" w:hAnsi="Times New Roman" w:cs="Times New Roman"/>
                <w:sz w:val="24"/>
                <w:szCs w:val="24"/>
                <w:lang w:eastAsia="ru-RU"/>
              </w:rPr>
              <w:t xml:space="preserve"> для организации стока поверхностных (атмосферных) вод </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786370" w:rsidRPr="00786370" w:rsidTr="00A80265">
        <w:tc>
          <w:tcPr>
            <w:tcW w:w="1223" w:type="dxa"/>
          </w:tcPr>
          <w:p w:rsidR="00615951" w:rsidRPr="00786370" w:rsidRDefault="00615951" w:rsidP="00615951">
            <w:pPr>
              <w:ind w:left="0" w:firstLine="0"/>
              <w:jc w:val="left"/>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lastRenderedPageBreak/>
              <w:t>9</w:t>
            </w:r>
          </w:p>
        </w:tc>
        <w:tc>
          <w:tcPr>
            <w:tcW w:w="827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10</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786370" w:rsidRPr="00786370" w:rsidTr="00A80265">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ind w:left="0" w:firstLine="709"/>
        <w:outlineLvl w:val="2"/>
        <w:rPr>
          <w:rFonts w:ascii="Times New Roman" w:eastAsia="Times New Roman" w:hAnsi="Times New Roman" w:cs="Times New Roman"/>
          <w:b/>
          <w:strike/>
          <w:sz w:val="24"/>
          <w:szCs w:val="24"/>
          <w:lang w:eastAsia="ru-RU"/>
        </w:rPr>
      </w:pPr>
    </w:p>
    <w:p w:rsidR="00615951" w:rsidRPr="00786370" w:rsidRDefault="00615951" w:rsidP="00615951">
      <w:pPr>
        <w:autoSpaceDE w:val="0"/>
        <w:autoSpaceDN w:val="0"/>
        <w:adjustRightInd w:val="0"/>
        <w:ind w:left="0" w:firstLine="709"/>
        <w:outlineLvl w:val="2"/>
        <w:rPr>
          <w:rFonts w:ascii="Times New Roman" w:eastAsia="Times New Roman" w:hAnsi="Times New Roman" w:cs="Times New Roman"/>
          <w:b/>
          <w:strike/>
          <w:sz w:val="24"/>
          <w:szCs w:val="24"/>
          <w:lang w:eastAsia="ru-RU"/>
        </w:rPr>
      </w:pPr>
    </w:p>
    <w:p w:rsidR="00615951" w:rsidRPr="00786370" w:rsidRDefault="00615951" w:rsidP="00615951">
      <w:pPr>
        <w:autoSpaceDE w:val="0"/>
        <w:autoSpaceDN w:val="0"/>
        <w:adjustRightInd w:val="0"/>
        <w:ind w:left="0" w:firstLine="709"/>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23.3. Зона планируемого размещения защитных зеленых насаждений – Р3п</w:t>
      </w:r>
    </w:p>
    <w:p w:rsidR="00615951" w:rsidRPr="00786370" w:rsidRDefault="00615951" w:rsidP="00615951">
      <w:pPr>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Участки зоны</w:t>
      </w:r>
      <w:r w:rsidRPr="00786370">
        <w:rPr>
          <w:rFonts w:ascii="Times New Roman" w:eastAsia="Times New Roman" w:hAnsi="Times New Roman" w:cs="Times New Roman"/>
          <w:b/>
          <w:sz w:val="24"/>
          <w:szCs w:val="24"/>
          <w:lang w:eastAsia="ru-RU"/>
        </w:rPr>
        <w:t xml:space="preserve"> </w:t>
      </w:r>
      <w:r w:rsidRPr="00786370">
        <w:rPr>
          <w:rFonts w:ascii="Times New Roman" w:eastAsia="Times New Roman" w:hAnsi="Times New Roman" w:cs="Times New Roman"/>
          <w:sz w:val="24"/>
          <w:szCs w:val="24"/>
          <w:lang w:eastAsia="ru-RU"/>
        </w:rPr>
        <w:t xml:space="preserve">планируемого размещения защитных зеленых насаждений на территории Александровского сельского поселения выделяются на основе утвержденных в составе </w:t>
      </w:r>
      <w:proofErr w:type="gramStart"/>
      <w:r w:rsidRPr="00786370">
        <w:rPr>
          <w:rFonts w:ascii="Times New Roman" w:eastAsia="Times New Roman" w:hAnsi="Times New Roman" w:cs="Times New Roman"/>
          <w:sz w:val="24"/>
          <w:szCs w:val="24"/>
          <w:lang w:eastAsia="ru-RU"/>
        </w:rPr>
        <w:t>документов территориального планирования зон планируемого размещения защитных зеленых насаждений</w:t>
      </w:r>
      <w:proofErr w:type="gramEnd"/>
      <w:r w:rsidRPr="00786370">
        <w:rPr>
          <w:rFonts w:ascii="Times New Roman" w:eastAsia="Times New Roman" w:hAnsi="Times New Roman" w:cs="Times New Roman"/>
          <w:sz w:val="24"/>
          <w:szCs w:val="24"/>
          <w:lang w:eastAsia="ru-RU"/>
        </w:rPr>
        <w:t>.</w:t>
      </w:r>
    </w:p>
    <w:p w:rsidR="00615951" w:rsidRPr="00786370" w:rsidRDefault="00615951" w:rsidP="00615951">
      <w:pPr>
        <w:ind w:left="0" w:firstLine="709"/>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2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23.3.1. Описание </w:t>
      </w:r>
      <w:proofErr w:type="gramStart"/>
      <w:r w:rsidRPr="00786370">
        <w:rPr>
          <w:rFonts w:ascii="Times New Roman" w:eastAsia="Times New Roman" w:hAnsi="Times New Roman" w:cs="Times New Roman"/>
          <w:b/>
          <w:sz w:val="24"/>
          <w:szCs w:val="24"/>
          <w:lang w:eastAsia="ru-RU"/>
        </w:rPr>
        <w:t>прохождения границ участка зоны планируемого размещения защитных зеленых насаждений</w:t>
      </w:r>
      <w:proofErr w:type="gramEnd"/>
      <w:r w:rsidRPr="00786370">
        <w:rPr>
          <w:rFonts w:ascii="Times New Roman" w:eastAsia="Times New Roman" w:hAnsi="Times New Roman" w:cs="Times New Roman"/>
          <w:b/>
          <w:sz w:val="24"/>
          <w:szCs w:val="24"/>
          <w:lang w:eastAsia="ru-RU"/>
        </w:rPr>
        <w:t xml:space="preserve"> Р3п</w:t>
      </w:r>
    </w:p>
    <w:p w:rsidR="00615951" w:rsidRPr="00786370" w:rsidRDefault="00615951" w:rsidP="00615951">
      <w:pPr>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территории Александровского сельского поселения 1 участок зоны планируемого размещения защитных зеленых насаждений.</w:t>
      </w:r>
    </w:p>
    <w:p w:rsidR="00615951" w:rsidRPr="00786370" w:rsidRDefault="00615951" w:rsidP="00615951">
      <w:pPr>
        <w:ind w:left="0" w:firstLine="709"/>
        <w:jc w:val="left"/>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646"/>
      </w:tblGrid>
      <w:tr w:rsidR="00786370" w:rsidRPr="00786370" w:rsidTr="00A80265">
        <w:trPr>
          <w:trHeight w:val="299"/>
        </w:trPr>
        <w:tc>
          <w:tcPr>
            <w:tcW w:w="1668" w:type="dxa"/>
            <w:vMerge w:val="restart"/>
            <w:shd w:val="clear" w:color="auto" w:fill="auto"/>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Номер участка зоны</w:t>
            </w:r>
          </w:p>
        </w:tc>
        <w:tc>
          <w:tcPr>
            <w:tcW w:w="8646" w:type="dxa"/>
            <w:vMerge w:val="restart"/>
            <w:shd w:val="clear" w:color="auto" w:fill="auto"/>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Картографическое описание </w:t>
            </w:r>
          </w:p>
        </w:tc>
      </w:tr>
      <w:tr w:rsidR="00786370" w:rsidRPr="00786370" w:rsidTr="00A80265">
        <w:trPr>
          <w:trHeight w:val="299"/>
        </w:trPr>
        <w:tc>
          <w:tcPr>
            <w:tcW w:w="1668" w:type="dxa"/>
            <w:vMerge/>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highlight w:val="yellow"/>
                <w:lang w:eastAsia="ru-RU"/>
              </w:rPr>
            </w:pPr>
          </w:p>
        </w:tc>
        <w:tc>
          <w:tcPr>
            <w:tcW w:w="8646" w:type="dxa"/>
            <w:vMerge/>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highlight w:val="yellow"/>
                <w:lang w:eastAsia="ru-RU"/>
              </w:rPr>
            </w:pPr>
          </w:p>
        </w:tc>
      </w:tr>
      <w:tr w:rsidR="00615951" w:rsidRPr="00786370" w:rsidTr="00A80265">
        <w:tc>
          <w:tcPr>
            <w:tcW w:w="1668" w:type="dxa"/>
          </w:tcPr>
          <w:p w:rsidR="00615951" w:rsidRPr="00786370" w:rsidRDefault="00615951" w:rsidP="00615951">
            <w:pPr>
              <w:ind w:left="0" w:firstLine="0"/>
              <w:jc w:val="center"/>
              <w:rPr>
                <w:rFonts w:ascii="Times New Roman" w:eastAsia="Times New Roman" w:hAnsi="Times New Roman" w:cs="Times New Roman"/>
                <w:sz w:val="24"/>
                <w:szCs w:val="24"/>
                <w:highlight w:val="yellow"/>
                <w:lang w:eastAsia="ru-RU"/>
              </w:rPr>
            </w:pPr>
            <w:r w:rsidRPr="00786370">
              <w:rPr>
                <w:rFonts w:ascii="Times New Roman" w:eastAsia="Times New Roman" w:hAnsi="Times New Roman" w:cs="Times New Roman"/>
                <w:sz w:val="24"/>
                <w:szCs w:val="24"/>
                <w:lang w:eastAsia="ru-RU"/>
              </w:rPr>
              <w:t>Р3п/1</w:t>
            </w:r>
          </w:p>
        </w:tc>
        <w:tc>
          <w:tcPr>
            <w:tcW w:w="8646" w:type="dxa"/>
          </w:tcPr>
          <w:p w:rsidR="00615951" w:rsidRPr="00786370" w:rsidRDefault="00615951" w:rsidP="00615951">
            <w:pPr>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Границы участка зоны совпадают с внешними границами ЗУ планируемого защитного озеленения, расположенного по ул. </w:t>
            </w:r>
            <w:proofErr w:type="gramStart"/>
            <w:r w:rsidRPr="00786370">
              <w:rPr>
                <w:rFonts w:ascii="Times New Roman" w:eastAsia="Times New Roman" w:hAnsi="Times New Roman" w:cs="Times New Roman"/>
                <w:sz w:val="24"/>
                <w:szCs w:val="24"/>
                <w:lang w:eastAsia="ru-RU"/>
              </w:rPr>
              <w:t>Первомайская</w:t>
            </w:r>
            <w:proofErr w:type="gramEnd"/>
            <w:r w:rsidRPr="00786370">
              <w:rPr>
                <w:rFonts w:ascii="Times New Roman" w:eastAsia="Times New Roman" w:hAnsi="Times New Roman" w:cs="Times New Roman"/>
                <w:sz w:val="24"/>
                <w:szCs w:val="24"/>
                <w:lang w:eastAsia="ru-RU"/>
              </w:rPr>
              <w:t>.</w:t>
            </w:r>
          </w:p>
        </w:tc>
      </w:tr>
    </w:tbl>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b/>
          <w:sz w:val="24"/>
          <w:szCs w:val="24"/>
          <w:highlight w:val="yellow"/>
          <w:lang w:eastAsia="ru-RU"/>
        </w:rPr>
      </w:pPr>
    </w:p>
    <w:p w:rsidR="00615951" w:rsidRPr="00786370" w:rsidRDefault="00615951" w:rsidP="00615951">
      <w:pPr>
        <w:autoSpaceDE w:val="0"/>
        <w:autoSpaceDN w:val="0"/>
        <w:adjustRightInd w:val="0"/>
        <w:ind w:left="0" w:firstLine="709"/>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23.3.2. Градостроительный регламент зоны планируемого размещения защитных зеленых насаждений Р3п</w:t>
      </w:r>
    </w:p>
    <w:p w:rsidR="00615951" w:rsidRPr="00786370" w:rsidRDefault="00615951" w:rsidP="00615951">
      <w:pPr>
        <w:autoSpaceDE w:val="0"/>
        <w:autoSpaceDN w:val="0"/>
        <w:adjustRightInd w:val="0"/>
        <w:ind w:left="0" w:firstLine="709"/>
        <w:jc w:val="left"/>
        <w:rPr>
          <w:rFonts w:ascii="Times New Roman" w:eastAsia="Times New Roman" w:hAnsi="Times New Roman" w:cs="Times New Roman"/>
          <w:strike/>
          <w:sz w:val="24"/>
          <w:szCs w:val="24"/>
          <w:lang w:eastAsia="ru-RU"/>
        </w:rPr>
      </w:pPr>
      <w:r w:rsidRPr="00786370">
        <w:rPr>
          <w:rFonts w:ascii="Times New Roman" w:eastAsia="Times New Roman" w:hAnsi="Times New Roman" w:cs="Times New Roman"/>
          <w:sz w:val="24"/>
          <w:szCs w:val="24"/>
          <w:lang w:eastAsia="ru-RU"/>
        </w:rPr>
        <w:t xml:space="preserve">В соответствии с п. 6 ст. 36 </w:t>
      </w:r>
      <w:proofErr w:type="spellStart"/>
      <w:r w:rsidRPr="00786370">
        <w:rPr>
          <w:rFonts w:ascii="Times New Roman" w:eastAsia="Times New Roman" w:hAnsi="Times New Roman" w:cs="Times New Roman"/>
          <w:sz w:val="24"/>
          <w:szCs w:val="24"/>
          <w:lang w:eastAsia="ru-RU"/>
        </w:rPr>
        <w:t>ГрК</w:t>
      </w:r>
      <w:proofErr w:type="spellEnd"/>
      <w:r w:rsidRPr="00786370">
        <w:rPr>
          <w:rFonts w:ascii="Times New Roman" w:eastAsia="Times New Roman" w:hAnsi="Times New Roman" w:cs="Times New Roman"/>
          <w:sz w:val="24"/>
          <w:szCs w:val="24"/>
          <w:lang w:eastAsia="ru-RU"/>
        </w:rPr>
        <w:t xml:space="preserve"> «Градостроительные регламенты не устанавливаются особо охраняемых природных территорий</w:t>
      </w:r>
    </w:p>
    <w:p w:rsidR="00615951" w:rsidRPr="00786370" w:rsidRDefault="00615951" w:rsidP="00615951">
      <w:pPr>
        <w:autoSpaceDE w:val="0"/>
        <w:autoSpaceDN w:val="0"/>
        <w:adjustRightInd w:val="0"/>
        <w:ind w:left="0" w:firstLine="709"/>
        <w:jc w:val="left"/>
        <w:rPr>
          <w:rFonts w:ascii="Times New Roman" w:eastAsia="Times New Roman" w:hAnsi="Times New Roman" w:cs="Times New Roman"/>
          <w:strike/>
          <w:sz w:val="24"/>
          <w:szCs w:val="24"/>
          <w:lang w:eastAsia="ru-RU"/>
        </w:rPr>
      </w:pPr>
    </w:p>
    <w:p w:rsidR="00615951" w:rsidRPr="00786370" w:rsidRDefault="00615951" w:rsidP="00615951">
      <w:pPr>
        <w:widowControl w:val="0"/>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Р3п:</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036"/>
      </w:tblGrid>
      <w:tr w:rsidR="00786370" w:rsidRPr="00786370" w:rsidTr="00A80265">
        <w:trPr>
          <w:trHeight w:val="480"/>
        </w:trPr>
        <w:tc>
          <w:tcPr>
            <w:tcW w:w="4320" w:type="dxa"/>
            <w:shd w:val="clear" w:color="auto" w:fill="auto"/>
          </w:tcPr>
          <w:p w:rsidR="00615951" w:rsidRPr="00786370" w:rsidRDefault="00615951" w:rsidP="00615951">
            <w:pPr>
              <w:keepLine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036" w:type="dxa"/>
            <w:shd w:val="clear" w:color="auto" w:fill="auto"/>
          </w:tcPr>
          <w:p w:rsidR="00615951" w:rsidRPr="00786370" w:rsidRDefault="00615951" w:rsidP="00615951">
            <w:pPr>
              <w:keepNext/>
              <w:keepLine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977"/>
        </w:trPr>
        <w:tc>
          <w:tcPr>
            <w:tcW w:w="4320" w:type="dxa"/>
            <w:shd w:val="clear" w:color="auto" w:fill="auto"/>
          </w:tcPr>
          <w:p w:rsidR="00615951" w:rsidRPr="00786370" w:rsidRDefault="00615951" w:rsidP="00D37617">
            <w:pPr>
              <w:numPr>
                <w:ilvl w:val="0"/>
                <w:numId w:val="39"/>
              </w:numPr>
              <w:autoSpaceDE w:val="0"/>
              <w:autoSpaceDN w:val="0"/>
              <w:adjustRightInd w:val="0"/>
              <w:spacing w:line="276" w:lineRule="auto"/>
              <w:ind w:left="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Охрана природных территорий (создание и уход за защитными лесами)</w:t>
            </w:r>
          </w:p>
        </w:tc>
        <w:tc>
          <w:tcPr>
            <w:tcW w:w="5036" w:type="dxa"/>
            <w:shd w:val="clear" w:color="auto" w:fill="auto"/>
          </w:tcPr>
          <w:p w:rsidR="00615951" w:rsidRPr="00786370" w:rsidRDefault="00615951" w:rsidP="00D37617">
            <w:pPr>
              <w:numPr>
                <w:ilvl w:val="0"/>
                <w:numId w:val="38"/>
              </w:numPr>
              <w:autoSpaceDE w:val="0"/>
              <w:autoSpaceDN w:val="0"/>
              <w:adjustRightInd w:val="0"/>
              <w:spacing w:line="276" w:lineRule="auto"/>
              <w:ind w:left="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устанавливается</w:t>
            </w:r>
          </w:p>
        </w:tc>
      </w:tr>
      <w:tr w:rsidR="00786370" w:rsidRPr="00786370" w:rsidTr="00A80265">
        <w:trPr>
          <w:trHeight w:val="977"/>
        </w:trPr>
        <w:tc>
          <w:tcPr>
            <w:tcW w:w="4320" w:type="dxa"/>
            <w:shd w:val="clear" w:color="auto" w:fill="auto"/>
          </w:tcPr>
          <w:p w:rsidR="00615951" w:rsidRPr="00786370" w:rsidRDefault="00615951" w:rsidP="00615951">
            <w:pPr>
              <w:keepLine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 использования</w:t>
            </w:r>
          </w:p>
        </w:tc>
        <w:tc>
          <w:tcPr>
            <w:tcW w:w="5036" w:type="dxa"/>
            <w:shd w:val="clear" w:color="auto" w:fill="auto"/>
          </w:tcPr>
          <w:p w:rsidR="00615951" w:rsidRPr="00786370" w:rsidRDefault="00615951" w:rsidP="00615951">
            <w:pPr>
              <w:keepNext/>
              <w:keepLine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условно разрешенным)</w:t>
            </w:r>
          </w:p>
        </w:tc>
      </w:tr>
      <w:tr w:rsidR="00786370" w:rsidRPr="00786370" w:rsidTr="00A80265">
        <w:trPr>
          <w:trHeight w:val="412"/>
        </w:trPr>
        <w:tc>
          <w:tcPr>
            <w:tcW w:w="4320" w:type="dxa"/>
            <w:shd w:val="clear" w:color="auto" w:fill="auto"/>
          </w:tcPr>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устанавливается</w:t>
            </w:r>
          </w:p>
        </w:tc>
        <w:tc>
          <w:tcPr>
            <w:tcW w:w="5036" w:type="dxa"/>
            <w:shd w:val="clear" w:color="auto" w:fill="auto"/>
          </w:tcPr>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 устанавливается</w:t>
            </w:r>
          </w:p>
        </w:tc>
      </w:tr>
    </w:tbl>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Р3п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786370" w:rsidRPr="00786370" w:rsidTr="00A80265">
        <w:tc>
          <w:tcPr>
            <w:tcW w:w="9345" w:type="dxa"/>
            <w:tcBorders>
              <w:top w:val="single" w:sz="4" w:space="0" w:color="auto"/>
              <w:left w:val="single" w:sz="4" w:space="0" w:color="auto"/>
              <w:bottom w:val="single" w:sz="4" w:space="0" w:color="auto"/>
              <w:right w:val="single" w:sz="4" w:space="0" w:color="auto"/>
            </w:tcBorders>
          </w:tcPr>
          <w:p w:rsidR="00615951" w:rsidRPr="00786370" w:rsidRDefault="00615951" w:rsidP="00615951">
            <w:pPr>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786370">
              <w:rPr>
                <w:rFonts w:ascii="Times New Roman" w:eastAsia="Times New Roman" w:hAnsi="Times New Roman" w:cs="Times New Roman"/>
                <w:b/>
                <w:sz w:val="24"/>
                <w:szCs w:val="24"/>
                <w:lang w:eastAsia="ru-RU"/>
              </w:rPr>
              <w:lastRenderedPageBreak/>
              <w:t>капитального строительства</w:t>
            </w:r>
          </w:p>
        </w:tc>
      </w:tr>
      <w:tr w:rsidR="00786370" w:rsidRPr="00786370" w:rsidTr="00A80265">
        <w:tc>
          <w:tcPr>
            <w:tcW w:w="9345" w:type="dxa"/>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Предельные (минимальные и (или) максимальные) размеры земельных участков</w:t>
            </w:r>
          </w:p>
        </w:tc>
      </w:tr>
      <w:tr w:rsidR="00786370" w:rsidRPr="00786370" w:rsidTr="00A80265">
        <w:tc>
          <w:tcPr>
            <w:tcW w:w="9345" w:type="dxa"/>
          </w:tcPr>
          <w:p w:rsidR="00615951" w:rsidRPr="00786370" w:rsidRDefault="00615951" w:rsidP="00615951">
            <w:pPr>
              <w:autoSpaceDE w:val="0"/>
              <w:autoSpaceDN w:val="0"/>
              <w:adjustRightInd w:val="0"/>
              <w:spacing w:line="276" w:lineRule="auto"/>
              <w:ind w:left="0" w:firstLine="54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c>
          <w:tcPr>
            <w:tcW w:w="9345" w:type="dxa"/>
          </w:tcPr>
          <w:p w:rsidR="00615951" w:rsidRPr="00786370" w:rsidRDefault="00615951" w:rsidP="00615951">
            <w:pPr>
              <w:autoSpaceDE w:val="0"/>
              <w:autoSpaceDN w:val="0"/>
              <w:adjustRightInd w:val="0"/>
              <w:spacing w:line="276" w:lineRule="auto"/>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9345" w:type="dxa"/>
          </w:tcPr>
          <w:p w:rsidR="00615951" w:rsidRPr="00786370" w:rsidRDefault="00615951" w:rsidP="00615951">
            <w:pPr>
              <w:autoSpaceDE w:val="0"/>
              <w:autoSpaceDN w:val="0"/>
              <w:adjustRightInd w:val="0"/>
              <w:spacing w:line="276" w:lineRule="auto"/>
              <w:ind w:left="0" w:firstLine="540"/>
              <w:jc w:val="center"/>
              <w:rPr>
                <w:rFonts w:ascii="Times New Roman" w:eastAsia="Times New Roman" w:hAnsi="Times New Roman" w:cs="Times New Roman"/>
                <w:bCs/>
                <w:sz w:val="24"/>
                <w:szCs w:val="24"/>
                <w:lang w:val="en-US"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rPr>
          <w:trHeight w:val="500"/>
        </w:trPr>
        <w:tc>
          <w:tcPr>
            <w:tcW w:w="9345" w:type="dxa"/>
          </w:tcPr>
          <w:p w:rsidR="00615951" w:rsidRPr="00786370" w:rsidRDefault="00615951" w:rsidP="00615951">
            <w:pPr>
              <w:spacing w:line="276" w:lineRule="auto"/>
              <w:ind w:left="0" w:firstLine="54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rPr>
          <w:trHeight w:val="207"/>
        </w:trPr>
        <w:tc>
          <w:tcPr>
            <w:tcW w:w="9345" w:type="dxa"/>
          </w:tcPr>
          <w:p w:rsidR="00615951" w:rsidRPr="00786370" w:rsidRDefault="00615951" w:rsidP="00615951">
            <w:pPr>
              <w:autoSpaceDE w:val="0"/>
              <w:autoSpaceDN w:val="0"/>
              <w:adjustRightInd w:val="0"/>
              <w:spacing w:line="276" w:lineRule="auto"/>
              <w:ind w:left="0" w:firstLine="54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c>
          <w:tcPr>
            <w:tcW w:w="9345" w:type="dxa"/>
          </w:tcPr>
          <w:p w:rsidR="00615951" w:rsidRPr="00786370" w:rsidRDefault="00615951" w:rsidP="00615951">
            <w:pPr>
              <w:spacing w:line="276" w:lineRule="auto"/>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15951" w:rsidRPr="00786370" w:rsidTr="00A80265">
        <w:tc>
          <w:tcPr>
            <w:tcW w:w="9345" w:type="dxa"/>
          </w:tcPr>
          <w:p w:rsidR="00615951" w:rsidRPr="00786370" w:rsidRDefault="00615951" w:rsidP="00615951">
            <w:pPr>
              <w:autoSpaceDE w:val="0"/>
              <w:autoSpaceDN w:val="0"/>
              <w:adjustRightInd w:val="0"/>
              <w:spacing w:line="276" w:lineRule="auto"/>
              <w:ind w:left="0" w:firstLine="540"/>
              <w:jc w:val="center"/>
              <w:rPr>
                <w:rFonts w:ascii="Times New Roman" w:eastAsia="Times New Roman" w:hAnsi="Times New Roman" w:cs="Times New Roman"/>
                <w:b/>
                <w:sz w:val="24"/>
                <w:szCs w:val="24"/>
                <w:lang w:val="en-US" w:eastAsia="ru-RU"/>
              </w:rPr>
            </w:pPr>
            <w:r w:rsidRPr="00786370">
              <w:rPr>
                <w:rFonts w:ascii="Times New Roman" w:eastAsia="Times New Roman" w:hAnsi="Times New Roman" w:cs="Times New Roman"/>
                <w:bCs/>
                <w:sz w:val="24"/>
                <w:szCs w:val="24"/>
                <w:lang w:eastAsia="ru-RU"/>
              </w:rPr>
              <w:t>не подлежат установлению</w:t>
            </w:r>
            <w:r w:rsidRPr="00786370">
              <w:rPr>
                <w:rFonts w:ascii="Times New Roman" w:eastAsia="Times New Roman" w:hAnsi="Times New Roman" w:cs="Times New Roman"/>
                <w:bCs/>
                <w:sz w:val="24"/>
                <w:szCs w:val="24"/>
                <w:lang w:val="en-US" w:eastAsia="ru-RU"/>
              </w:rPr>
              <w:t xml:space="preserve"> </w:t>
            </w:r>
          </w:p>
        </w:tc>
      </w:tr>
    </w:tbl>
    <w:p w:rsidR="00615951" w:rsidRPr="00786370" w:rsidRDefault="00615951" w:rsidP="00615951">
      <w:pPr>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p>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keepNext/>
        <w:spacing w:before="240" w:after="60"/>
        <w:ind w:left="0" w:firstLine="709"/>
        <w:jc w:val="left"/>
        <w:outlineLvl w:val="2"/>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Статья 24. Зоны сельскохозяйственного использования</w:t>
      </w:r>
      <w:bookmarkEnd w:id="133"/>
      <w:bookmarkEnd w:id="134"/>
      <w:r w:rsidRPr="00786370">
        <w:rPr>
          <w:rFonts w:ascii="Times New Roman" w:eastAsia="Times New Roman" w:hAnsi="Times New Roman" w:cs="Times New Roman"/>
          <w:b/>
          <w:bCs/>
          <w:sz w:val="24"/>
          <w:szCs w:val="24"/>
          <w:lang w:eastAsia="ru-RU"/>
        </w:rPr>
        <w:t>.</w:t>
      </w:r>
    </w:p>
    <w:p w:rsidR="00615951" w:rsidRPr="00786370" w:rsidRDefault="00615951" w:rsidP="00615951">
      <w:pPr>
        <w:ind w:left="0" w:firstLine="709"/>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24.1. Зона сельскохозяйственного использования в границах населенных пунктов  - Сх</w:t>
      </w:r>
      <w:proofErr w:type="gramStart"/>
      <w:r w:rsidRPr="00786370">
        <w:rPr>
          <w:rFonts w:ascii="Times New Roman" w:eastAsia="Times New Roman" w:hAnsi="Times New Roman" w:cs="Times New Roman"/>
          <w:b/>
          <w:sz w:val="24"/>
          <w:szCs w:val="24"/>
          <w:lang w:eastAsia="ru-RU"/>
        </w:rPr>
        <w:t>1</w:t>
      </w:r>
      <w:proofErr w:type="gramEnd"/>
    </w:p>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sz w:val="24"/>
          <w:szCs w:val="24"/>
          <w:lang w:eastAsia="ru-RU"/>
        </w:rPr>
      </w:pPr>
      <w:bookmarkStart w:id="137" w:name="_Toc268485516"/>
      <w:bookmarkStart w:id="138" w:name="_Toc268487594"/>
      <w:bookmarkStart w:id="139" w:name="_Toc268488414"/>
      <w:r w:rsidRPr="00786370">
        <w:rPr>
          <w:rFonts w:ascii="Times New Roman" w:eastAsia="Times New Roman" w:hAnsi="Times New Roman" w:cs="Times New Roman"/>
          <w:sz w:val="24"/>
          <w:szCs w:val="24"/>
          <w:lang w:eastAsia="ru-RU"/>
        </w:rPr>
        <w:t>На территории Александровского сельского поселения в составе земель населенных пунктов выделяется 3 участка зоны для сельскохозяйственного использования в границах населенных пунктов.</w:t>
      </w:r>
    </w:p>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b/>
          <w:sz w:val="24"/>
          <w:szCs w:val="24"/>
          <w:lang w:eastAsia="ru-RU"/>
        </w:rPr>
      </w:pPr>
      <w:bookmarkStart w:id="140" w:name="_Toc268485517"/>
      <w:bookmarkStart w:id="141" w:name="_Toc268487595"/>
      <w:bookmarkStart w:id="142" w:name="_Toc268488415"/>
      <w:bookmarkEnd w:id="137"/>
      <w:bookmarkEnd w:id="138"/>
      <w:bookmarkEnd w:id="139"/>
      <w:r w:rsidRPr="00786370">
        <w:rPr>
          <w:rFonts w:ascii="Times New Roman" w:eastAsia="Times New Roman" w:hAnsi="Times New Roman" w:cs="Times New Roman"/>
          <w:b/>
          <w:sz w:val="24"/>
          <w:szCs w:val="24"/>
          <w:lang w:eastAsia="ru-RU"/>
        </w:rPr>
        <w:t>24.1.1. Описание прохождения границ зоны для сельскохозяйственного использования С</w:t>
      </w:r>
      <w:bookmarkEnd w:id="140"/>
      <w:bookmarkEnd w:id="141"/>
      <w:bookmarkEnd w:id="142"/>
      <w:r w:rsidRPr="00786370">
        <w:rPr>
          <w:rFonts w:ascii="Times New Roman" w:eastAsia="Times New Roman" w:hAnsi="Times New Roman" w:cs="Times New Roman"/>
          <w:b/>
          <w:sz w:val="24"/>
          <w:szCs w:val="24"/>
          <w:lang w:eastAsia="ru-RU"/>
        </w:rPr>
        <w:t>х</w:t>
      </w:r>
      <w:proofErr w:type="gramStart"/>
      <w:r w:rsidRPr="00786370">
        <w:rPr>
          <w:rFonts w:ascii="Times New Roman" w:eastAsia="Times New Roman" w:hAnsi="Times New Roman" w:cs="Times New Roman"/>
          <w:b/>
          <w:sz w:val="24"/>
          <w:szCs w:val="24"/>
          <w:lang w:eastAsia="ru-RU"/>
        </w:rPr>
        <w:t>1</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786370" w:rsidRPr="00786370" w:rsidTr="00A80265">
        <w:trPr>
          <w:trHeight w:val="299"/>
        </w:trPr>
        <w:tc>
          <w:tcPr>
            <w:tcW w:w="1526" w:type="dxa"/>
            <w:vMerge w:val="restart"/>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bookmarkStart w:id="143" w:name="_Toc268485518"/>
            <w:bookmarkStart w:id="144" w:name="_Toc268487596"/>
            <w:bookmarkStart w:id="145" w:name="_Toc268488416"/>
            <w:r w:rsidRPr="00786370">
              <w:rPr>
                <w:rFonts w:ascii="Times New Roman" w:eastAsia="Times New Roman" w:hAnsi="Times New Roman" w:cs="Times New Roman"/>
                <w:b/>
                <w:sz w:val="24"/>
                <w:szCs w:val="24"/>
                <w:lang w:eastAsia="ru-RU"/>
              </w:rPr>
              <w:t>Номер участка зоны</w:t>
            </w:r>
            <w:bookmarkEnd w:id="143"/>
            <w:bookmarkEnd w:id="144"/>
            <w:bookmarkEnd w:id="145"/>
          </w:p>
        </w:tc>
        <w:tc>
          <w:tcPr>
            <w:tcW w:w="8788" w:type="dxa"/>
            <w:vMerge w:val="restart"/>
            <w:shd w:val="clear" w:color="auto" w:fill="auto"/>
          </w:tcPr>
          <w:p w:rsidR="00615951" w:rsidRPr="00786370" w:rsidRDefault="00615951" w:rsidP="00615951">
            <w:pPr>
              <w:autoSpaceDE w:val="0"/>
              <w:autoSpaceDN w:val="0"/>
              <w:adjustRightInd w:val="0"/>
              <w:ind w:left="0" w:firstLine="0"/>
              <w:jc w:val="center"/>
              <w:outlineLvl w:val="2"/>
              <w:rPr>
                <w:rFonts w:ascii="Times New Roman" w:eastAsia="Times New Roman" w:hAnsi="Times New Roman" w:cs="Times New Roman"/>
                <w:b/>
                <w:sz w:val="24"/>
                <w:szCs w:val="24"/>
                <w:lang w:eastAsia="ru-RU"/>
              </w:rPr>
            </w:pPr>
            <w:bookmarkStart w:id="146" w:name="_Toc268485519"/>
            <w:bookmarkStart w:id="147" w:name="_Toc268487597"/>
            <w:bookmarkStart w:id="148" w:name="_Toc268488417"/>
            <w:r w:rsidRPr="00786370">
              <w:rPr>
                <w:rFonts w:ascii="Times New Roman" w:eastAsia="Times New Roman" w:hAnsi="Times New Roman" w:cs="Times New Roman"/>
                <w:b/>
                <w:sz w:val="24"/>
                <w:szCs w:val="24"/>
                <w:lang w:eastAsia="ru-RU"/>
              </w:rPr>
              <w:t>Картографическое описание</w:t>
            </w:r>
            <w:bookmarkEnd w:id="146"/>
            <w:bookmarkEnd w:id="147"/>
            <w:bookmarkEnd w:id="148"/>
          </w:p>
        </w:tc>
      </w:tr>
      <w:tr w:rsidR="00786370" w:rsidRPr="00786370" w:rsidTr="00A80265">
        <w:trPr>
          <w:trHeight w:val="299"/>
        </w:trPr>
        <w:tc>
          <w:tcPr>
            <w:tcW w:w="1526" w:type="dxa"/>
            <w:vMerge/>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c>
        <w:tc>
          <w:tcPr>
            <w:tcW w:w="8788" w:type="dxa"/>
            <w:vMerge/>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c>
      </w:tr>
      <w:tr w:rsidR="00786370" w:rsidRPr="00786370" w:rsidTr="00A80265">
        <w:tc>
          <w:tcPr>
            <w:tcW w:w="10314" w:type="dxa"/>
            <w:gridSpan w:val="2"/>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село Александровка</w:t>
            </w:r>
          </w:p>
        </w:tc>
      </w:tr>
      <w:tr w:rsidR="00786370" w:rsidRPr="00786370" w:rsidTr="00A80265">
        <w:tc>
          <w:tcPr>
            <w:tcW w:w="1526" w:type="dxa"/>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Сх</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Границы участка зоны совпадают с внешними границами участка луговой растительности, расположенного у </w:t>
            </w:r>
            <w:proofErr w:type="gramStart"/>
            <w:r w:rsidRPr="00786370">
              <w:rPr>
                <w:rFonts w:ascii="Times New Roman" w:eastAsia="Times New Roman" w:hAnsi="Times New Roman" w:cs="Times New Roman"/>
                <w:sz w:val="24"/>
                <w:szCs w:val="24"/>
                <w:lang w:eastAsia="ru-RU"/>
              </w:rPr>
              <w:t>З</w:t>
            </w:r>
            <w:proofErr w:type="gramEnd"/>
            <w:r w:rsidRPr="00786370">
              <w:rPr>
                <w:rFonts w:ascii="Times New Roman" w:eastAsia="Times New Roman" w:hAnsi="Times New Roman" w:cs="Times New Roman"/>
                <w:sz w:val="24"/>
                <w:szCs w:val="24"/>
                <w:lang w:eastAsia="ru-RU"/>
              </w:rPr>
              <w:t xml:space="preserve"> границы НП.</w:t>
            </w:r>
          </w:p>
        </w:tc>
      </w:tr>
      <w:tr w:rsidR="00786370" w:rsidRPr="00786370" w:rsidTr="00A80265">
        <w:tc>
          <w:tcPr>
            <w:tcW w:w="1526" w:type="dxa"/>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Сх</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/1/2</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Границы участка зоны совпадают с внешними границами участка луговой растительности, расположенного в </w:t>
            </w:r>
            <w:proofErr w:type="gramStart"/>
            <w:r w:rsidRPr="00786370">
              <w:rPr>
                <w:rFonts w:ascii="Times New Roman" w:eastAsia="Times New Roman" w:hAnsi="Times New Roman" w:cs="Times New Roman"/>
                <w:sz w:val="24"/>
                <w:szCs w:val="24"/>
                <w:lang w:eastAsia="ru-RU"/>
              </w:rPr>
              <w:t>Ю</w:t>
            </w:r>
            <w:proofErr w:type="gramEnd"/>
            <w:r w:rsidRPr="00786370">
              <w:rPr>
                <w:rFonts w:ascii="Times New Roman" w:eastAsia="Times New Roman" w:hAnsi="Times New Roman" w:cs="Times New Roman"/>
                <w:sz w:val="24"/>
                <w:szCs w:val="24"/>
                <w:lang w:eastAsia="ru-RU"/>
              </w:rPr>
              <w:t xml:space="preserve"> части НП, вокруг кладбища.</w:t>
            </w:r>
          </w:p>
        </w:tc>
      </w:tr>
      <w:tr w:rsidR="00615951" w:rsidRPr="00786370" w:rsidTr="00A80265">
        <w:tc>
          <w:tcPr>
            <w:tcW w:w="1526" w:type="dxa"/>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Сх</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/1/3</w:t>
            </w:r>
          </w:p>
        </w:tc>
        <w:tc>
          <w:tcPr>
            <w:tcW w:w="8788" w:type="dxa"/>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Границы участка зоны совпадают с внешними границами участка луговой растительности, расположенного в</w:t>
            </w:r>
            <w:proofErr w:type="gramStart"/>
            <w:r w:rsidRPr="00786370">
              <w:rPr>
                <w:rFonts w:ascii="Times New Roman" w:eastAsia="Times New Roman" w:hAnsi="Times New Roman" w:cs="Times New Roman"/>
                <w:sz w:val="24"/>
                <w:szCs w:val="24"/>
                <w:lang w:eastAsia="ru-RU"/>
              </w:rPr>
              <w:t xml:space="preserve"> </w:t>
            </w:r>
            <w:proofErr w:type="spellStart"/>
            <w:r w:rsidRPr="00786370">
              <w:rPr>
                <w:rFonts w:ascii="Times New Roman" w:eastAsia="Times New Roman" w:hAnsi="Times New Roman" w:cs="Times New Roman"/>
                <w:sz w:val="24"/>
                <w:szCs w:val="24"/>
                <w:lang w:eastAsia="ru-RU"/>
              </w:rPr>
              <w:t>В</w:t>
            </w:r>
            <w:proofErr w:type="spellEnd"/>
            <w:proofErr w:type="gramEnd"/>
            <w:r w:rsidRPr="00786370">
              <w:rPr>
                <w:rFonts w:ascii="Times New Roman" w:eastAsia="Times New Roman" w:hAnsi="Times New Roman" w:cs="Times New Roman"/>
                <w:sz w:val="24"/>
                <w:szCs w:val="24"/>
                <w:lang w:eastAsia="ru-RU"/>
              </w:rPr>
              <w:t xml:space="preserve"> части НП, с СЗ стороны ул. Краснодарская.</w:t>
            </w:r>
          </w:p>
        </w:tc>
      </w:tr>
    </w:tbl>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sz w:val="24"/>
          <w:szCs w:val="24"/>
          <w:lang w:eastAsia="ru-RU"/>
        </w:rPr>
      </w:pPr>
      <w:bookmarkStart w:id="149" w:name="_Toc268485528"/>
      <w:bookmarkStart w:id="150" w:name="_Toc268487606"/>
      <w:bookmarkStart w:id="151" w:name="_Toc268488426"/>
    </w:p>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24.1.2. Градостроительный регламент зоны сельскохозяйственного использования</w:t>
      </w:r>
      <w:bookmarkEnd w:id="149"/>
      <w:bookmarkEnd w:id="150"/>
      <w:bookmarkEnd w:id="151"/>
      <w:r w:rsidRPr="00786370">
        <w:rPr>
          <w:rFonts w:ascii="Times New Roman" w:eastAsia="Times New Roman" w:hAnsi="Times New Roman" w:cs="Times New Roman"/>
          <w:b/>
          <w:sz w:val="24"/>
          <w:szCs w:val="24"/>
          <w:lang w:eastAsia="ru-RU"/>
        </w:rPr>
        <w:t xml:space="preserve"> в границах населенных пунктов Сх</w:t>
      </w:r>
      <w:proofErr w:type="gramStart"/>
      <w:r w:rsidRPr="00786370">
        <w:rPr>
          <w:rFonts w:ascii="Times New Roman" w:eastAsia="Times New Roman" w:hAnsi="Times New Roman" w:cs="Times New Roman"/>
          <w:b/>
          <w:sz w:val="24"/>
          <w:szCs w:val="24"/>
          <w:lang w:eastAsia="ru-RU"/>
        </w:rPr>
        <w:t>1</w:t>
      </w:r>
      <w:proofErr w:type="gramEnd"/>
      <w:r w:rsidRPr="00786370">
        <w:rPr>
          <w:rFonts w:ascii="Times New Roman" w:eastAsia="Times New Roman" w:hAnsi="Times New Roman" w:cs="Times New Roman"/>
          <w:b/>
          <w:sz w:val="24"/>
          <w:szCs w:val="24"/>
          <w:lang w:eastAsia="ru-RU"/>
        </w:rPr>
        <w:t>.</w:t>
      </w:r>
    </w:p>
    <w:p w:rsidR="00615951" w:rsidRPr="00786370" w:rsidRDefault="00615951" w:rsidP="00615951">
      <w:pPr>
        <w:widowControl w:val="0"/>
        <w:numPr>
          <w:ilvl w:val="0"/>
          <w:numId w:val="2"/>
        </w:numPr>
        <w:autoSpaceDE w:val="0"/>
        <w:autoSpaceDN w:val="0"/>
        <w:adjustRightInd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Сх</w:t>
      </w:r>
      <w:proofErr w:type="gramStart"/>
      <w:r w:rsidRPr="00786370">
        <w:rPr>
          <w:rFonts w:ascii="Times New Roman" w:eastAsia="Times New Roman" w:hAnsi="Times New Roman" w:cs="Times New Roman"/>
          <w:sz w:val="24"/>
          <w:szCs w:val="24"/>
          <w:lang w:eastAsia="ru-RU"/>
        </w:rPr>
        <w:t>1</w:t>
      </w:r>
      <w:proofErr w:type="gramEnd"/>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706"/>
      </w:tblGrid>
      <w:tr w:rsidR="00786370" w:rsidRPr="00786370" w:rsidTr="00A80265">
        <w:trPr>
          <w:trHeight w:val="480"/>
        </w:trPr>
        <w:tc>
          <w:tcPr>
            <w:tcW w:w="4500" w:type="dxa"/>
            <w:tcBorders>
              <w:top w:val="single" w:sz="4" w:space="0" w:color="auto"/>
              <w:bottom w:val="single" w:sz="6" w:space="0" w:color="auto"/>
            </w:tcBorders>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706" w:type="dxa"/>
            <w:tcBorders>
              <w:top w:val="single" w:sz="4" w:space="0" w:color="auto"/>
              <w:bottom w:val="single" w:sz="6" w:space="0" w:color="auto"/>
            </w:tcBorders>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480"/>
        </w:trPr>
        <w:tc>
          <w:tcPr>
            <w:tcW w:w="4500" w:type="dxa"/>
            <w:tcBorders>
              <w:top w:val="single" w:sz="6" w:space="0" w:color="auto"/>
              <w:bottom w:val="single" w:sz="6" w:space="0" w:color="auto"/>
            </w:tcBorders>
            <w:shd w:val="clear" w:color="auto" w:fill="auto"/>
          </w:tcPr>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Поля и участки для выращивания сельхозпродукции;</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Луга, пастбища;</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Огороды</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Личные подсобные хозяйства;</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Теплицы</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Сельскохозяйственное использование</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Ведение огородничества</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Земельные участки (территории) общего пользования </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Историко-культурная деятельность;</w:t>
            </w:r>
          </w:p>
        </w:tc>
        <w:tc>
          <w:tcPr>
            <w:tcW w:w="5706" w:type="dxa"/>
            <w:tcBorders>
              <w:top w:val="single" w:sz="6" w:space="0" w:color="auto"/>
              <w:bottom w:val="single" w:sz="6" w:space="0" w:color="auto"/>
            </w:tcBorders>
            <w:shd w:val="clear" w:color="auto" w:fill="auto"/>
          </w:tcPr>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Подъезды, проезды, разворотные площадки;</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Временные стоянки автотранспорта;</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Хозяйственные постройки;</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Туалеты;</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Площадки для сбора мусора;</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w:t>
            </w:r>
          </w:p>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Защитные лесополосы </w:t>
            </w:r>
          </w:p>
        </w:tc>
      </w:tr>
      <w:tr w:rsidR="00786370" w:rsidRPr="00786370" w:rsidTr="00A80265">
        <w:trPr>
          <w:trHeight w:val="480"/>
        </w:trPr>
        <w:tc>
          <w:tcPr>
            <w:tcW w:w="4500" w:type="dxa"/>
            <w:tcBorders>
              <w:top w:val="single" w:sz="6" w:space="0" w:color="auto"/>
              <w:bottom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w:t>
            </w:r>
          </w:p>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 xml:space="preserve">использования </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c>
          <w:tcPr>
            <w:tcW w:w="5706" w:type="dxa"/>
            <w:tcBorders>
              <w:top w:val="single" w:sz="6" w:space="0" w:color="auto"/>
              <w:bottom w:val="single" w:sz="6" w:space="0" w:color="auto"/>
            </w:tcBorders>
            <w:shd w:val="clear" w:color="auto" w:fill="auto"/>
          </w:tcPr>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r>
      <w:tr w:rsidR="00786370" w:rsidRPr="00786370" w:rsidTr="00A80265">
        <w:trPr>
          <w:trHeight w:val="254"/>
        </w:trPr>
        <w:tc>
          <w:tcPr>
            <w:tcW w:w="4500" w:type="dxa"/>
            <w:tcBorders>
              <w:top w:val="single" w:sz="6" w:space="0" w:color="auto"/>
              <w:bottom w:val="single" w:sz="6" w:space="0" w:color="auto"/>
            </w:tcBorders>
            <w:shd w:val="clear" w:color="auto" w:fill="auto"/>
          </w:tcPr>
          <w:p w:rsidR="00615951" w:rsidRPr="00786370" w:rsidRDefault="00615951" w:rsidP="00D37617">
            <w:pPr>
              <w:numPr>
                <w:ilvl w:val="0"/>
                <w:numId w:val="20"/>
              </w:numPr>
              <w:tabs>
                <w:tab w:val="num" w:pos="330"/>
              </w:tabs>
              <w:ind w:left="330" w:hanging="33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kern w:val="1"/>
                <w:sz w:val="24"/>
                <w:szCs w:val="24"/>
                <w:lang w:eastAsia="ar-SA"/>
              </w:rPr>
              <w:t>Ведение садоводства</w:t>
            </w:r>
          </w:p>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Ведение дачного хозяйства</w:t>
            </w:r>
          </w:p>
        </w:tc>
        <w:tc>
          <w:tcPr>
            <w:tcW w:w="5706" w:type="dxa"/>
            <w:tcBorders>
              <w:top w:val="single" w:sz="6" w:space="0" w:color="auto"/>
              <w:bottom w:val="single" w:sz="6" w:space="0" w:color="auto"/>
            </w:tcBorders>
            <w:shd w:val="clear" w:color="auto" w:fill="auto"/>
          </w:tcPr>
          <w:p w:rsidR="00615951" w:rsidRPr="00786370" w:rsidRDefault="00615951" w:rsidP="00D37617">
            <w:pPr>
              <w:keepNext/>
              <w:keepLines/>
              <w:numPr>
                <w:ilvl w:val="0"/>
                <w:numId w:val="15"/>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  </w:t>
      </w:r>
    </w:p>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2).Параметры разрешенного строительства и/или реконструкции объектов капитального строительства зоны Сх</w:t>
      </w:r>
      <w:proofErr w:type="gramStart"/>
      <w:r w:rsidRPr="00786370">
        <w:rPr>
          <w:rFonts w:ascii="Times New Roman" w:eastAsia="Times New Roman" w:hAnsi="Times New Roman" w:cs="Times New Roman"/>
          <w:b/>
          <w:sz w:val="24"/>
          <w:szCs w:val="24"/>
          <w:lang w:eastAsia="ru-RU"/>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5213"/>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400 кв. м </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для ЛПХ</w:t>
            </w:r>
          </w:p>
        </w:tc>
        <w:tc>
          <w:tcPr>
            <w:tcW w:w="5250"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3 </w:t>
            </w:r>
            <w:proofErr w:type="gramStart"/>
            <w:r w:rsidRPr="00786370">
              <w:rPr>
                <w:rFonts w:ascii="Times New Roman" w:eastAsia="Times New Roman" w:hAnsi="Times New Roman" w:cs="Times New Roman"/>
                <w:sz w:val="24"/>
                <w:szCs w:val="24"/>
                <w:lang w:eastAsia="ru-RU"/>
              </w:rPr>
              <w:t>надземных</w:t>
            </w:r>
            <w:proofErr w:type="gramEnd"/>
            <w:r w:rsidRPr="00786370">
              <w:rPr>
                <w:rFonts w:ascii="Times New Roman" w:eastAsia="Times New Roman" w:hAnsi="Times New Roman" w:cs="Times New Roman"/>
                <w:sz w:val="24"/>
                <w:szCs w:val="24"/>
                <w:lang w:eastAsia="ru-RU"/>
              </w:rPr>
              <w:t xml:space="preserve"> этажа</w:t>
            </w:r>
          </w:p>
        </w:tc>
      </w:tr>
      <w:tr w:rsidR="00786370" w:rsidRPr="00786370" w:rsidTr="00A80265">
        <w:trPr>
          <w:trHeight w:val="500"/>
        </w:trPr>
        <w:tc>
          <w:tcPr>
            <w:tcW w:w="9345"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40 %</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rPr>
          <w:trHeight w:val="663"/>
        </w:trPr>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 земельных участков  до зданий, строений, сооружений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м</w:t>
            </w:r>
          </w:p>
        </w:tc>
      </w:tr>
      <w:tr w:rsidR="00786370" w:rsidRPr="00786370" w:rsidTr="00A80265">
        <w:trPr>
          <w:trHeight w:val="663"/>
        </w:trPr>
        <w:tc>
          <w:tcPr>
            <w:tcW w:w="4095" w:type="dxa"/>
          </w:tcPr>
          <w:p w:rsidR="00615951" w:rsidRPr="00786370" w:rsidRDefault="00615951" w:rsidP="00615951">
            <w:pPr>
              <w:autoSpaceDE w:val="0"/>
              <w:autoSpaceDN w:val="0"/>
              <w:adjustRightInd w:val="0"/>
              <w:ind w:left="142"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отступ от границ смежных земельных участков </w:t>
            </w:r>
          </w:p>
          <w:p w:rsidR="00615951" w:rsidRPr="00786370" w:rsidRDefault="00615951" w:rsidP="00615951">
            <w:pPr>
              <w:autoSpaceDE w:val="0"/>
              <w:autoSpaceDN w:val="0"/>
              <w:adjustRightInd w:val="0"/>
              <w:ind w:left="142"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до жилого дома усадебного типа</w:t>
            </w:r>
          </w:p>
          <w:p w:rsidR="00615951" w:rsidRPr="00786370" w:rsidRDefault="00615951" w:rsidP="00615951">
            <w:pPr>
              <w:ind w:left="142"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до постройки для  содержания скота и птицы </w:t>
            </w:r>
          </w:p>
          <w:p w:rsidR="00615951" w:rsidRPr="00786370" w:rsidRDefault="00615951" w:rsidP="00615951">
            <w:pPr>
              <w:ind w:left="142"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до других построек (бани, гаража, летней кухни и др.)</w:t>
            </w:r>
          </w:p>
          <w:p w:rsidR="00615951" w:rsidRPr="00786370" w:rsidRDefault="00615951" w:rsidP="00615951">
            <w:pPr>
              <w:ind w:left="142"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от стволов деревьев</w:t>
            </w:r>
          </w:p>
        </w:tc>
        <w:tc>
          <w:tcPr>
            <w:tcW w:w="5250"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3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4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1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2 м</w:t>
            </w:r>
          </w:p>
        </w:tc>
      </w:tr>
      <w:tr w:rsidR="00786370" w:rsidRPr="00786370" w:rsidTr="00A80265">
        <w:trPr>
          <w:trHeight w:val="663"/>
        </w:trPr>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Иные показатели</w:t>
            </w:r>
          </w:p>
        </w:tc>
      </w:tr>
      <w:tr w:rsidR="00786370" w:rsidRPr="00786370" w:rsidTr="00A80265">
        <w:trPr>
          <w:trHeight w:val="663"/>
        </w:trPr>
        <w:tc>
          <w:tcPr>
            <w:tcW w:w="4095" w:type="dxa"/>
          </w:tcPr>
          <w:p w:rsidR="00615951" w:rsidRPr="00786370" w:rsidRDefault="00615951" w:rsidP="00615951">
            <w:pPr>
              <w:autoSpaceDE w:val="0"/>
              <w:autoSpaceDN w:val="0"/>
              <w:adjustRightInd w:val="0"/>
              <w:ind w:left="142"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 оград по границам участка</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1,8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615951">
      <w:pPr>
        <w:keepNext/>
        <w:spacing w:before="240" w:after="6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lastRenderedPageBreak/>
        <w:t>3</w:t>
      </w:r>
      <w:r w:rsidRPr="00786370">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 строительства участков в зоне Сх</w:t>
      </w:r>
      <w:proofErr w:type="gramStart"/>
      <w:r w:rsidRPr="00786370">
        <w:rPr>
          <w:rFonts w:ascii="Times New Roman" w:eastAsia="Times New Roman" w:hAnsi="Times New Roman" w:cs="Times New Roman"/>
          <w:sz w:val="24"/>
          <w:szCs w:val="24"/>
          <w:lang w:eastAsia="ru-RU"/>
        </w:rPr>
        <w:t>1</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744"/>
      </w:tblGrid>
      <w:tr w:rsidR="00786370" w:rsidRPr="00786370" w:rsidTr="00A80265">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 xml:space="preserve">№ </w:t>
            </w:r>
            <w:proofErr w:type="spellStart"/>
            <w:r w:rsidRPr="00786370">
              <w:rPr>
                <w:rFonts w:ascii="Times New Roman" w:eastAsia="Times New Roman" w:hAnsi="Times New Roman" w:cs="Times New Roman"/>
                <w:b/>
                <w:bCs/>
                <w:sz w:val="24"/>
                <w:szCs w:val="24"/>
                <w:lang w:eastAsia="ru-RU"/>
              </w:rPr>
              <w:t>пп</w:t>
            </w:r>
            <w:proofErr w:type="spellEnd"/>
          </w:p>
        </w:tc>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Вид ограничения</w:t>
            </w:r>
          </w:p>
        </w:tc>
      </w:tr>
      <w:tr w:rsidR="00786370" w:rsidRPr="00786370" w:rsidTr="00A80265">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keepNext/>
              <w:ind w:left="0" w:firstLine="0"/>
              <w:jc w:val="left"/>
              <w:outlineLvl w:val="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Соблюдение требований </w:t>
            </w:r>
            <w:r w:rsidRPr="00786370">
              <w:rPr>
                <w:rFonts w:ascii="Times New Roman" w:eastAsia="Times New Roman" w:hAnsi="Times New Roman" w:cs="Times New Roman"/>
                <w:bCs/>
                <w:sz w:val="24"/>
                <w:szCs w:val="24"/>
                <w:lang w:eastAsia="ru-RU"/>
              </w:rPr>
              <w:t xml:space="preserve">СП </w:t>
            </w:r>
            <w:hyperlink r:id="rId13" w:history="1">
              <w:r w:rsidRPr="00786370">
                <w:rPr>
                  <w:rFonts w:ascii="Times New Roman" w:eastAsia="Times New Roman" w:hAnsi="Times New Roman" w:cs="Times New Roman"/>
                  <w:bCs/>
                  <w:sz w:val="24"/>
                  <w:szCs w:val="24"/>
                  <w:u w:val="single"/>
                  <w:lang w:eastAsia="ru-RU"/>
                </w:rPr>
                <w:t>19.13330.2011</w:t>
              </w:r>
            </w:hyperlink>
            <w:r w:rsidRPr="00786370">
              <w:rPr>
                <w:rFonts w:ascii="Times New Roman" w:eastAsia="Times New Roman" w:hAnsi="Times New Roman" w:cs="Times New Roman"/>
                <w:bCs/>
                <w:sz w:val="24"/>
                <w:szCs w:val="24"/>
                <w:lang w:eastAsia="ru-RU"/>
              </w:rPr>
              <w:t xml:space="preserve"> Генеральные планы сельскохозяйственных предприятий и</w:t>
            </w:r>
            <w:r w:rsidRPr="00786370">
              <w:rPr>
                <w:rFonts w:ascii="Times New Roman" w:eastAsia="Times New Roman" w:hAnsi="Times New Roman" w:cs="Times New Roman"/>
                <w:sz w:val="24"/>
                <w:szCs w:val="24"/>
                <w:lang w:eastAsia="ru-RU"/>
              </w:rPr>
              <w:t xml:space="preserve"> СП 42.13330.2011." Свод правил. Градостроительство. Планировка и застройка городских и сельских поселений. Актуализированная редакция СНиП 2.07.01-89*"  </w:t>
            </w:r>
          </w:p>
        </w:tc>
      </w:tr>
      <w:tr w:rsidR="00786370" w:rsidRPr="00786370" w:rsidTr="00A80265">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Соблюдение ветеринарно-санитарных правил сбора, утилизации и уничтожения биологических отходов</w:t>
            </w:r>
          </w:p>
        </w:tc>
      </w:tr>
      <w:tr w:rsidR="00786370" w:rsidRPr="00786370" w:rsidTr="00A80265">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Мероприятия по инженерной защите зданий и сооружений, расположенных в зонах 1% затопления от водного объекта</w:t>
            </w:r>
          </w:p>
        </w:tc>
      </w:tr>
      <w:tr w:rsidR="00786370" w:rsidRPr="00786370" w:rsidTr="00A80265">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615951" w:rsidRPr="00786370" w:rsidTr="00A80265">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360" w:firstLine="0"/>
        <w:jc w:val="center"/>
        <w:rPr>
          <w:rFonts w:ascii="Times New Roman" w:eastAsia="Times New Roman" w:hAnsi="Times New Roman" w:cs="Times New Roman"/>
          <w:b/>
          <w:bCs/>
          <w:sz w:val="24"/>
          <w:szCs w:val="24"/>
          <w:lang w:eastAsia="ru-RU"/>
        </w:rPr>
      </w:pPr>
    </w:p>
    <w:p w:rsidR="00615951" w:rsidRPr="00786370" w:rsidRDefault="00615951" w:rsidP="00615951">
      <w:pPr>
        <w:autoSpaceDE w:val="0"/>
        <w:autoSpaceDN w:val="0"/>
        <w:adjustRightInd w:val="0"/>
        <w:ind w:left="360" w:firstLine="0"/>
        <w:jc w:val="center"/>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24.2. Территория сельскохозяйственных угодий в границах земель сельскохозяйственного назначения Сх</w:t>
      </w:r>
      <w:proofErr w:type="gramStart"/>
      <w:r w:rsidRPr="00786370">
        <w:rPr>
          <w:rFonts w:ascii="Times New Roman" w:eastAsia="Times New Roman" w:hAnsi="Times New Roman" w:cs="Times New Roman"/>
          <w:b/>
          <w:bCs/>
          <w:sz w:val="24"/>
          <w:szCs w:val="24"/>
          <w:lang w:eastAsia="ru-RU"/>
        </w:rPr>
        <w:t>2</w:t>
      </w:r>
      <w:proofErr w:type="gramEnd"/>
    </w:p>
    <w:p w:rsidR="00615951" w:rsidRPr="00786370" w:rsidRDefault="00615951" w:rsidP="00615951">
      <w:pPr>
        <w:ind w:left="0" w:firstLine="0"/>
        <w:contextualSpacing/>
        <w:jc w:val="left"/>
        <w:rPr>
          <w:rFonts w:ascii="Times New Roman" w:eastAsia="Calibri" w:hAnsi="Times New Roman" w:cs="Times New Roman"/>
          <w:sz w:val="24"/>
          <w:szCs w:val="24"/>
        </w:rPr>
      </w:pPr>
      <w:r w:rsidRPr="00786370">
        <w:rPr>
          <w:rFonts w:ascii="Times New Roman" w:eastAsia="Calibri" w:hAnsi="Times New Roman" w:cs="Times New Roman"/>
          <w:sz w:val="24"/>
          <w:szCs w:val="24"/>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w:t>
      </w:r>
    </w:p>
    <w:p w:rsidR="00615951" w:rsidRPr="00786370" w:rsidRDefault="00615951" w:rsidP="00615951">
      <w:pPr>
        <w:ind w:left="0" w:firstLine="0"/>
        <w:contextualSpacing/>
        <w:jc w:val="left"/>
        <w:rPr>
          <w:rFonts w:ascii="Times New Roman" w:eastAsia="Calibri" w:hAnsi="Times New Roman" w:cs="Times New Roman"/>
          <w:sz w:val="24"/>
          <w:szCs w:val="24"/>
        </w:rPr>
      </w:pPr>
      <w:r w:rsidRPr="00786370">
        <w:rPr>
          <w:rFonts w:ascii="Times New Roman" w:eastAsia="Calibri" w:hAnsi="Times New Roman" w:cs="Times New Roman"/>
          <w:b/>
          <w:sz w:val="24"/>
          <w:szCs w:val="24"/>
        </w:rPr>
        <w:t>1)Перечень видов разрешенного использования земельных участков и объектов капитального строительства в зоне Сх</w:t>
      </w:r>
      <w:proofErr w:type="gramStart"/>
      <w:r w:rsidRPr="00786370">
        <w:rPr>
          <w:rFonts w:ascii="Times New Roman" w:eastAsia="Calibri" w:hAnsi="Times New Roman" w:cs="Times New Roman"/>
          <w:b/>
          <w:sz w:val="24"/>
          <w:szCs w:val="24"/>
        </w:rPr>
        <w:t>2</w:t>
      </w:r>
      <w:proofErr w:type="gramEnd"/>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036"/>
      </w:tblGrid>
      <w:tr w:rsidR="00786370" w:rsidRPr="00786370" w:rsidTr="00A80265">
        <w:trPr>
          <w:trHeight w:val="480"/>
        </w:trPr>
        <w:tc>
          <w:tcPr>
            <w:tcW w:w="4320" w:type="dxa"/>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036" w:type="dxa"/>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977"/>
        </w:trPr>
        <w:tc>
          <w:tcPr>
            <w:tcW w:w="4320" w:type="dxa"/>
            <w:shd w:val="clear" w:color="auto" w:fill="auto"/>
          </w:tcPr>
          <w:p w:rsidR="00615951" w:rsidRPr="00786370" w:rsidRDefault="00615951" w:rsidP="00D37617">
            <w:pPr>
              <w:numPr>
                <w:ilvl w:val="0"/>
                <w:numId w:val="22"/>
              </w:numPr>
              <w:autoSpaceDE w:val="0"/>
              <w:autoSpaceDN w:val="0"/>
              <w:adjustRightInd w:val="0"/>
              <w:ind w:left="356"/>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Сельскохозяйственное использование на сельскохозяйственных угодьях</w:t>
            </w:r>
          </w:p>
        </w:tc>
        <w:tc>
          <w:tcPr>
            <w:tcW w:w="5036" w:type="dxa"/>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 устанавливается</w:t>
            </w:r>
          </w:p>
        </w:tc>
      </w:tr>
      <w:tr w:rsidR="00786370" w:rsidRPr="00786370" w:rsidTr="00A80265">
        <w:trPr>
          <w:trHeight w:val="977"/>
        </w:trPr>
        <w:tc>
          <w:tcPr>
            <w:tcW w:w="4320" w:type="dxa"/>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 использования</w:t>
            </w:r>
          </w:p>
        </w:tc>
        <w:tc>
          <w:tcPr>
            <w:tcW w:w="5036" w:type="dxa"/>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условно разрешенным)</w:t>
            </w:r>
          </w:p>
        </w:tc>
      </w:tr>
      <w:tr w:rsidR="00786370" w:rsidRPr="00786370" w:rsidTr="00A80265">
        <w:trPr>
          <w:trHeight w:val="412"/>
        </w:trPr>
        <w:tc>
          <w:tcPr>
            <w:tcW w:w="4320" w:type="dxa"/>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устанавливается</w:t>
            </w:r>
          </w:p>
        </w:tc>
        <w:tc>
          <w:tcPr>
            <w:tcW w:w="5036" w:type="dxa"/>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 устанавливается</w:t>
            </w:r>
          </w:p>
        </w:tc>
      </w:tr>
    </w:tbl>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2)Параметры разрешенного строительства и/или реконструкции объектов капитального строительства зоны Сх</w:t>
      </w:r>
      <w:proofErr w:type="gramStart"/>
      <w:r w:rsidRPr="00786370">
        <w:rPr>
          <w:rFonts w:ascii="Times New Roman" w:eastAsia="Times New Roman" w:hAnsi="Times New Roman" w:cs="Times New Roman"/>
          <w:b/>
          <w:sz w:val="24"/>
          <w:szCs w:val="24"/>
          <w:lang w:eastAsia="ru-RU"/>
        </w:rPr>
        <w:t>2</w:t>
      </w:r>
      <w:proofErr w:type="gramEnd"/>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786370" w:rsidRPr="00786370" w:rsidTr="00A80265">
        <w:tc>
          <w:tcPr>
            <w:tcW w:w="9356" w:type="dxa"/>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tabs>
                <w:tab w:val="left" w:pos="224"/>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ab/>
            </w:r>
          </w:p>
        </w:tc>
      </w:tr>
      <w:tr w:rsidR="00786370" w:rsidRPr="00786370" w:rsidTr="00A80265">
        <w:tc>
          <w:tcPr>
            <w:tcW w:w="9356"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9356" w:type="dxa"/>
          </w:tcPr>
          <w:p w:rsidR="00615951" w:rsidRPr="00786370" w:rsidRDefault="00615951" w:rsidP="00615951">
            <w:pPr>
              <w:autoSpaceDE w:val="0"/>
              <w:autoSpaceDN w:val="0"/>
              <w:adjustRightInd w:val="0"/>
              <w:ind w:left="0" w:firstLine="54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c>
          <w:tcPr>
            <w:tcW w:w="9356"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9356" w:type="dxa"/>
          </w:tcPr>
          <w:p w:rsidR="00615951" w:rsidRPr="00786370" w:rsidRDefault="00615951" w:rsidP="00615951">
            <w:pPr>
              <w:autoSpaceDE w:val="0"/>
              <w:autoSpaceDN w:val="0"/>
              <w:adjustRightInd w:val="0"/>
              <w:ind w:left="0" w:firstLine="540"/>
              <w:jc w:val="center"/>
              <w:rPr>
                <w:rFonts w:ascii="Times New Roman" w:eastAsia="Times New Roman" w:hAnsi="Times New Roman" w:cs="Times New Roman"/>
                <w:bCs/>
                <w:sz w:val="24"/>
                <w:szCs w:val="24"/>
                <w:lang w:val="en-US"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rPr>
          <w:trHeight w:val="500"/>
        </w:trPr>
        <w:tc>
          <w:tcPr>
            <w:tcW w:w="9356" w:type="dxa"/>
          </w:tcPr>
          <w:p w:rsidR="00615951" w:rsidRPr="00786370" w:rsidRDefault="00615951" w:rsidP="00615951">
            <w:pPr>
              <w:ind w:left="0" w:firstLine="54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Максимальный процент застройки в границах земельного участка</w:t>
            </w:r>
          </w:p>
        </w:tc>
      </w:tr>
      <w:tr w:rsidR="00786370" w:rsidRPr="00786370" w:rsidTr="00A80265">
        <w:trPr>
          <w:trHeight w:val="500"/>
        </w:trPr>
        <w:tc>
          <w:tcPr>
            <w:tcW w:w="9356" w:type="dxa"/>
          </w:tcPr>
          <w:p w:rsidR="00615951" w:rsidRPr="00786370" w:rsidRDefault="00615951" w:rsidP="00615951">
            <w:pPr>
              <w:autoSpaceDE w:val="0"/>
              <w:autoSpaceDN w:val="0"/>
              <w:adjustRightInd w:val="0"/>
              <w:ind w:left="0" w:firstLine="54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c>
          <w:tcPr>
            <w:tcW w:w="9356" w:type="dxa"/>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c>
          <w:tcPr>
            <w:tcW w:w="9356" w:type="dxa"/>
          </w:tcPr>
          <w:p w:rsidR="00615951" w:rsidRPr="00786370" w:rsidRDefault="00615951" w:rsidP="00615951">
            <w:pPr>
              <w:autoSpaceDE w:val="0"/>
              <w:autoSpaceDN w:val="0"/>
              <w:adjustRightInd w:val="0"/>
              <w:ind w:left="0" w:firstLine="540"/>
              <w:jc w:val="center"/>
              <w:rPr>
                <w:rFonts w:ascii="Times New Roman" w:eastAsia="Times New Roman" w:hAnsi="Times New Roman" w:cs="Times New Roman"/>
                <w:b/>
                <w:sz w:val="24"/>
                <w:szCs w:val="24"/>
                <w:lang w:val="en-US" w:eastAsia="ru-RU"/>
              </w:rPr>
            </w:pPr>
            <w:r w:rsidRPr="00786370">
              <w:rPr>
                <w:rFonts w:ascii="Times New Roman" w:eastAsia="Times New Roman" w:hAnsi="Times New Roman" w:cs="Times New Roman"/>
                <w:bCs/>
                <w:sz w:val="24"/>
                <w:szCs w:val="24"/>
                <w:lang w:eastAsia="ru-RU"/>
              </w:rPr>
              <w:t>не подлежат установлению</w:t>
            </w:r>
            <w:r w:rsidRPr="00786370">
              <w:rPr>
                <w:rFonts w:ascii="Times New Roman" w:eastAsia="Times New Roman" w:hAnsi="Times New Roman" w:cs="Times New Roman"/>
                <w:bCs/>
                <w:sz w:val="24"/>
                <w:szCs w:val="24"/>
                <w:lang w:val="en-US" w:eastAsia="ru-RU"/>
              </w:rPr>
              <w:t xml:space="preserve"> </w:t>
            </w:r>
          </w:p>
        </w:tc>
      </w:tr>
    </w:tbl>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Статья 25. Зоны специального назначения</w:t>
      </w:r>
      <w:bookmarkEnd w:id="135"/>
      <w:bookmarkEnd w:id="136"/>
    </w:p>
    <w:p w:rsidR="00615951" w:rsidRPr="00786370" w:rsidRDefault="00615951" w:rsidP="00615951">
      <w:pPr>
        <w:widowControl w:val="0"/>
        <w:suppressAutoHyphens/>
        <w:ind w:left="0" w:firstLine="539"/>
        <w:rPr>
          <w:rFonts w:ascii="Times New Roman" w:eastAsia="Lucida Sans Unicode" w:hAnsi="Times New Roman" w:cs="Times New Roman"/>
          <w:kern w:val="1"/>
          <w:sz w:val="24"/>
          <w:szCs w:val="24"/>
          <w:lang w:eastAsia="ru-RU"/>
        </w:rPr>
      </w:pPr>
      <w:r w:rsidRPr="00786370">
        <w:rPr>
          <w:rFonts w:ascii="Times New Roman" w:eastAsia="Lucida Sans Unicode" w:hAnsi="Times New Roman" w:cs="Times New Roman"/>
          <w:kern w:val="1"/>
          <w:sz w:val="24"/>
          <w:szCs w:val="24"/>
          <w:lang w:eastAsia="ru-RU"/>
        </w:rPr>
        <w:t xml:space="preserve">В зоны специального назначения включаются территории кладбищ, скотомогильников,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 </w:t>
      </w:r>
    </w:p>
    <w:p w:rsidR="00615951" w:rsidRPr="00786370" w:rsidRDefault="00615951" w:rsidP="00615951">
      <w:pPr>
        <w:autoSpaceDE w:val="0"/>
        <w:autoSpaceDN w:val="0"/>
        <w:adjustRightInd w:val="0"/>
        <w:ind w:left="0" w:firstLine="709"/>
        <w:jc w:val="center"/>
        <w:rPr>
          <w:rFonts w:ascii="Times New Roman" w:eastAsia="Times New Roman" w:hAnsi="Times New Roman" w:cs="Times New Roman"/>
          <w:b/>
          <w:sz w:val="24"/>
          <w:szCs w:val="24"/>
          <w:lang w:eastAsia="ru-RU"/>
        </w:rPr>
      </w:pPr>
    </w:p>
    <w:p w:rsidR="00615951" w:rsidRPr="00786370" w:rsidRDefault="00615951" w:rsidP="00615951">
      <w:pPr>
        <w:autoSpaceDE w:val="0"/>
        <w:autoSpaceDN w:val="0"/>
        <w:adjustRightInd w:val="0"/>
        <w:ind w:left="0" w:firstLine="709"/>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25.1. Зона кладбищ - СН</w:t>
      </w:r>
      <w:proofErr w:type="gramStart"/>
      <w:r w:rsidRPr="00786370">
        <w:rPr>
          <w:rFonts w:ascii="Times New Roman" w:eastAsia="Times New Roman" w:hAnsi="Times New Roman" w:cs="Times New Roman"/>
          <w:b/>
          <w:sz w:val="24"/>
          <w:szCs w:val="24"/>
          <w:lang w:eastAsia="ru-RU"/>
        </w:rPr>
        <w:t>1</w:t>
      </w:r>
      <w:proofErr w:type="gramEnd"/>
    </w:p>
    <w:p w:rsidR="00615951" w:rsidRPr="00786370" w:rsidRDefault="00615951" w:rsidP="00615951">
      <w:pPr>
        <w:autoSpaceDE w:val="0"/>
        <w:autoSpaceDN w:val="0"/>
        <w:adjustRightInd w:val="0"/>
        <w:ind w:left="0" w:firstLine="68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На территории Александровского сельского поселения  1 участок зоны кладбищ в границах </w:t>
      </w:r>
      <w:proofErr w:type="gramStart"/>
      <w:r w:rsidRPr="00786370">
        <w:rPr>
          <w:rFonts w:ascii="Times New Roman" w:eastAsia="Times New Roman" w:hAnsi="Times New Roman" w:cs="Times New Roman"/>
          <w:sz w:val="24"/>
          <w:szCs w:val="24"/>
          <w:lang w:eastAsia="ru-RU"/>
        </w:rPr>
        <w:t>с</w:t>
      </w:r>
      <w:proofErr w:type="gramEnd"/>
      <w:r w:rsidRPr="00786370">
        <w:rPr>
          <w:rFonts w:ascii="Times New Roman" w:eastAsia="Times New Roman" w:hAnsi="Times New Roman" w:cs="Times New Roman"/>
          <w:sz w:val="24"/>
          <w:szCs w:val="24"/>
          <w:lang w:eastAsia="ru-RU"/>
        </w:rPr>
        <w:t>. Александровка.</w:t>
      </w:r>
    </w:p>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b/>
          <w:sz w:val="24"/>
          <w:szCs w:val="24"/>
          <w:lang w:eastAsia="ru-RU"/>
        </w:rPr>
      </w:pPr>
      <w:bookmarkStart w:id="152" w:name="_Toc268485701"/>
      <w:bookmarkStart w:id="153" w:name="_Toc268487782"/>
      <w:bookmarkStart w:id="154" w:name="_Toc268488602"/>
      <w:bookmarkStart w:id="155" w:name="_Toc268485692"/>
      <w:bookmarkStart w:id="156" w:name="_Toc268487773"/>
      <w:bookmarkStart w:id="157" w:name="_Toc268488593"/>
      <w:r w:rsidRPr="00786370">
        <w:rPr>
          <w:rFonts w:ascii="Times New Roman" w:eastAsia="Times New Roman" w:hAnsi="Times New Roman" w:cs="Times New Roman"/>
          <w:sz w:val="24"/>
          <w:szCs w:val="24"/>
          <w:lang w:eastAsia="ru-RU"/>
        </w:rPr>
        <w:t xml:space="preserve"> </w:t>
      </w:r>
      <w:bookmarkEnd w:id="152"/>
      <w:bookmarkEnd w:id="153"/>
      <w:bookmarkEnd w:id="154"/>
      <w:r w:rsidRPr="00786370">
        <w:rPr>
          <w:rFonts w:ascii="Times New Roman" w:eastAsia="Times New Roman" w:hAnsi="Times New Roman" w:cs="Times New Roman"/>
          <w:b/>
          <w:sz w:val="24"/>
          <w:szCs w:val="24"/>
          <w:lang w:eastAsia="ru-RU"/>
        </w:rPr>
        <w:t xml:space="preserve">25.1.1.  </w:t>
      </w:r>
      <w:bookmarkStart w:id="158" w:name="_Toc268485691"/>
      <w:bookmarkStart w:id="159" w:name="_Toc268487772"/>
      <w:bookmarkStart w:id="160" w:name="_Toc268488592"/>
      <w:r w:rsidRPr="00786370">
        <w:rPr>
          <w:rFonts w:ascii="Times New Roman" w:eastAsia="Times New Roman" w:hAnsi="Times New Roman" w:cs="Times New Roman"/>
          <w:b/>
          <w:sz w:val="24"/>
          <w:szCs w:val="24"/>
          <w:lang w:eastAsia="ru-RU"/>
        </w:rPr>
        <w:t>Описание прохождения границ участков зоны кладбищ - СН</w:t>
      </w:r>
      <w:proofErr w:type="gramStart"/>
      <w:r w:rsidRPr="00786370">
        <w:rPr>
          <w:rFonts w:ascii="Times New Roman" w:eastAsia="Times New Roman" w:hAnsi="Times New Roman" w:cs="Times New Roman"/>
          <w:b/>
          <w:sz w:val="24"/>
          <w:szCs w:val="24"/>
          <w:lang w:eastAsia="ru-RU"/>
        </w:rPr>
        <w:t>1</w:t>
      </w:r>
      <w:bookmarkEnd w:id="158"/>
      <w:bookmarkEnd w:id="159"/>
      <w:bookmarkEnd w:id="160"/>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786370" w:rsidRPr="00786370" w:rsidTr="00A80265">
        <w:trPr>
          <w:trHeight w:val="299"/>
        </w:trPr>
        <w:tc>
          <w:tcPr>
            <w:tcW w:w="1526" w:type="dxa"/>
            <w:vMerge w:val="restart"/>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bookmarkStart w:id="161" w:name="_Toc268485702"/>
            <w:bookmarkStart w:id="162" w:name="_Toc268487783"/>
            <w:bookmarkStart w:id="163" w:name="_Toc268488603"/>
            <w:r w:rsidRPr="00786370">
              <w:rPr>
                <w:rFonts w:ascii="Times New Roman" w:eastAsia="Times New Roman" w:hAnsi="Times New Roman" w:cs="Times New Roman"/>
                <w:b/>
                <w:sz w:val="24"/>
                <w:szCs w:val="24"/>
                <w:lang w:eastAsia="ru-RU"/>
              </w:rPr>
              <w:t>Номер участка зоны</w:t>
            </w:r>
            <w:bookmarkEnd w:id="161"/>
            <w:bookmarkEnd w:id="162"/>
            <w:bookmarkEnd w:id="163"/>
          </w:p>
        </w:tc>
        <w:tc>
          <w:tcPr>
            <w:tcW w:w="8788" w:type="dxa"/>
            <w:vMerge w:val="restart"/>
            <w:shd w:val="clear" w:color="auto" w:fill="auto"/>
          </w:tcPr>
          <w:p w:rsidR="00615951" w:rsidRPr="00786370" w:rsidRDefault="00615951" w:rsidP="00615951">
            <w:pPr>
              <w:autoSpaceDE w:val="0"/>
              <w:autoSpaceDN w:val="0"/>
              <w:adjustRightInd w:val="0"/>
              <w:ind w:left="0" w:firstLine="0"/>
              <w:jc w:val="center"/>
              <w:outlineLvl w:val="2"/>
              <w:rPr>
                <w:rFonts w:ascii="Times New Roman" w:eastAsia="Times New Roman" w:hAnsi="Times New Roman" w:cs="Times New Roman"/>
                <w:b/>
                <w:sz w:val="24"/>
                <w:szCs w:val="24"/>
                <w:lang w:eastAsia="ru-RU"/>
              </w:rPr>
            </w:pPr>
            <w:bookmarkStart w:id="164" w:name="_Toc268485703"/>
            <w:bookmarkStart w:id="165" w:name="_Toc268487784"/>
            <w:bookmarkStart w:id="166" w:name="_Toc268488604"/>
            <w:r w:rsidRPr="00786370">
              <w:rPr>
                <w:rFonts w:ascii="Times New Roman" w:eastAsia="Times New Roman" w:hAnsi="Times New Roman" w:cs="Times New Roman"/>
                <w:b/>
                <w:sz w:val="24"/>
                <w:szCs w:val="24"/>
                <w:lang w:eastAsia="ru-RU"/>
              </w:rPr>
              <w:t>Картографическое описание</w:t>
            </w:r>
            <w:bookmarkEnd w:id="164"/>
            <w:bookmarkEnd w:id="165"/>
            <w:bookmarkEnd w:id="166"/>
          </w:p>
        </w:tc>
      </w:tr>
      <w:tr w:rsidR="00786370" w:rsidRPr="00786370" w:rsidTr="00A80265">
        <w:trPr>
          <w:trHeight w:val="299"/>
        </w:trPr>
        <w:tc>
          <w:tcPr>
            <w:tcW w:w="1526" w:type="dxa"/>
            <w:vMerge/>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c>
        <w:tc>
          <w:tcPr>
            <w:tcW w:w="8788" w:type="dxa"/>
            <w:vMerge/>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c>
      </w:tr>
      <w:tr w:rsidR="00786370" w:rsidRPr="00786370" w:rsidTr="00A80265">
        <w:tc>
          <w:tcPr>
            <w:tcW w:w="10314"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село Александровка</w:t>
            </w:r>
          </w:p>
        </w:tc>
      </w:tr>
      <w:tr w:rsidR="00615951" w:rsidRPr="00786370" w:rsidTr="00A80265">
        <w:tc>
          <w:tcPr>
            <w:tcW w:w="1526" w:type="dxa"/>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СН</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/1/1</w:t>
            </w:r>
          </w:p>
        </w:tc>
        <w:tc>
          <w:tcPr>
            <w:tcW w:w="8788" w:type="dxa"/>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Границы участка зоны совпадают с внешними границами ЗУ, занимаемого кладбищем, расположенного в ЮВ части НП.</w:t>
            </w:r>
          </w:p>
        </w:tc>
      </w:tr>
    </w:tbl>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b/>
          <w:sz w:val="24"/>
          <w:szCs w:val="24"/>
          <w:lang w:eastAsia="ru-RU"/>
        </w:rPr>
      </w:pPr>
      <w:bookmarkStart w:id="167" w:name="_Toc268485710"/>
      <w:bookmarkStart w:id="168" w:name="_Toc268487791"/>
      <w:bookmarkStart w:id="169" w:name="_Toc268488611"/>
      <w:bookmarkEnd w:id="155"/>
      <w:bookmarkEnd w:id="156"/>
      <w:bookmarkEnd w:id="157"/>
    </w:p>
    <w:p w:rsidR="00615951" w:rsidRPr="00786370" w:rsidRDefault="00615951" w:rsidP="00615951">
      <w:pPr>
        <w:autoSpaceDE w:val="0"/>
        <w:autoSpaceDN w:val="0"/>
        <w:adjustRightInd w:val="0"/>
        <w:ind w:left="0" w:firstLine="54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25.1.2. Градостроительный регламент зоны кладбищ СН</w:t>
      </w:r>
      <w:proofErr w:type="gramStart"/>
      <w:r w:rsidRPr="00786370">
        <w:rPr>
          <w:rFonts w:ascii="Times New Roman" w:eastAsia="Times New Roman" w:hAnsi="Times New Roman" w:cs="Times New Roman"/>
          <w:b/>
          <w:sz w:val="24"/>
          <w:szCs w:val="24"/>
          <w:lang w:eastAsia="ru-RU"/>
        </w:rPr>
        <w:t>1</w:t>
      </w:r>
      <w:bookmarkEnd w:id="167"/>
      <w:bookmarkEnd w:id="168"/>
      <w:bookmarkEnd w:id="169"/>
      <w:proofErr w:type="gramEnd"/>
    </w:p>
    <w:p w:rsidR="00615951" w:rsidRPr="00786370" w:rsidRDefault="00615951" w:rsidP="00D37617">
      <w:pPr>
        <w:widowControl w:val="0"/>
        <w:numPr>
          <w:ilvl w:val="0"/>
          <w:numId w:val="16"/>
        </w:numPr>
        <w:tabs>
          <w:tab w:val="num" w:pos="1260"/>
        </w:tabs>
        <w:autoSpaceDE w:val="0"/>
        <w:autoSpaceDN w:val="0"/>
        <w:adjustRightInd w:val="0"/>
        <w:ind w:left="0" w:firstLine="68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СН</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886"/>
      </w:tblGrid>
      <w:tr w:rsidR="00786370" w:rsidRPr="00786370" w:rsidTr="00A80265">
        <w:trPr>
          <w:trHeight w:val="480"/>
        </w:trPr>
        <w:tc>
          <w:tcPr>
            <w:tcW w:w="4320" w:type="dxa"/>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886" w:type="dxa"/>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1261"/>
        </w:trPr>
        <w:tc>
          <w:tcPr>
            <w:tcW w:w="4320" w:type="dxa"/>
            <w:shd w:val="clear" w:color="auto" w:fill="auto"/>
          </w:tcPr>
          <w:p w:rsidR="00615951" w:rsidRPr="00786370" w:rsidRDefault="00615951" w:rsidP="00D37617">
            <w:pPr>
              <w:widowControl w:val="0"/>
              <w:numPr>
                <w:ilvl w:val="0"/>
                <w:numId w:val="5"/>
              </w:numPr>
              <w:tabs>
                <w:tab w:val="num" w:pos="290"/>
              </w:tabs>
              <w:overflowPunct w:val="0"/>
              <w:autoSpaceDE w:val="0"/>
              <w:autoSpaceDN w:val="0"/>
              <w:adjustRightInd w:val="0"/>
              <w:ind w:left="0" w:firstLine="0"/>
              <w:jc w:val="left"/>
              <w:textAlignment w:val="baseline"/>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Действующие кладбища;</w:t>
            </w:r>
          </w:p>
          <w:p w:rsidR="00615951" w:rsidRPr="00786370" w:rsidRDefault="00615951" w:rsidP="00D37617">
            <w:pPr>
              <w:keepLines/>
              <w:widowControl w:val="0"/>
              <w:numPr>
                <w:ilvl w:val="0"/>
                <w:numId w:val="5"/>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Кладбища, закрытые на период консервации;</w:t>
            </w:r>
          </w:p>
          <w:p w:rsidR="00615951" w:rsidRPr="00786370" w:rsidRDefault="00615951" w:rsidP="00D37617">
            <w:pPr>
              <w:keepLines/>
              <w:widowControl w:val="0"/>
              <w:numPr>
                <w:ilvl w:val="0"/>
                <w:numId w:val="5"/>
              </w:numPr>
              <w:tabs>
                <w:tab w:val="num" w:pos="290"/>
              </w:tabs>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sz w:val="24"/>
                <w:szCs w:val="24"/>
                <w:lang w:eastAsia="ru-RU"/>
              </w:rPr>
              <w:t>Объекты, связанные с отправлением культа;</w:t>
            </w:r>
          </w:p>
          <w:p w:rsidR="00615951" w:rsidRPr="00786370" w:rsidRDefault="00615951" w:rsidP="00D37617">
            <w:pPr>
              <w:numPr>
                <w:ilvl w:val="0"/>
                <w:numId w:val="5"/>
              </w:numPr>
              <w:tabs>
                <w:tab w:val="num" w:pos="290"/>
              </w:tabs>
              <w:ind w:left="0" w:firstLine="0"/>
              <w:jc w:val="left"/>
              <w:textAlignment w:val="top"/>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Мастерские по изготовлению ритуальных принадлежностей;</w:t>
            </w:r>
          </w:p>
          <w:p w:rsidR="00615951" w:rsidRPr="00786370" w:rsidRDefault="00615951" w:rsidP="00D37617">
            <w:pPr>
              <w:numPr>
                <w:ilvl w:val="0"/>
                <w:numId w:val="5"/>
              </w:numPr>
              <w:tabs>
                <w:tab w:val="num" w:pos="290"/>
              </w:tabs>
              <w:ind w:left="0" w:firstLine="0"/>
              <w:jc w:val="left"/>
              <w:textAlignment w:val="top"/>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Административные здания кладбищ.</w:t>
            </w:r>
          </w:p>
          <w:p w:rsidR="00615951" w:rsidRPr="00786370" w:rsidRDefault="00615951" w:rsidP="00D37617">
            <w:pPr>
              <w:numPr>
                <w:ilvl w:val="0"/>
                <w:numId w:val="5"/>
              </w:numPr>
              <w:tabs>
                <w:tab w:val="num" w:pos="290"/>
              </w:tabs>
              <w:ind w:left="0" w:firstLine="0"/>
              <w:jc w:val="left"/>
              <w:textAlignment w:val="top"/>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Ритуальная деятельность</w:t>
            </w:r>
          </w:p>
          <w:p w:rsidR="00615951" w:rsidRPr="00786370" w:rsidRDefault="00615951" w:rsidP="00D37617">
            <w:pPr>
              <w:numPr>
                <w:ilvl w:val="0"/>
                <w:numId w:val="5"/>
              </w:numPr>
              <w:tabs>
                <w:tab w:val="num" w:pos="290"/>
              </w:tabs>
              <w:ind w:left="0" w:firstLine="0"/>
              <w:jc w:val="left"/>
              <w:textAlignment w:val="top"/>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Земельные участки (территории) общего пользования</w:t>
            </w:r>
          </w:p>
          <w:p w:rsidR="00615951" w:rsidRPr="00786370" w:rsidRDefault="00615951" w:rsidP="00D37617">
            <w:pPr>
              <w:numPr>
                <w:ilvl w:val="0"/>
                <w:numId w:val="5"/>
              </w:numPr>
              <w:tabs>
                <w:tab w:val="num" w:pos="290"/>
              </w:tabs>
              <w:ind w:left="0" w:firstLine="0"/>
              <w:jc w:val="left"/>
              <w:textAlignment w:val="top"/>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Историко-культурная деятельность </w:t>
            </w:r>
          </w:p>
        </w:tc>
        <w:tc>
          <w:tcPr>
            <w:tcW w:w="5886" w:type="dxa"/>
            <w:shd w:val="clear" w:color="auto" w:fill="auto"/>
          </w:tcPr>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Вспомогательные здания и сооружения, связанные с ведущим видом использования;</w:t>
            </w:r>
          </w:p>
          <w:p w:rsidR="00615951" w:rsidRPr="00786370" w:rsidRDefault="00615951" w:rsidP="00D37617">
            <w:pPr>
              <w:keepNext/>
              <w:keepLines/>
              <w:numPr>
                <w:ilvl w:val="0"/>
                <w:numId w:val="13"/>
              </w:numPr>
              <w:tabs>
                <w:tab w:val="num" w:pos="290"/>
                <w:tab w:val="left" w:pos="65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Гостевые автостоянки, парковки;</w:t>
            </w:r>
          </w:p>
          <w:p w:rsidR="00615951" w:rsidRPr="00786370" w:rsidRDefault="00615951" w:rsidP="00615951">
            <w:pPr>
              <w:numPr>
                <w:ilvl w:val="0"/>
                <w:numId w:val="3"/>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Площадки для сбора мусора;</w:t>
            </w:r>
          </w:p>
          <w:p w:rsidR="00615951" w:rsidRPr="00786370" w:rsidRDefault="00615951" w:rsidP="00615951">
            <w:pPr>
              <w:numPr>
                <w:ilvl w:val="0"/>
                <w:numId w:val="3"/>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w:t>
            </w:r>
          </w:p>
          <w:p w:rsidR="00615951" w:rsidRPr="00786370" w:rsidRDefault="00615951" w:rsidP="00615951">
            <w:pPr>
              <w:keepLines/>
              <w:widowControl w:val="0"/>
              <w:numPr>
                <w:ilvl w:val="0"/>
                <w:numId w:val="3"/>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Общественные туалеты;</w:t>
            </w:r>
          </w:p>
          <w:p w:rsidR="00615951" w:rsidRPr="00786370" w:rsidRDefault="00615951" w:rsidP="00D37617">
            <w:pPr>
              <w:numPr>
                <w:ilvl w:val="0"/>
                <w:numId w:val="13"/>
              </w:numPr>
              <w:tabs>
                <w:tab w:val="num" w:pos="290"/>
                <w:tab w:val="left" w:pos="65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Объекты благоустройства территории;</w:t>
            </w:r>
          </w:p>
          <w:p w:rsidR="00615951" w:rsidRPr="00786370" w:rsidRDefault="00615951" w:rsidP="00615951">
            <w:pPr>
              <w:keepLines/>
              <w:widowControl w:val="0"/>
              <w:numPr>
                <w:ilvl w:val="0"/>
                <w:numId w:val="3"/>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Киоски, временные павильоны розничной торговли. </w:t>
            </w:r>
          </w:p>
          <w:p w:rsidR="00615951" w:rsidRPr="00786370" w:rsidRDefault="00615951" w:rsidP="00615951">
            <w:pPr>
              <w:keepLines/>
              <w:widowControl w:val="0"/>
              <w:numPr>
                <w:ilvl w:val="0"/>
                <w:numId w:val="3"/>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 использования</w:t>
            </w:r>
          </w:p>
        </w:tc>
        <w:tc>
          <w:tcPr>
            <w:tcW w:w="5886"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Культовые здания и сооружения;</w:t>
            </w:r>
          </w:p>
          <w:p w:rsidR="00615951" w:rsidRPr="00786370" w:rsidRDefault="00615951" w:rsidP="00615951">
            <w:pPr>
              <w:keepLines/>
              <w:widowControl w:val="0"/>
              <w:numPr>
                <w:ilvl w:val="0"/>
                <w:numId w:val="3"/>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Отделения, участковые пункты милиции;</w:t>
            </w:r>
          </w:p>
          <w:p w:rsidR="00615951" w:rsidRPr="00786370" w:rsidRDefault="00615951" w:rsidP="00615951">
            <w:pPr>
              <w:keepLines/>
              <w:widowControl w:val="0"/>
              <w:numPr>
                <w:ilvl w:val="0"/>
                <w:numId w:val="3"/>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Оранжереи;</w:t>
            </w:r>
          </w:p>
          <w:p w:rsidR="00615951" w:rsidRPr="00786370" w:rsidRDefault="00615951" w:rsidP="00615951">
            <w:pPr>
              <w:keepLines/>
              <w:widowControl w:val="0"/>
              <w:numPr>
                <w:ilvl w:val="0"/>
                <w:numId w:val="3"/>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Хозяйственные корпуса.</w:t>
            </w:r>
          </w:p>
          <w:p w:rsidR="00615951" w:rsidRPr="00786370" w:rsidRDefault="00615951" w:rsidP="00615951">
            <w:pPr>
              <w:keepLines/>
              <w:widowControl w:val="0"/>
              <w:numPr>
                <w:ilvl w:val="0"/>
                <w:numId w:val="3"/>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Религиозное использование</w:t>
            </w:r>
          </w:p>
          <w:p w:rsidR="00615951" w:rsidRPr="00786370" w:rsidRDefault="00615951" w:rsidP="00615951">
            <w:pPr>
              <w:keepLines/>
              <w:widowControl w:val="0"/>
              <w:numPr>
                <w:ilvl w:val="0"/>
                <w:numId w:val="3"/>
              </w:numPr>
              <w:tabs>
                <w:tab w:val="num" w:pos="29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Обеспечение внутреннего правопорядка</w:t>
            </w:r>
          </w:p>
        </w:tc>
        <w:tc>
          <w:tcPr>
            <w:tcW w:w="5886"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615951">
            <w:pPr>
              <w:numPr>
                <w:ilvl w:val="0"/>
                <w:numId w:val="3"/>
              </w:numPr>
              <w:tabs>
                <w:tab w:val="num" w:pos="11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w:t>
            </w:r>
          </w:p>
          <w:p w:rsidR="00615951" w:rsidRPr="00786370" w:rsidRDefault="00615951" w:rsidP="00615951">
            <w:pPr>
              <w:numPr>
                <w:ilvl w:val="0"/>
                <w:numId w:val="3"/>
              </w:numPr>
              <w:tabs>
                <w:tab w:val="num" w:pos="11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615951" w:rsidRPr="00786370" w:rsidRDefault="00615951" w:rsidP="00615951">
            <w:pPr>
              <w:keepLines/>
              <w:widowControl w:val="0"/>
              <w:numPr>
                <w:ilvl w:val="0"/>
                <w:numId w:val="3"/>
              </w:numPr>
              <w:tabs>
                <w:tab w:val="num" w:pos="11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Резервуары для хранения воды;</w:t>
            </w:r>
          </w:p>
          <w:p w:rsidR="00615951" w:rsidRPr="00786370" w:rsidRDefault="00615951" w:rsidP="00615951">
            <w:pPr>
              <w:keepLines/>
              <w:widowControl w:val="0"/>
              <w:numPr>
                <w:ilvl w:val="0"/>
                <w:numId w:val="3"/>
              </w:numPr>
              <w:tabs>
                <w:tab w:val="num" w:pos="11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Объекты пожарной охраны;</w:t>
            </w:r>
          </w:p>
          <w:p w:rsidR="00615951" w:rsidRPr="00786370" w:rsidRDefault="00615951" w:rsidP="00615951">
            <w:pPr>
              <w:keepLines/>
              <w:widowControl w:val="0"/>
              <w:numPr>
                <w:ilvl w:val="0"/>
                <w:numId w:val="3"/>
              </w:numPr>
              <w:tabs>
                <w:tab w:val="num" w:pos="110"/>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Общественные туалеты;</w:t>
            </w:r>
          </w:p>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Парковки.</w:t>
            </w:r>
          </w:p>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val="en-US"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trike/>
          <w:sz w:val="24"/>
          <w:szCs w:val="24"/>
          <w:lang w:eastAsia="ru-RU"/>
        </w:rPr>
      </w:pPr>
    </w:p>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СН</w:t>
      </w:r>
      <w:proofErr w:type="gramStart"/>
      <w:r w:rsidRPr="00786370">
        <w:rPr>
          <w:rFonts w:ascii="Times New Roman" w:eastAsia="Times New Roman" w:hAnsi="Times New Roman" w:cs="Times New Roman"/>
          <w:b/>
          <w:sz w:val="24"/>
          <w:szCs w:val="24"/>
          <w:lang w:eastAsia="ru-RU"/>
        </w:rPr>
        <w:t>1</w:t>
      </w:r>
      <w:proofErr w:type="gramEnd"/>
    </w:p>
    <w:p w:rsidR="00615951" w:rsidRPr="00786370" w:rsidRDefault="00615951" w:rsidP="00615951">
      <w:pPr>
        <w:autoSpaceDE w:val="0"/>
        <w:autoSpaceDN w:val="0"/>
        <w:adjustRightInd w:val="0"/>
        <w:ind w:left="720" w:firstLine="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5"/>
        <w:gridCol w:w="5212"/>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1 000 кв. м </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40 000 кв. м</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Максимальное</w:t>
            </w:r>
            <w:proofErr w:type="gramEnd"/>
            <w:r w:rsidRPr="00786370">
              <w:rPr>
                <w:rFonts w:ascii="Times New Roman" w:eastAsia="Times New Roman" w:hAnsi="Times New Roman" w:cs="Times New Roman"/>
                <w:sz w:val="24"/>
                <w:szCs w:val="24"/>
                <w:lang w:eastAsia="ru-RU"/>
              </w:rPr>
              <w:t xml:space="preserve"> (кроме культовых сооружений)  </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этаж</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 для культовых сооружений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35 м</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p>
        </w:tc>
      </w:tr>
      <w:tr w:rsidR="00786370" w:rsidRPr="00786370" w:rsidTr="00A80265">
        <w:trPr>
          <w:trHeight w:val="500"/>
        </w:trPr>
        <w:tc>
          <w:tcPr>
            <w:tcW w:w="9345"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10 %</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rPr>
          <w:trHeight w:val="663"/>
        </w:trPr>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красной линии до зданий, строений, сооружений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Иные показатели</w:t>
            </w:r>
          </w:p>
        </w:tc>
      </w:tr>
      <w:tr w:rsidR="00615951"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Минимальный процент площади мест захоронения от общей площади кладбища </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65 %</w:t>
            </w:r>
          </w:p>
        </w:tc>
      </w:tr>
    </w:tbl>
    <w:p w:rsidR="00615951" w:rsidRPr="00786370" w:rsidRDefault="00615951" w:rsidP="00615951">
      <w:pPr>
        <w:autoSpaceDE w:val="0"/>
        <w:autoSpaceDN w:val="0"/>
        <w:adjustRightInd w:val="0"/>
        <w:ind w:left="0" w:firstLine="540"/>
        <w:rPr>
          <w:rFonts w:ascii="Times New Roman" w:eastAsia="Times New Roman" w:hAnsi="Times New Roman" w:cs="Times New Roman"/>
          <w:strike/>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СН</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384"/>
      </w:tblGrid>
      <w:tr w:rsidR="00786370" w:rsidRPr="00786370" w:rsidTr="00A80265">
        <w:tc>
          <w:tcPr>
            <w:tcW w:w="957" w:type="dxa"/>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 </w:t>
            </w:r>
            <w:proofErr w:type="gramStart"/>
            <w:r w:rsidRPr="00786370">
              <w:rPr>
                <w:rFonts w:ascii="Times New Roman" w:eastAsia="Times New Roman" w:hAnsi="Times New Roman" w:cs="Times New Roman"/>
                <w:b/>
                <w:sz w:val="24"/>
                <w:szCs w:val="24"/>
                <w:lang w:eastAsia="ru-RU"/>
              </w:rPr>
              <w:t>п</w:t>
            </w:r>
            <w:proofErr w:type="gramEnd"/>
            <w:r w:rsidRPr="00786370">
              <w:rPr>
                <w:rFonts w:ascii="Times New Roman" w:eastAsia="Times New Roman" w:hAnsi="Times New Roman" w:cs="Times New Roman"/>
                <w:b/>
                <w:sz w:val="24"/>
                <w:szCs w:val="24"/>
                <w:lang w:eastAsia="ru-RU"/>
              </w:rPr>
              <w:t>/п</w:t>
            </w:r>
          </w:p>
        </w:tc>
        <w:tc>
          <w:tcPr>
            <w:tcW w:w="9322" w:type="dxa"/>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Вид ограничения</w:t>
            </w:r>
          </w:p>
        </w:tc>
      </w:tr>
      <w:tr w:rsidR="00786370" w:rsidRPr="00786370" w:rsidTr="00A80265">
        <w:tc>
          <w:tcPr>
            <w:tcW w:w="957" w:type="dxa"/>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1</w:t>
            </w:r>
          </w:p>
        </w:tc>
        <w:tc>
          <w:tcPr>
            <w:tcW w:w="9322"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размещать кладбища на территориях:</w:t>
            </w:r>
          </w:p>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первого и второго поясов зон санитарной охраны источников централизованного водоснабжения и минеральных источников;</w:t>
            </w:r>
          </w:p>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первой зоны санитарной охраны курортов;</w:t>
            </w:r>
          </w:p>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 выходом на поверхность </w:t>
            </w:r>
            <w:proofErr w:type="spellStart"/>
            <w:r w:rsidRPr="00786370">
              <w:rPr>
                <w:rFonts w:ascii="Times New Roman" w:eastAsia="Times New Roman" w:hAnsi="Times New Roman" w:cs="Times New Roman"/>
                <w:sz w:val="24"/>
                <w:szCs w:val="24"/>
                <w:lang w:eastAsia="ru-RU"/>
              </w:rPr>
              <w:t>закарстованных</w:t>
            </w:r>
            <w:proofErr w:type="spellEnd"/>
            <w:r w:rsidRPr="00786370">
              <w:rPr>
                <w:rFonts w:ascii="Times New Roman" w:eastAsia="Times New Roman" w:hAnsi="Times New Roman" w:cs="Times New Roman"/>
                <w:sz w:val="24"/>
                <w:szCs w:val="24"/>
                <w:lang w:eastAsia="ru-RU"/>
              </w:rPr>
              <w:t>, сильнотрещиноватых пород и в местах выклинивания водоносных горизонтов;</w:t>
            </w:r>
          </w:p>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 стоянием грунтовых вод менее двух метров от поверхности земли при наиболее высоком их стоянии, а также </w:t>
            </w:r>
            <w:proofErr w:type="gramStart"/>
            <w:r w:rsidRPr="00786370">
              <w:rPr>
                <w:rFonts w:ascii="Times New Roman" w:eastAsia="Times New Roman" w:hAnsi="Times New Roman" w:cs="Times New Roman"/>
                <w:sz w:val="24"/>
                <w:szCs w:val="24"/>
                <w:lang w:eastAsia="ru-RU"/>
              </w:rPr>
              <w:t>на</w:t>
            </w:r>
            <w:proofErr w:type="gramEnd"/>
            <w:r w:rsidRPr="00786370">
              <w:rPr>
                <w:rFonts w:ascii="Times New Roman" w:eastAsia="Times New Roman" w:hAnsi="Times New Roman" w:cs="Times New Roman"/>
                <w:sz w:val="24"/>
                <w:szCs w:val="24"/>
                <w:lang w:eastAsia="ru-RU"/>
              </w:rPr>
              <w:t xml:space="preserve"> затапливаемых, подверженных оползням и обвалам, заболоченных;</w:t>
            </w:r>
          </w:p>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берегах озер, рек и других открытых водоемов, используемых населением для хозяйственно-бытовых нужд, купания и культурно-</w:t>
            </w:r>
            <w:r w:rsidRPr="00786370">
              <w:rPr>
                <w:rFonts w:ascii="Times New Roman" w:eastAsia="Times New Roman" w:hAnsi="Times New Roman" w:cs="Times New Roman"/>
                <w:sz w:val="24"/>
                <w:szCs w:val="24"/>
                <w:lang w:eastAsia="ru-RU"/>
              </w:rPr>
              <w:lastRenderedPageBreak/>
              <w:t>оздоровительных целей.</w:t>
            </w:r>
          </w:p>
        </w:tc>
      </w:tr>
      <w:tr w:rsidR="00786370" w:rsidRPr="00786370" w:rsidTr="00A80265">
        <w:tc>
          <w:tcPr>
            <w:tcW w:w="957" w:type="dxa"/>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2</w:t>
            </w:r>
          </w:p>
        </w:tc>
        <w:tc>
          <w:tcPr>
            <w:tcW w:w="9322"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Участок, отводимый под кладбище, должен удовлетворять следующим требованиям:</w:t>
            </w:r>
          </w:p>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затопляться при паводках;</w:t>
            </w:r>
          </w:p>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иметь сухую, пористую почву (супесчаную, песчаную) на глубине 1,5 м и ниже с влажностью почвы в пределах 6 - 18%;</w:t>
            </w:r>
          </w:p>
          <w:p w:rsidR="00615951" w:rsidRPr="00786370" w:rsidRDefault="00615951" w:rsidP="00615951">
            <w:pPr>
              <w:numPr>
                <w:ilvl w:val="0"/>
                <w:numId w:val="3"/>
              </w:numPr>
              <w:tabs>
                <w:tab w:val="num" w:pos="290"/>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располагаться с подветренной стороны по отношению к жилой территории.</w:t>
            </w:r>
          </w:p>
        </w:tc>
      </w:tr>
      <w:tr w:rsidR="00786370" w:rsidRPr="00786370" w:rsidTr="00A80265">
        <w:tc>
          <w:tcPr>
            <w:tcW w:w="957" w:type="dxa"/>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3</w:t>
            </w:r>
          </w:p>
        </w:tc>
        <w:tc>
          <w:tcPr>
            <w:tcW w:w="9322"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w:t>
            </w:r>
            <w:proofErr w:type="gramEnd"/>
            <w:r w:rsidRPr="00786370">
              <w:rPr>
                <w:rFonts w:ascii="Times New Roman" w:eastAsia="Times New Roman" w:hAnsi="Times New Roman" w:cs="Times New Roman"/>
                <w:sz w:val="24"/>
                <w:szCs w:val="24"/>
                <w:lang w:eastAsia="ru-RU"/>
              </w:rPr>
              <w:t xml:space="preserve"> </w:t>
            </w:r>
            <w:proofErr w:type="gramStart"/>
            <w:r w:rsidRPr="00786370">
              <w:rPr>
                <w:rFonts w:ascii="Times New Roman" w:eastAsia="Times New Roman" w:hAnsi="Times New Roman" w:cs="Times New Roman"/>
                <w:sz w:val="24"/>
                <w:szCs w:val="24"/>
                <w:lang w:eastAsia="ru-RU"/>
              </w:rPr>
              <w:t>Санитарные правила и нормы…») (Зарегистрировано в Минюсте РФ 31.08.2011 № 21720)</w:t>
            </w:r>
            <w:proofErr w:type="gramEnd"/>
          </w:p>
        </w:tc>
      </w:tr>
      <w:tr w:rsidR="00786370" w:rsidRPr="00786370" w:rsidTr="00A80265">
        <w:tc>
          <w:tcPr>
            <w:tcW w:w="957" w:type="dxa"/>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4</w:t>
            </w:r>
          </w:p>
        </w:tc>
        <w:tc>
          <w:tcPr>
            <w:tcW w:w="9322"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c>
          <w:tcPr>
            <w:tcW w:w="957" w:type="dxa"/>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5</w:t>
            </w:r>
          </w:p>
        </w:tc>
        <w:tc>
          <w:tcPr>
            <w:tcW w:w="9322"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957" w:type="dxa"/>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6</w:t>
            </w:r>
          </w:p>
        </w:tc>
        <w:tc>
          <w:tcPr>
            <w:tcW w:w="9322"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615951" w:rsidRPr="00786370" w:rsidTr="00A80265">
        <w:tc>
          <w:tcPr>
            <w:tcW w:w="957" w:type="dxa"/>
          </w:tcPr>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7</w:t>
            </w:r>
          </w:p>
        </w:tc>
        <w:tc>
          <w:tcPr>
            <w:tcW w:w="9322" w:type="dxa"/>
          </w:tcPr>
          <w:p w:rsidR="00615951" w:rsidRPr="00786370" w:rsidRDefault="00615951" w:rsidP="00615951">
            <w:pPr>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615951">
      <w:pPr>
        <w:widowControl w:val="0"/>
        <w:autoSpaceDE w:val="0"/>
        <w:autoSpaceDN w:val="0"/>
        <w:adjustRightInd w:val="0"/>
        <w:ind w:left="0" w:firstLine="720"/>
        <w:rPr>
          <w:rFonts w:ascii="Times New Roman" w:eastAsia="Times New Roman" w:hAnsi="Times New Roman" w:cs="Times New Roman"/>
          <w:sz w:val="24"/>
          <w:szCs w:val="24"/>
          <w:lang w:eastAsia="ru-RU"/>
        </w:rPr>
      </w:pPr>
    </w:p>
    <w:p w:rsidR="00615951" w:rsidRPr="00786370" w:rsidRDefault="00615951" w:rsidP="00D37617">
      <w:pPr>
        <w:numPr>
          <w:ilvl w:val="1"/>
          <w:numId w:val="27"/>
        </w:numPr>
        <w:autoSpaceDE w:val="0"/>
        <w:autoSpaceDN w:val="0"/>
        <w:adjustRightInd w:val="0"/>
        <w:ind w:left="0" w:firstLine="709"/>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Зона скотомогильников – СН</w:t>
      </w:r>
      <w:proofErr w:type="gramStart"/>
      <w:r w:rsidRPr="00786370">
        <w:rPr>
          <w:rFonts w:ascii="Times New Roman" w:eastAsia="Times New Roman" w:hAnsi="Times New Roman" w:cs="Times New Roman"/>
          <w:b/>
          <w:sz w:val="24"/>
          <w:szCs w:val="24"/>
          <w:lang w:eastAsia="ru-RU"/>
        </w:rPr>
        <w:t>2</w:t>
      </w:r>
      <w:proofErr w:type="gramEnd"/>
      <w:r w:rsidRPr="00786370">
        <w:rPr>
          <w:rFonts w:ascii="Times New Roman" w:eastAsia="Times New Roman" w:hAnsi="Times New Roman" w:cs="Times New Roman"/>
          <w:b/>
          <w:sz w:val="24"/>
          <w:szCs w:val="24"/>
          <w:lang w:eastAsia="ru-RU"/>
        </w:rPr>
        <w:t>.</w:t>
      </w:r>
    </w:p>
    <w:p w:rsidR="00615951" w:rsidRPr="00786370" w:rsidRDefault="00615951" w:rsidP="00615951">
      <w:pPr>
        <w:ind w:left="0" w:firstLine="708"/>
        <w:jc w:val="left"/>
        <w:rPr>
          <w:rFonts w:ascii="Times New Roman" w:eastAsia="Times New Roman" w:hAnsi="Times New Roman" w:cs="Times New Roman"/>
          <w:sz w:val="24"/>
          <w:szCs w:val="24"/>
          <w:lang w:eastAsia="ru-RU"/>
        </w:rPr>
      </w:pPr>
      <w:bookmarkStart w:id="170" w:name="_Toc268485711"/>
      <w:bookmarkStart w:id="171" w:name="_Toc268487792"/>
      <w:bookmarkStart w:id="172" w:name="_Toc268488612"/>
      <w:r w:rsidRPr="00786370">
        <w:rPr>
          <w:rFonts w:ascii="Times New Roman" w:eastAsia="Times New Roman" w:hAnsi="Times New Roman" w:cs="Times New Roman"/>
          <w:sz w:val="24"/>
          <w:szCs w:val="24"/>
          <w:lang w:eastAsia="ru-RU"/>
        </w:rPr>
        <w:t>На территории Александровского сельского поселения выделяется 2 участка зоны скотомогильников</w:t>
      </w:r>
      <w:bookmarkStart w:id="173" w:name="_Toc268485721"/>
      <w:bookmarkStart w:id="174" w:name="_Toc268487802"/>
      <w:bookmarkStart w:id="175" w:name="_Toc268488622"/>
      <w:bookmarkEnd w:id="170"/>
      <w:bookmarkEnd w:id="171"/>
      <w:bookmarkEnd w:id="172"/>
      <w:r w:rsidRPr="00786370">
        <w:rPr>
          <w:rFonts w:ascii="Times New Roman" w:eastAsia="Times New Roman" w:hAnsi="Times New Roman" w:cs="Times New Roman"/>
          <w:sz w:val="24"/>
          <w:szCs w:val="24"/>
          <w:lang w:eastAsia="ru-RU"/>
        </w:rPr>
        <w:t>.</w:t>
      </w:r>
    </w:p>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786370" w:rsidRPr="00786370" w:rsidTr="00A80265">
        <w:trPr>
          <w:trHeight w:val="299"/>
        </w:trPr>
        <w:tc>
          <w:tcPr>
            <w:tcW w:w="1526" w:type="dxa"/>
            <w:vMerge w:val="restart"/>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Номер участка зоны</w:t>
            </w:r>
          </w:p>
        </w:tc>
        <w:tc>
          <w:tcPr>
            <w:tcW w:w="8788" w:type="dxa"/>
            <w:vMerge w:val="restart"/>
            <w:shd w:val="clear" w:color="auto" w:fill="auto"/>
          </w:tcPr>
          <w:p w:rsidR="00615951" w:rsidRPr="00786370" w:rsidRDefault="00615951" w:rsidP="00615951">
            <w:pPr>
              <w:autoSpaceDE w:val="0"/>
              <w:autoSpaceDN w:val="0"/>
              <w:adjustRightInd w:val="0"/>
              <w:ind w:left="0" w:firstLine="0"/>
              <w:jc w:val="center"/>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Картографическое описание</w:t>
            </w:r>
          </w:p>
        </w:tc>
      </w:tr>
      <w:tr w:rsidR="00786370" w:rsidRPr="00786370" w:rsidTr="00A80265">
        <w:trPr>
          <w:trHeight w:val="299"/>
        </w:trPr>
        <w:tc>
          <w:tcPr>
            <w:tcW w:w="1526" w:type="dxa"/>
            <w:vMerge/>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c>
        <w:tc>
          <w:tcPr>
            <w:tcW w:w="8788" w:type="dxa"/>
            <w:vMerge/>
            <w:shd w:val="clear" w:color="auto" w:fill="auto"/>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b/>
                <w:sz w:val="24"/>
                <w:szCs w:val="24"/>
                <w:lang w:eastAsia="ru-RU"/>
              </w:rPr>
            </w:pPr>
          </w:p>
        </w:tc>
      </w:tr>
      <w:tr w:rsidR="00786370" w:rsidRPr="00786370" w:rsidTr="00A80265">
        <w:tc>
          <w:tcPr>
            <w:tcW w:w="1526" w:type="dxa"/>
            <w:tcBorders>
              <w:top w:val="single" w:sz="4" w:space="0" w:color="auto"/>
              <w:left w:val="single" w:sz="4" w:space="0" w:color="auto"/>
              <w:bottom w:val="single" w:sz="4" w:space="0" w:color="auto"/>
              <w:right w:val="single" w:sz="4" w:space="0" w:color="auto"/>
            </w:tcBorders>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СН</w:t>
            </w:r>
            <w:proofErr w:type="gramStart"/>
            <w:r w:rsidRPr="00786370">
              <w:rPr>
                <w:rFonts w:ascii="Times New Roman" w:eastAsia="Times New Roman" w:hAnsi="Times New Roman" w:cs="Times New Roman"/>
                <w:sz w:val="24"/>
                <w:szCs w:val="24"/>
                <w:lang w:eastAsia="ru-RU"/>
              </w:rPr>
              <w:t>2</w:t>
            </w:r>
            <w:proofErr w:type="gramEnd"/>
            <w:r w:rsidRPr="00786370">
              <w:rPr>
                <w:rFonts w:ascii="Times New Roman" w:eastAsia="Times New Roman" w:hAnsi="Times New Roman" w:cs="Times New Roman"/>
                <w:sz w:val="24"/>
                <w:szCs w:val="24"/>
                <w:lang w:eastAsia="ru-RU"/>
              </w:rPr>
              <w:t>/1</w:t>
            </w:r>
          </w:p>
        </w:tc>
        <w:tc>
          <w:tcPr>
            <w:tcW w:w="8788" w:type="dxa"/>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Участок зоны, включающий территорию закрытого скотомогильника, расположенного в северной части СП.</w:t>
            </w:r>
          </w:p>
        </w:tc>
      </w:tr>
      <w:tr w:rsidR="00615951" w:rsidRPr="00786370" w:rsidTr="00A80265">
        <w:tc>
          <w:tcPr>
            <w:tcW w:w="1526" w:type="dxa"/>
            <w:tcBorders>
              <w:top w:val="single" w:sz="4" w:space="0" w:color="auto"/>
              <w:left w:val="single" w:sz="4" w:space="0" w:color="auto"/>
              <w:bottom w:val="single" w:sz="4" w:space="0" w:color="auto"/>
              <w:right w:val="single" w:sz="4" w:space="0" w:color="auto"/>
            </w:tcBorders>
          </w:tcPr>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СН</w:t>
            </w:r>
            <w:proofErr w:type="gramStart"/>
            <w:r w:rsidRPr="00786370">
              <w:rPr>
                <w:rFonts w:ascii="Times New Roman" w:eastAsia="Times New Roman" w:hAnsi="Times New Roman" w:cs="Times New Roman"/>
                <w:sz w:val="24"/>
                <w:szCs w:val="24"/>
                <w:lang w:eastAsia="ru-RU"/>
              </w:rPr>
              <w:t>2</w:t>
            </w:r>
            <w:proofErr w:type="gramEnd"/>
            <w:r w:rsidRPr="00786370">
              <w:rPr>
                <w:rFonts w:ascii="Times New Roman" w:eastAsia="Times New Roman" w:hAnsi="Times New Roman" w:cs="Times New Roman"/>
                <w:sz w:val="24"/>
                <w:szCs w:val="24"/>
                <w:lang w:eastAsia="ru-RU"/>
              </w:rPr>
              <w:t>/2</w:t>
            </w:r>
          </w:p>
        </w:tc>
        <w:tc>
          <w:tcPr>
            <w:tcW w:w="8788" w:type="dxa"/>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включающий территорию сибиреязвенного скотомогильника, расположенного к ЮВ </w:t>
            </w:r>
            <w:proofErr w:type="gramStart"/>
            <w:r w:rsidRPr="00786370">
              <w:rPr>
                <w:rFonts w:ascii="Times New Roman" w:eastAsia="Times New Roman" w:hAnsi="Times New Roman" w:cs="Times New Roman"/>
                <w:sz w:val="24"/>
                <w:szCs w:val="24"/>
                <w:lang w:eastAsia="ru-RU"/>
              </w:rPr>
              <w:t>от</w:t>
            </w:r>
            <w:proofErr w:type="gramEnd"/>
            <w:r w:rsidRPr="00786370">
              <w:rPr>
                <w:rFonts w:ascii="Times New Roman" w:eastAsia="Times New Roman" w:hAnsi="Times New Roman" w:cs="Times New Roman"/>
                <w:sz w:val="24"/>
                <w:szCs w:val="24"/>
                <w:lang w:eastAsia="ru-RU"/>
              </w:rPr>
              <w:t xml:space="preserve"> с. Александровка</w:t>
            </w:r>
          </w:p>
        </w:tc>
      </w:tr>
    </w:tbl>
    <w:p w:rsidR="00615951" w:rsidRPr="00786370" w:rsidRDefault="00615951" w:rsidP="00615951">
      <w:pPr>
        <w:ind w:left="0" w:firstLine="0"/>
        <w:jc w:val="left"/>
        <w:rPr>
          <w:rFonts w:ascii="Times New Roman" w:eastAsia="Times New Roman" w:hAnsi="Times New Roman" w:cs="Times New Roman"/>
          <w:sz w:val="24"/>
          <w:szCs w:val="24"/>
          <w:lang w:eastAsia="ru-RU"/>
        </w:rPr>
      </w:pPr>
    </w:p>
    <w:p w:rsidR="00615951" w:rsidRPr="00786370" w:rsidRDefault="00615951" w:rsidP="00615951">
      <w:pPr>
        <w:suppressAutoHyphens/>
        <w:ind w:left="0" w:firstLine="851"/>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25.2.1  Градостроительный регламент зоны скотомогильников СН</w:t>
      </w:r>
      <w:proofErr w:type="gramStart"/>
      <w:r w:rsidRPr="00786370">
        <w:rPr>
          <w:rFonts w:ascii="Times New Roman" w:eastAsia="Times New Roman" w:hAnsi="Times New Roman" w:cs="Times New Roman"/>
          <w:b/>
          <w:sz w:val="24"/>
          <w:szCs w:val="24"/>
          <w:lang w:eastAsia="ru-RU"/>
        </w:rPr>
        <w:t>2</w:t>
      </w:r>
      <w:bookmarkEnd w:id="173"/>
      <w:bookmarkEnd w:id="174"/>
      <w:bookmarkEnd w:id="175"/>
      <w:proofErr w:type="gramEnd"/>
    </w:p>
    <w:p w:rsidR="00615951" w:rsidRPr="00786370" w:rsidRDefault="00615951" w:rsidP="00D37617">
      <w:pPr>
        <w:widowControl w:val="0"/>
        <w:numPr>
          <w:ilvl w:val="0"/>
          <w:numId w:val="31"/>
        </w:numPr>
        <w:autoSpaceDE w:val="0"/>
        <w:autoSpaceDN w:val="0"/>
        <w:adjustRightInd w:val="0"/>
        <w:ind w:left="0" w:firstLine="72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Сн</w:t>
      </w:r>
      <w:proofErr w:type="gramStart"/>
      <w:r w:rsidRPr="00786370">
        <w:rPr>
          <w:rFonts w:ascii="Times New Roman" w:eastAsia="Times New Roman" w:hAnsi="Times New Roman" w:cs="Times New Roman"/>
          <w:sz w:val="24"/>
          <w:szCs w:val="24"/>
          <w:lang w:eastAsia="ru-RU"/>
        </w:rPr>
        <w:t>2</w:t>
      </w:r>
      <w:proofErr w:type="gramEnd"/>
      <w:r w:rsidRPr="00786370">
        <w:rPr>
          <w:rFonts w:ascii="Times New Roman" w:eastAsia="Times New Roman" w:hAnsi="Times New Roman" w:cs="Times New Roman"/>
          <w:sz w:val="24"/>
          <w:szCs w:val="24"/>
          <w:lang w:eastAsia="ru-RU"/>
        </w:rPr>
        <w:t>:</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3"/>
        <w:gridCol w:w="5103"/>
      </w:tblGrid>
      <w:tr w:rsidR="00786370" w:rsidRPr="00786370" w:rsidTr="00A80265">
        <w:trPr>
          <w:trHeight w:val="480"/>
        </w:trPr>
        <w:tc>
          <w:tcPr>
            <w:tcW w:w="5103" w:type="dxa"/>
            <w:tcBorders>
              <w:top w:val="single" w:sz="4" w:space="0" w:color="auto"/>
              <w:bottom w:val="single" w:sz="6" w:space="0" w:color="auto"/>
            </w:tcBorders>
            <w:shd w:val="clear" w:color="auto" w:fill="auto"/>
          </w:tcPr>
          <w:p w:rsidR="00615951" w:rsidRPr="00786370" w:rsidRDefault="00615951" w:rsidP="00615951">
            <w:pPr>
              <w:keepLines/>
              <w:autoSpaceDE w:val="0"/>
              <w:autoSpaceDN w:val="0"/>
              <w:adjustRightInd w:val="0"/>
              <w:ind w:left="0" w:firstLine="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Основные виды разрешенного использования</w:t>
            </w:r>
          </w:p>
        </w:tc>
        <w:tc>
          <w:tcPr>
            <w:tcW w:w="5103" w:type="dxa"/>
            <w:tcBorders>
              <w:top w:val="single" w:sz="4" w:space="0" w:color="auto"/>
              <w:bottom w:val="single" w:sz="6" w:space="0" w:color="auto"/>
            </w:tcBorders>
            <w:shd w:val="clear" w:color="auto" w:fill="auto"/>
          </w:tcPr>
          <w:p w:rsidR="00615951" w:rsidRPr="00786370" w:rsidRDefault="00615951" w:rsidP="00615951">
            <w:pPr>
              <w:keepNext/>
              <w:keepLines/>
              <w:autoSpaceDE w:val="0"/>
              <w:autoSpaceDN w:val="0"/>
              <w:adjustRightInd w:val="0"/>
              <w:ind w:left="0" w:firstLine="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bCs/>
                <w:sz w:val="24"/>
                <w:szCs w:val="24"/>
                <w:lang w:eastAsia="ru-RU"/>
              </w:rPr>
              <w:t>к</w:t>
            </w:r>
            <w:proofErr w:type="gramEnd"/>
            <w:r w:rsidRPr="00786370">
              <w:rPr>
                <w:rFonts w:ascii="Times New Roman" w:eastAsia="Times New Roman" w:hAnsi="Times New Roman" w:cs="Times New Roman"/>
                <w:b/>
                <w:bCs/>
                <w:sz w:val="24"/>
                <w:szCs w:val="24"/>
                <w:lang w:eastAsia="ru-RU"/>
              </w:rPr>
              <w:t xml:space="preserve"> основным)</w:t>
            </w:r>
          </w:p>
        </w:tc>
      </w:tr>
      <w:tr w:rsidR="00786370" w:rsidRPr="00786370" w:rsidTr="00A80265">
        <w:trPr>
          <w:trHeight w:val="1422"/>
        </w:trPr>
        <w:tc>
          <w:tcPr>
            <w:tcW w:w="5103" w:type="dxa"/>
            <w:tcBorders>
              <w:top w:val="single" w:sz="6" w:space="0" w:color="auto"/>
              <w:bottom w:val="single" w:sz="6" w:space="0" w:color="auto"/>
            </w:tcBorders>
          </w:tcPr>
          <w:p w:rsidR="00615951" w:rsidRPr="00786370" w:rsidRDefault="00615951" w:rsidP="00D37617">
            <w:pPr>
              <w:numPr>
                <w:ilvl w:val="0"/>
                <w:numId w:val="33"/>
              </w:numPr>
              <w:autoSpaceDE w:val="0"/>
              <w:autoSpaceDN w:val="0"/>
              <w:adjustRightInd w:val="0"/>
              <w:ind w:left="0" w:firstLine="0"/>
              <w:jc w:val="left"/>
              <w:outlineLvl w:val="2"/>
              <w:rPr>
                <w:rFonts w:ascii="Times New Roman" w:eastAsia="Times New Roman" w:hAnsi="Times New Roman" w:cs="Times New Roman"/>
                <w:sz w:val="24"/>
                <w:szCs w:val="24"/>
                <w:lang w:eastAsia="ru-RU"/>
              </w:rPr>
            </w:pPr>
            <w:bookmarkStart w:id="176" w:name="_Toc268485722"/>
            <w:bookmarkStart w:id="177" w:name="_Toc268487803"/>
            <w:bookmarkStart w:id="178" w:name="_Toc268488623"/>
            <w:r w:rsidRPr="00786370">
              <w:rPr>
                <w:rFonts w:ascii="Times New Roman" w:eastAsia="Times New Roman" w:hAnsi="Times New Roman" w:cs="Times New Roman"/>
                <w:sz w:val="24"/>
                <w:szCs w:val="24"/>
                <w:lang w:eastAsia="ru-RU"/>
              </w:rPr>
              <w:lastRenderedPageBreak/>
              <w:t>Скотомогильники (биотермические ямы)</w:t>
            </w:r>
            <w:bookmarkEnd w:id="176"/>
            <w:bookmarkEnd w:id="177"/>
            <w:bookmarkEnd w:id="178"/>
            <w:r w:rsidRPr="00786370">
              <w:rPr>
                <w:rFonts w:ascii="Times New Roman" w:eastAsia="Times New Roman" w:hAnsi="Times New Roman" w:cs="Times New Roman"/>
                <w:sz w:val="24"/>
                <w:szCs w:val="24"/>
                <w:lang w:eastAsia="ru-RU"/>
              </w:rPr>
              <w:t>;</w:t>
            </w:r>
          </w:p>
          <w:p w:rsidR="00615951" w:rsidRPr="00786370" w:rsidRDefault="00615951" w:rsidP="00D37617">
            <w:pPr>
              <w:numPr>
                <w:ilvl w:val="0"/>
                <w:numId w:val="3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Помещения для вскрытия трупов животных, хранения дезинфицирующих средств, инвентаря, спецодежды и инструментов.</w:t>
            </w:r>
          </w:p>
          <w:p w:rsidR="00615951" w:rsidRPr="00786370" w:rsidRDefault="00615951" w:rsidP="00D37617">
            <w:pPr>
              <w:numPr>
                <w:ilvl w:val="0"/>
                <w:numId w:val="3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Специальная деятельность</w:t>
            </w:r>
          </w:p>
        </w:tc>
        <w:tc>
          <w:tcPr>
            <w:tcW w:w="5103" w:type="dxa"/>
            <w:tcBorders>
              <w:top w:val="single" w:sz="6" w:space="0" w:color="auto"/>
              <w:bottom w:val="single" w:sz="6" w:space="0" w:color="auto"/>
            </w:tcBorders>
          </w:tcPr>
          <w:p w:rsidR="00615951" w:rsidRPr="00786370" w:rsidRDefault="00615951" w:rsidP="00D37617">
            <w:pPr>
              <w:numPr>
                <w:ilvl w:val="0"/>
                <w:numId w:val="32"/>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Подъездные пути;</w:t>
            </w:r>
          </w:p>
          <w:p w:rsidR="00615951" w:rsidRPr="00786370" w:rsidRDefault="00615951" w:rsidP="00D37617">
            <w:pPr>
              <w:numPr>
                <w:ilvl w:val="0"/>
                <w:numId w:val="32"/>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w:t>
            </w:r>
          </w:p>
          <w:p w:rsidR="00615951" w:rsidRPr="00786370" w:rsidRDefault="00615951" w:rsidP="00D37617">
            <w:pPr>
              <w:numPr>
                <w:ilvl w:val="0"/>
                <w:numId w:val="32"/>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Ограждение территории </w:t>
            </w:r>
          </w:p>
          <w:p w:rsidR="00615951" w:rsidRPr="00786370" w:rsidRDefault="00615951" w:rsidP="00D37617">
            <w:pPr>
              <w:numPr>
                <w:ilvl w:val="0"/>
                <w:numId w:val="32"/>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r>
      <w:tr w:rsidR="00786370" w:rsidRPr="00786370" w:rsidTr="00A80265">
        <w:trPr>
          <w:trHeight w:val="65"/>
        </w:trPr>
        <w:tc>
          <w:tcPr>
            <w:tcW w:w="5103" w:type="dxa"/>
            <w:tcBorders>
              <w:top w:val="single" w:sz="6" w:space="0" w:color="auto"/>
              <w:bottom w:val="single" w:sz="6" w:space="0" w:color="auto"/>
            </w:tcBorders>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w:t>
            </w:r>
          </w:p>
          <w:p w:rsidR="00615951" w:rsidRPr="00786370" w:rsidRDefault="00615951" w:rsidP="00615951">
            <w:pPr>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 xml:space="preserve">использования </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b/>
                <w:sz w:val="24"/>
                <w:szCs w:val="24"/>
                <w:lang w:eastAsia="ru-RU"/>
              </w:rPr>
            </w:pPr>
          </w:p>
        </w:tc>
        <w:tc>
          <w:tcPr>
            <w:tcW w:w="5103" w:type="dxa"/>
            <w:tcBorders>
              <w:top w:val="single" w:sz="6" w:space="0" w:color="auto"/>
              <w:bottom w:val="single" w:sz="6" w:space="0" w:color="auto"/>
            </w:tcBorders>
          </w:tcPr>
          <w:p w:rsidR="00615951" w:rsidRPr="00786370" w:rsidRDefault="00615951" w:rsidP="00615951">
            <w:pPr>
              <w:autoSpaceDE w:val="0"/>
              <w:autoSpaceDN w:val="0"/>
              <w:adjustRightInd w:val="0"/>
              <w:ind w:left="0" w:firstLine="709"/>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786370" w:rsidRPr="00786370" w:rsidTr="00A80265">
        <w:trPr>
          <w:trHeight w:val="421"/>
        </w:trPr>
        <w:tc>
          <w:tcPr>
            <w:tcW w:w="5103" w:type="dxa"/>
            <w:tcBorders>
              <w:top w:val="single" w:sz="6" w:space="0" w:color="auto"/>
              <w:bottom w:val="single" w:sz="4" w:space="0" w:color="auto"/>
            </w:tcBorders>
          </w:tcPr>
          <w:p w:rsidR="00615951" w:rsidRPr="00786370" w:rsidRDefault="00615951" w:rsidP="00615951">
            <w:pPr>
              <w:numPr>
                <w:ilvl w:val="0"/>
                <w:numId w:val="3"/>
              </w:num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устанавливается</w:t>
            </w:r>
          </w:p>
        </w:tc>
        <w:tc>
          <w:tcPr>
            <w:tcW w:w="5103" w:type="dxa"/>
            <w:tcBorders>
              <w:top w:val="single" w:sz="6" w:space="0" w:color="auto"/>
              <w:bottom w:val="single" w:sz="4" w:space="0" w:color="auto"/>
            </w:tcBorders>
          </w:tcPr>
          <w:p w:rsidR="00615951" w:rsidRPr="00786370" w:rsidRDefault="00615951" w:rsidP="00615951">
            <w:pPr>
              <w:numPr>
                <w:ilvl w:val="0"/>
                <w:numId w:val="3"/>
              </w:numPr>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устанавливается</w:t>
            </w:r>
          </w:p>
        </w:tc>
      </w:tr>
    </w:tbl>
    <w:p w:rsidR="00615951" w:rsidRPr="00786370" w:rsidRDefault="00615951" w:rsidP="00615951">
      <w:pPr>
        <w:widowControl w:val="0"/>
        <w:autoSpaceDE w:val="0"/>
        <w:autoSpaceDN w:val="0"/>
        <w:adjustRightInd w:val="0"/>
        <w:ind w:left="0" w:firstLine="540"/>
        <w:rPr>
          <w:rFonts w:ascii="Times New Roman" w:eastAsia="Times New Roman" w:hAnsi="Times New Roman" w:cs="Times New Roman"/>
          <w:strike/>
          <w:sz w:val="24"/>
          <w:szCs w:val="24"/>
          <w:lang w:eastAsia="ru-RU"/>
        </w:rPr>
      </w:pPr>
    </w:p>
    <w:p w:rsidR="00615951" w:rsidRPr="00786370" w:rsidRDefault="00615951" w:rsidP="00615951">
      <w:pPr>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615951">
      <w:pPr>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СН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211"/>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615951">
            <w:pPr>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600 кв. м </w:t>
            </w: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Максимальное</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этаж</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p>
        </w:tc>
      </w:tr>
      <w:tr w:rsidR="00786370" w:rsidRPr="00786370" w:rsidTr="00A80265">
        <w:trPr>
          <w:trHeight w:val="500"/>
        </w:trPr>
        <w:tc>
          <w:tcPr>
            <w:tcW w:w="9345" w:type="dxa"/>
            <w:gridSpan w:val="2"/>
          </w:tcPr>
          <w:p w:rsidR="00615951" w:rsidRPr="00786370" w:rsidRDefault="00615951" w:rsidP="00615951">
            <w:pPr>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10 %</w:t>
            </w:r>
          </w:p>
        </w:tc>
      </w:tr>
      <w:tr w:rsidR="00786370" w:rsidRPr="00786370" w:rsidTr="00A80265">
        <w:tc>
          <w:tcPr>
            <w:tcW w:w="9345" w:type="dxa"/>
            <w:gridSpan w:val="2"/>
          </w:tcPr>
          <w:p w:rsidR="00615951" w:rsidRPr="00786370" w:rsidRDefault="00615951" w:rsidP="00615951">
            <w:pPr>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86370" w:rsidRPr="00786370" w:rsidTr="00A80265">
        <w:tc>
          <w:tcPr>
            <w:tcW w:w="4095" w:type="dxa"/>
          </w:tcPr>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 смежных земельных участков до зданий, строений, сооружений</w:t>
            </w:r>
          </w:p>
        </w:tc>
        <w:tc>
          <w:tcPr>
            <w:tcW w:w="5250" w:type="dxa"/>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p w:rsidR="00615951" w:rsidRPr="00786370" w:rsidRDefault="00615951" w:rsidP="00615951">
            <w:pPr>
              <w:autoSpaceDE w:val="0"/>
              <w:autoSpaceDN w:val="0"/>
              <w:adjustRightInd w:val="0"/>
              <w:ind w:left="0" w:firstLine="0"/>
              <w:jc w:val="left"/>
              <w:rPr>
                <w:rFonts w:ascii="Times New Roman" w:eastAsia="Times New Roman" w:hAnsi="Times New Roman" w:cs="Times New Roman"/>
                <w:sz w:val="24"/>
                <w:szCs w:val="24"/>
                <w:lang w:eastAsia="ru-RU"/>
              </w:rPr>
            </w:pPr>
          </w:p>
        </w:tc>
      </w:tr>
      <w:tr w:rsidR="00786370" w:rsidRPr="00786370" w:rsidTr="00A80265">
        <w:tc>
          <w:tcPr>
            <w:tcW w:w="9345" w:type="dxa"/>
            <w:gridSpan w:val="2"/>
          </w:tcPr>
          <w:p w:rsidR="00615951" w:rsidRPr="00786370" w:rsidRDefault="00615951" w:rsidP="00615951">
            <w:pPr>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Иные показатели</w:t>
            </w:r>
          </w:p>
        </w:tc>
      </w:tr>
      <w:tr w:rsidR="00786370" w:rsidRPr="00786370" w:rsidTr="00A80265">
        <w:tc>
          <w:tcPr>
            <w:tcW w:w="9345" w:type="dxa"/>
            <w:gridSpan w:val="2"/>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территорию скотомогильника (биотермической ямы) огораживают глухим забором высотой не менее 2 м с въездными воротами.</w:t>
            </w: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p>
        </w:tc>
      </w:tr>
      <w:tr w:rsidR="00786370" w:rsidRPr="00786370" w:rsidTr="00A80265">
        <w:tc>
          <w:tcPr>
            <w:tcW w:w="9345" w:type="dxa"/>
            <w:gridSpan w:val="2"/>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уровень стояния грунтовых вод - не менее 2 м от поверхности земли</w:t>
            </w:r>
          </w:p>
        </w:tc>
      </w:tr>
    </w:tbl>
    <w:p w:rsidR="00615951" w:rsidRPr="00786370" w:rsidRDefault="00615951" w:rsidP="00554160">
      <w:pPr>
        <w:widowControl w:val="0"/>
        <w:tabs>
          <w:tab w:val="left" w:pos="2552"/>
        </w:tabs>
        <w:autoSpaceDE w:val="0"/>
        <w:autoSpaceDN w:val="0"/>
        <w:adjustRightInd w:val="0"/>
        <w:ind w:left="0" w:firstLine="720"/>
        <w:rPr>
          <w:rFonts w:ascii="Times New Roman" w:eastAsia="Times New Roman" w:hAnsi="Times New Roman" w:cs="Times New Roman"/>
          <w:strike/>
          <w:sz w:val="24"/>
          <w:szCs w:val="24"/>
          <w:lang w:eastAsia="ru-RU"/>
        </w:rPr>
      </w:pPr>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СН</w:t>
      </w:r>
      <w:proofErr w:type="gramStart"/>
      <w:r w:rsidRPr="00786370">
        <w:rPr>
          <w:rFonts w:ascii="Times New Roman" w:eastAsia="Times New Roman" w:hAnsi="Times New Roman" w:cs="Times New Roman"/>
          <w:sz w:val="24"/>
          <w:szCs w:val="24"/>
          <w:lang w:eastAsia="ru-RU"/>
        </w:rPr>
        <w:t>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7860"/>
      </w:tblGrid>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 </w:t>
            </w:r>
            <w:proofErr w:type="spellStart"/>
            <w:r w:rsidRPr="00786370">
              <w:rPr>
                <w:rFonts w:ascii="Times New Roman" w:eastAsia="Times New Roman" w:hAnsi="Times New Roman" w:cs="Times New Roman"/>
                <w:b/>
                <w:sz w:val="24"/>
                <w:szCs w:val="24"/>
                <w:lang w:eastAsia="ru-RU"/>
              </w:rPr>
              <w:t>пп</w:t>
            </w:r>
            <w:proofErr w:type="spellEnd"/>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Вид ограничения</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Не допускается размещение скотомогильников:</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на территории зон санитарной охраны </w:t>
            </w:r>
            <w:proofErr w:type="spellStart"/>
            <w:r w:rsidRPr="00786370">
              <w:rPr>
                <w:rFonts w:ascii="Times New Roman" w:eastAsia="Times New Roman" w:hAnsi="Times New Roman" w:cs="Times New Roman"/>
                <w:sz w:val="24"/>
                <w:szCs w:val="24"/>
                <w:lang w:eastAsia="ru-RU"/>
              </w:rPr>
              <w:t>водоисточников</w:t>
            </w:r>
            <w:proofErr w:type="spellEnd"/>
            <w:r w:rsidRPr="00786370">
              <w:rPr>
                <w:rFonts w:ascii="Times New Roman" w:eastAsia="Times New Roman" w:hAnsi="Times New Roman" w:cs="Times New Roman"/>
                <w:sz w:val="24"/>
                <w:szCs w:val="24"/>
                <w:lang w:eastAsia="ru-RU"/>
              </w:rPr>
              <w:t>;</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в районах геологических разломов, местах выхода на поверхность трещиноватых пород;</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в местах выклинивания водоносных горизонтов;</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на участках, затопляемых паводковыми водами;</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на рекреационных участках, в местах массового отдыха населения и на территории лечебно-оздоровительных учреждений.</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отводимый под полигон ТБО, должен удовлетворять </w:t>
            </w:r>
            <w:r w:rsidRPr="00786370">
              <w:rPr>
                <w:rFonts w:ascii="Times New Roman" w:eastAsia="Times New Roman" w:hAnsi="Times New Roman" w:cs="Times New Roman"/>
                <w:sz w:val="24"/>
                <w:szCs w:val="24"/>
                <w:lang w:eastAsia="ru-RU"/>
              </w:rPr>
              <w:lastRenderedPageBreak/>
              <w:t>следующим требованиям:</w:t>
            </w:r>
          </w:p>
          <w:p w:rsidR="00615951" w:rsidRPr="00786370" w:rsidRDefault="00615951" w:rsidP="00554160">
            <w:pPr>
              <w:numPr>
                <w:ilvl w:val="0"/>
                <w:numId w:val="3"/>
              </w:numPr>
              <w:tabs>
                <w:tab w:val="num" w:pos="290"/>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615951" w:rsidRPr="00786370" w:rsidRDefault="00615951" w:rsidP="00554160">
            <w:pPr>
              <w:numPr>
                <w:ilvl w:val="0"/>
                <w:numId w:val="3"/>
              </w:numPr>
              <w:tabs>
                <w:tab w:val="num" w:pos="290"/>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располагаться с подветренной стороны по отношению к жилой территории.</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3</w:t>
            </w:r>
          </w:p>
        </w:tc>
        <w:tc>
          <w:tcPr>
            <w:tcW w:w="8738" w:type="dxa"/>
          </w:tcPr>
          <w:p w:rsidR="00615951" w:rsidRPr="00786370" w:rsidRDefault="00615951" w:rsidP="00554160">
            <w:pPr>
              <w:widowControl w:val="0"/>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Запрещается установка указателей, рекламных конструкций  и информационных  знаков без согласования с уполномоченными органами</w:t>
            </w:r>
          </w:p>
        </w:tc>
      </w:tr>
      <w:tr w:rsidR="00615951"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562"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25.3. Зона сбора отходов потребления – СН3.</w:t>
      </w:r>
    </w:p>
    <w:p w:rsidR="00615951" w:rsidRPr="00786370" w:rsidRDefault="00615951" w:rsidP="00554160">
      <w:pPr>
        <w:tabs>
          <w:tab w:val="left" w:pos="2552"/>
        </w:tabs>
        <w:suppressAutoHyphens/>
        <w:ind w:left="0" w:firstLine="851"/>
        <w:rPr>
          <w:rFonts w:ascii="Times New Roman" w:eastAsia="Times New Roman" w:hAnsi="Times New Roman" w:cs="Times New Roman"/>
          <w:sz w:val="24"/>
          <w:szCs w:val="24"/>
          <w:lang w:eastAsia="ru-RU"/>
        </w:rPr>
      </w:pPr>
      <w:bookmarkStart w:id="179" w:name="_Toc268485723"/>
      <w:bookmarkStart w:id="180" w:name="_Toc268487804"/>
      <w:bookmarkStart w:id="181" w:name="_Toc268488624"/>
      <w:r w:rsidRPr="00786370">
        <w:rPr>
          <w:rFonts w:ascii="Times New Roman" w:eastAsia="Times New Roman" w:hAnsi="Times New Roman" w:cs="Times New Roman"/>
          <w:sz w:val="24"/>
          <w:szCs w:val="24"/>
          <w:lang w:eastAsia="ru-RU"/>
        </w:rPr>
        <w:t xml:space="preserve">На территории Александровского сельского поселения выделяется </w:t>
      </w:r>
      <w:bookmarkStart w:id="182" w:name="_Toc268485724"/>
      <w:bookmarkStart w:id="183" w:name="_Toc268487805"/>
      <w:bookmarkStart w:id="184" w:name="_Toc268488625"/>
      <w:bookmarkEnd w:id="179"/>
      <w:bookmarkEnd w:id="180"/>
      <w:bookmarkEnd w:id="181"/>
      <w:r w:rsidRPr="00786370">
        <w:rPr>
          <w:rFonts w:ascii="Times New Roman" w:eastAsia="Times New Roman" w:hAnsi="Times New Roman" w:cs="Times New Roman"/>
          <w:sz w:val="24"/>
          <w:szCs w:val="24"/>
          <w:lang w:eastAsia="ru-RU"/>
        </w:rPr>
        <w:t>1 участок зоны сбора отходов потребления, расположенный за границами населенных пунктов.</w:t>
      </w:r>
    </w:p>
    <w:p w:rsidR="00615951" w:rsidRPr="00786370" w:rsidRDefault="00615951" w:rsidP="00554160">
      <w:pPr>
        <w:tabs>
          <w:tab w:val="left" w:pos="2552"/>
        </w:tabs>
        <w:suppressAutoHyphens/>
        <w:ind w:left="0" w:firstLine="851"/>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680" w:firstLine="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25.3.1 Описание прохождения границ участков зоны СН3.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786370" w:rsidRPr="00786370" w:rsidTr="00A80265">
        <w:trPr>
          <w:trHeight w:val="623"/>
        </w:trPr>
        <w:tc>
          <w:tcPr>
            <w:tcW w:w="1526" w:type="dxa"/>
            <w:shd w:val="clear" w:color="auto" w:fill="auto"/>
          </w:tcPr>
          <w:p w:rsidR="00615951" w:rsidRPr="00786370" w:rsidRDefault="00615951" w:rsidP="00554160">
            <w:pPr>
              <w:tabs>
                <w:tab w:val="left" w:pos="2552"/>
              </w:tabs>
              <w:autoSpaceDE w:val="0"/>
              <w:autoSpaceDN w:val="0"/>
              <w:adjustRightInd w:val="0"/>
              <w:ind w:left="0" w:firstLine="0"/>
              <w:jc w:val="left"/>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Номер участка зоны</w:t>
            </w:r>
          </w:p>
        </w:tc>
        <w:tc>
          <w:tcPr>
            <w:tcW w:w="8788" w:type="dxa"/>
            <w:shd w:val="clear" w:color="auto" w:fill="auto"/>
          </w:tcPr>
          <w:p w:rsidR="00615951" w:rsidRPr="00786370" w:rsidRDefault="00615951" w:rsidP="00554160">
            <w:pPr>
              <w:tabs>
                <w:tab w:val="left" w:pos="2552"/>
              </w:tabs>
              <w:autoSpaceDE w:val="0"/>
              <w:autoSpaceDN w:val="0"/>
              <w:adjustRightInd w:val="0"/>
              <w:ind w:left="0" w:firstLine="0"/>
              <w:jc w:val="center"/>
              <w:outlineLvl w:val="2"/>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Картографическое описание</w:t>
            </w:r>
          </w:p>
        </w:tc>
      </w:tr>
      <w:tr w:rsidR="00615951" w:rsidRPr="00786370" w:rsidTr="00A80265">
        <w:tc>
          <w:tcPr>
            <w:tcW w:w="1526" w:type="dxa"/>
          </w:tcPr>
          <w:p w:rsidR="00615951" w:rsidRPr="00786370" w:rsidRDefault="00615951" w:rsidP="00554160">
            <w:pPr>
              <w:tabs>
                <w:tab w:val="left" w:pos="2552"/>
              </w:tabs>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СН3/1</w:t>
            </w:r>
          </w:p>
        </w:tc>
        <w:tc>
          <w:tcPr>
            <w:tcW w:w="8788" w:type="dxa"/>
          </w:tcPr>
          <w:p w:rsidR="00615951" w:rsidRPr="00786370" w:rsidRDefault="00615951" w:rsidP="00554160">
            <w:pPr>
              <w:tabs>
                <w:tab w:val="left" w:pos="255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зоны включает территорию несанкционированной свалки ТБО, расположенной у </w:t>
            </w:r>
            <w:proofErr w:type="gramStart"/>
            <w:r w:rsidRPr="00786370">
              <w:rPr>
                <w:rFonts w:ascii="Times New Roman" w:eastAsia="Times New Roman" w:hAnsi="Times New Roman" w:cs="Times New Roman"/>
                <w:sz w:val="24"/>
                <w:szCs w:val="24"/>
                <w:lang w:eastAsia="ru-RU"/>
              </w:rPr>
              <w:t>СВ</w:t>
            </w:r>
            <w:proofErr w:type="gramEnd"/>
            <w:r w:rsidRPr="00786370">
              <w:rPr>
                <w:rFonts w:ascii="Times New Roman" w:eastAsia="Times New Roman" w:hAnsi="Times New Roman" w:cs="Times New Roman"/>
                <w:sz w:val="24"/>
                <w:szCs w:val="24"/>
                <w:lang w:eastAsia="ru-RU"/>
              </w:rPr>
              <w:t xml:space="preserve"> границы с. Александровка</w:t>
            </w:r>
          </w:p>
        </w:tc>
      </w:tr>
    </w:tbl>
    <w:p w:rsidR="00615951" w:rsidRPr="00786370" w:rsidRDefault="00615951" w:rsidP="00554160">
      <w:pPr>
        <w:tabs>
          <w:tab w:val="left" w:pos="2552"/>
        </w:tabs>
        <w:autoSpaceDE w:val="0"/>
        <w:autoSpaceDN w:val="0"/>
        <w:adjustRightInd w:val="0"/>
        <w:ind w:left="0" w:firstLine="680"/>
        <w:jc w:val="left"/>
        <w:outlineLvl w:val="2"/>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709"/>
        <w:jc w:val="left"/>
        <w:outlineLvl w:val="2"/>
        <w:rPr>
          <w:rFonts w:ascii="Times New Roman" w:eastAsia="Times New Roman" w:hAnsi="Times New Roman" w:cs="Times New Roman"/>
          <w:b/>
          <w:sz w:val="24"/>
          <w:szCs w:val="24"/>
          <w:lang w:eastAsia="ru-RU"/>
        </w:rPr>
      </w:pPr>
      <w:bookmarkStart w:id="185" w:name="_Toc268485733"/>
      <w:bookmarkStart w:id="186" w:name="_Toc268487814"/>
      <w:bookmarkStart w:id="187" w:name="_Toc268488634"/>
      <w:bookmarkEnd w:id="182"/>
      <w:bookmarkEnd w:id="183"/>
      <w:bookmarkEnd w:id="184"/>
      <w:r w:rsidRPr="00786370">
        <w:rPr>
          <w:rFonts w:ascii="Times New Roman" w:eastAsia="Times New Roman" w:hAnsi="Times New Roman" w:cs="Times New Roman"/>
          <w:b/>
          <w:sz w:val="24"/>
          <w:szCs w:val="24"/>
          <w:lang w:eastAsia="ru-RU"/>
        </w:rPr>
        <w:t>25.3.2. Градостроительный регламент зоны сбора отходов потребления СН3</w:t>
      </w:r>
      <w:bookmarkEnd w:id="185"/>
      <w:bookmarkEnd w:id="186"/>
      <w:bookmarkEnd w:id="187"/>
      <w:r w:rsidRPr="00786370">
        <w:rPr>
          <w:rFonts w:ascii="Times New Roman" w:eastAsia="Times New Roman" w:hAnsi="Times New Roman" w:cs="Times New Roman"/>
          <w:b/>
          <w:sz w:val="24"/>
          <w:szCs w:val="24"/>
          <w:lang w:eastAsia="ru-RU"/>
        </w:rPr>
        <w:t>.</w:t>
      </w:r>
    </w:p>
    <w:p w:rsidR="00615951" w:rsidRPr="00786370" w:rsidRDefault="00615951" w:rsidP="00554160">
      <w:pPr>
        <w:widowControl w:val="0"/>
        <w:tabs>
          <w:tab w:val="num" w:pos="900"/>
          <w:tab w:val="left" w:pos="2552"/>
        </w:tabs>
        <w:autoSpaceDE w:val="0"/>
        <w:autoSpaceDN w:val="0"/>
        <w:adjustRightInd w:val="0"/>
        <w:ind w:left="0" w:firstLine="72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СН3:</w:t>
      </w:r>
    </w:p>
    <w:tbl>
      <w:tblPr>
        <w:tblW w:w="1020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3"/>
        <w:gridCol w:w="5103"/>
      </w:tblGrid>
      <w:tr w:rsidR="00786370" w:rsidRPr="00786370" w:rsidTr="00A80265">
        <w:trPr>
          <w:trHeight w:val="480"/>
        </w:trPr>
        <w:tc>
          <w:tcPr>
            <w:tcW w:w="5103" w:type="dxa"/>
            <w:tcBorders>
              <w:top w:val="single" w:sz="4" w:space="0" w:color="auto"/>
              <w:bottom w:val="single" w:sz="6" w:space="0" w:color="auto"/>
            </w:tcBorders>
            <w:shd w:val="clear" w:color="auto" w:fill="auto"/>
          </w:tcPr>
          <w:p w:rsidR="00615951" w:rsidRPr="00786370" w:rsidRDefault="00615951" w:rsidP="00554160">
            <w:pPr>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103" w:type="dxa"/>
            <w:tcBorders>
              <w:top w:val="single" w:sz="4" w:space="0" w:color="auto"/>
              <w:bottom w:val="single" w:sz="6" w:space="0" w:color="auto"/>
            </w:tcBorders>
            <w:shd w:val="clear" w:color="auto" w:fill="auto"/>
          </w:tcPr>
          <w:p w:rsidR="00615951" w:rsidRPr="00786370" w:rsidRDefault="00615951" w:rsidP="00554160">
            <w:pPr>
              <w:keepNext/>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4271"/>
        </w:trPr>
        <w:tc>
          <w:tcPr>
            <w:tcW w:w="5103" w:type="dxa"/>
            <w:tcBorders>
              <w:top w:val="single" w:sz="6" w:space="0" w:color="auto"/>
              <w:bottom w:val="single" w:sz="6" w:space="0" w:color="auto"/>
            </w:tcBorders>
          </w:tcPr>
          <w:p w:rsidR="00615951" w:rsidRPr="00786370" w:rsidRDefault="00615951" w:rsidP="00554160">
            <w:pPr>
              <w:numPr>
                <w:ilvl w:val="0"/>
                <w:numId w:val="18"/>
              </w:num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 xml:space="preserve">Специальные сооружения, предназначенные для изоляции и обезвреживания ТБО; размещения отходов производства и потребления </w:t>
            </w:r>
          </w:p>
          <w:p w:rsidR="00615951" w:rsidRPr="00786370" w:rsidRDefault="00615951" w:rsidP="00554160">
            <w:pPr>
              <w:numPr>
                <w:ilvl w:val="0"/>
                <w:numId w:val="18"/>
              </w:num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Производственно-бытовое здание для персонала, гаражи, навесы для размещения машин и механизмов; контрольно-дезинфицирующие установки;</w:t>
            </w:r>
          </w:p>
          <w:p w:rsidR="00615951" w:rsidRPr="00786370" w:rsidRDefault="00615951" w:rsidP="00554160">
            <w:pPr>
              <w:numPr>
                <w:ilvl w:val="0"/>
                <w:numId w:val="18"/>
              </w:num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Автономная котельная, специальные установки для сжигания отходов, сооружения мойки, пропарки и обеззараживания машинных механизмов</w:t>
            </w:r>
          </w:p>
          <w:p w:rsidR="00615951" w:rsidRPr="00786370" w:rsidRDefault="00615951" w:rsidP="00554160">
            <w:pPr>
              <w:numPr>
                <w:ilvl w:val="0"/>
                <w:numId w:val="18"/>
              </w:num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Ограждения, осушительные траншеи, валы.</w:t>
            </w:r>
          </w:p>
          <w:p w:rsidR="00615951" w:rsidRPr="00786370" w:rsidRDefault="00615951" w:rsidP="00554160">
            <w:pPr>
              <w:numPr>
                <w:ilvl w:val="0"/>
                <w:numId w:val="18"/>
              </w:num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Специальная деятельность</w:t>
            </w:r>
          </w:p>
        </w:tc>
        <w:tc>
          <w:tcPr>
            <w:tcW w:w="5103" w:type="dxa"/>
            <w:tcBorders>
              <w:top w:val="single" w:sz="6" w:space="0" w:color="auto"/>
              <w:bottom w:val="single" w:sz="6" w:space="0" w:color="auto"/>
            </w:tcBorders>
          </w:tcPr>
          <w:p w:rsidR="00615951" w:rsidRPr="00786370" w:rsidRDefault="00615951" w:rsidP="00554160">
            <w:pPr>
              <w:numPr>
                <w:ilvl w:val="0"/>
                <w:numId w:val="17"/>
              </w:num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Подъездные пути; </w:t>
            </w:r>
          </w:p>
          <w:p w:rsidR="00615951" w:rsidRPr="00786370" w:rsidRDefault="00615951" w:rsidP="00554160">
            <w:pPr>
              <w:numPr>
                <w:ilvl w:val="0"/>
                <w:numId w:val="17"/>
              </w:num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Сооружения и устройства сетей </w:t>
            </w:r>
            <w:proofErr w:type="spellStart"/>
            <w:r w:rsidRPr="00786370">
              <w:rPr>
                <w:rFonts w:ascii="Times New Roman" w:eastAsia="Times New Roman" w:hAnsi="Times New Roman" w:cs="Times New Roman"/>
                <w:sz w:val="24"/>
                <w:szCs w:val="24"/>
                <w:lang w:eastAsia="ru-RU"/>
              </w:rPr>
              <w:t>инженерно</w:t>
            </w:r>
            <w:proofErr w:type="spellEnd"/>
            <w:r w:rsidRPr="00786370">
              <w:rPr>
                <w:rFonts w:ascii="Times New Roman" w:eastAsia="Times New Roman" w:hAnsi="Times New Roman" w:cs="Times New Roman"/>
                <w:sz w:val="24"/>
                <w:szCs w:val="24"/>
                <w:lang w:eastAsia="ru-RU"/>
              </w:rPr>
              <w:t xml:space="preserve"> технического обеспечения, в </w:t>
            </w:r>
            <w:proofErr w:type="spellStart"/>
            <w:r w:rsidRPr="00786370">
              <w:rPr>
                <w:rFonts w:ascii="Times New Roman" w:eastAsia="Times New Roman" w:hAnsi="Times New Roman" w:cs="Times New Roman"/>
                <w:sz w:val="24"/>
                <w:szCs w:val="24"/>
                <w:lang w:eastAsia="ru-RU"/>
              </w:rPr>
              <w:t>т.ч</w:t>
            </w:r>
            <w:proofErr w:type="spellEnd"/>
            <w:r w:rsidRPr="00786370">
              <w:rPr>
                <w:rFonts w:ascii="Times New Roman" w:eastAsia="Times New Roman" w:hAnsi="Times New Roman" w:cs="Times New Roman"/>
                <w:sz w:val="24"/>
                <w:szCs w:val="24"/>
                <w:lang w:eastAsia="ru-RU"/>
              </w:rPr>
              <w:t xml:space="preserve">. централизованные сети водоснабжения, канализации, очистные сооружения (локальные) </w:t>
            </w:r>
          </w:p>
          <w:p w:rsidR="00615951" w:rsidRPr="00786370" w:rsidRDefault="00615951" w:rsidP="00554160">
            <w:pPr>
              <w:numPr>
                <w:ilvl w:val="0"/>
                <w:numId w:val="17"/>
              </w:num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r>
      <w:tr w:rsidR="00786370" w:rsidRPr="00786370" w:rsidTr="00A80265">
        <w:trPr>
          <w:trHeight w:val="410"/>
        </w:trPr>
        <w:tc>
          <w:tcPr>
            <w:tcW w:w="5103" w:type="dxa"/>
            <w:tcBorders>
              <w:top w:val="single" w:sz="6" w:space="0" w:color="auto"/>
              <w:bottom w:val="single" w:sz="6" w:space="0" w:color="auto"/>
            </w:tcBorders>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w:t>
            </w:r>
          </w:p>
          <w:p w:rsidR="00615951" w:rsidRPr="00786370" w:rsidRDefault="00615951" w:rsidP="00554160">
            <w:pPr>
              <w:tabs>
                <w:tab w:val="left" w:pos="2552"/>
              </w:tabs>
              <w:autoSpaceDE w:val="0"/>
              <w:autoSpaceDN w:val="0"/>
              <w:adjustRightInd w:val="0"/>
              <w:ind w:left="0" w:firstLine="0"/>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 xml:space="preserve">использования </w:t>
            </w:r>
          </w:p>
        </w:tc>
        <w:tc>
          <w:tcPr>
            <w:tcW w:w="5103" w:type="dxa"/>
            <w:tcBorders>
              <w:top w:val="single" w:sz="6" w:space="0" w:color="auto"/>
              <w:bottom w:val="single" w:sz="6" w:space="0" w:color="auto"/>
            </w:tcBorders>
          </w:tcPr>
          <w:p w:rsidR="00615951" w:rsidRPr="00786370" w:rsidRDefault="00615951" w:rsidP="00554160">
            <w:pPr>
              <w:tabs>
                <w:tab w:val="left" w:pos="2552"/>
              </w:tabs>
              <w:autoSpaceDE w:val="0"/>
              <w:autoSpaceDN w:val="0"/>
              <w:adjustRightInd w:val="0"/>
              <w:ind w:left="0" w:firstLine="709"/>
              <w:jc w:val="left"/>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для условно разрешенных видов  </w:t>
            </w:r>
          </w:p>
        </w:tc>
      </w:tr>
      <w:tr w:rsidR="00786370" w:rsidRPr="00786370" w:rsidTr="00A80265">
        <w:trPr>
          <w:trHeight w:val="410"/>
        </w:trPr>
        <w:tc>
          <w:tcPr>
            <w:tcW w:w="5103" w:type="dxa"/>
            <w:tcBorders>
              <w:top w:val="single" w:sz="6" w:space="0" w:color="auto"/>
            </w:tcBorders>
          </w:tcPr>
          <w:p w:rsidR="00615951" w:rsidRPr="00786370" w:rsidRDefault="00615951" w:rsidP="00554160">
            <w:pPr>
              <w:numPr>
                <w:ilvl w:val="0"/>
                <w:numId w:val="3"/>
              </w:num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устанавливаются</w:t>
            </w:r>
          </w:p>
        </w:tc>
        <w:tc>
          <w:tcPr>
            <w:tcW w:w="5103" w:type="dxa"/>
            <w:tcBorders>
              <w:top w:val="single" w:sz="6" w:space="0" w:color="auto"/>
            </w:tcBorders>
          </w:tcPr>
          <w:p w:rsidR="00615951" w:rsidRPr="00786370" w:rsidRDefault="00615951" w:rsidP="00554160">
            <w:pPr>
              <w:numPr>
                <w:ilvl w:val="0"/>
                <w:numId w:val="3"/>
              </w:numPr>
              <w:tabs>
                <w:tab w:val="left" w:pos="255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устанавливаются</w:t>
            </w:r>
          </w:p>
        </w:tc>
      </w:tr>
    </w:tbl>
    <w:p w:rsidR="00615951" w:rsidRPr="00786370" w:rsidRDefault="00615951" w:rsidP="00554160">
      <w:pPr>
        <w:widowControl w:val="0"/>
        <w:tabs>
          <w:tab w:val="left" w:pos="2552"/>
        </w:tabs>
        <w:autoSpaceDE w:val="0"/>
        <w:autoSpaceDN w:val="0"/>
        <w:adjustRightInd w:val="0"/>
        <w:ind w:left="0" w:firstLine="540"/>
        <w:rPr>
          <w:rFonts w:ascii="Times New Roman" w:eastAsia="Times New Roman" w:hAnsi="Times New Roman" w:cs="Times New Roman"/>
          <w:strike/>
          <w:sz w:val="24"/>
          <w:szCs w:val="24"/>
          <w:lang w:eastAsia="ru-RU"/>
        </w:rPr>
      </w:pPr>
    </w:p>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СН3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211"/>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554160">
            <w:pPr>
              <w:tabs>
                <w:tab w:val="left" w:pos="2552"/>
              </w:tabs>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500 кв. м </w:t>
            </w:r>
          </w:p>
        </w:tc>
      </w:tr>
      <w:tr w:rsidR="00786370" w:rsidRPr="00786370" w:rsidTr="00A80265">
        <w:tc>
          <w:tcPr>
            <w:tcW w:w="9345" w:type="dxa"/>
            <w:gridSpan w:val="2"/>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Максимальное</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этаж</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p>
        </w:tc>
      </w:tr>
      <w:tr w:rsidR="00786370" w:rsidRPr="00786370" w:rsidTr="00A80265">
        <w:trPr>
          <w:trHeight w:val="500"/>
        </w:trPr>
        <w:tc>
          <w:tcPr>
            <w:tcW w:w="9345" w:type="dxa"/>
            <w:gridSpan w:val="2"/>
          </w:tcPr>
          <w:p w:rsidR="00615951" w:rsidRPr="00786370" w:rsidRDefault="00615951" w:rsidP="00554160">
            <w:pPr>
              <w:tabs>
                <w:tab w:val="left" w:pos="2552"/>
              </w:tabs>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40 %</w:t>
            </w:r>
          </w:p>
        </w:tc>
      </w:tr>
      <w:tr w:rsidR="00786370" w:rsidRPr="00786370" w:rsidTr="00A80265">
        <w:tc>
          <w:tcPr>
            <w:tcW w:w="9345" w:type="dxa"/>
            <w:gridSpan w:val="2"/>
          </w:tcPr>
          <w:p w:rsidR="00615951" w:rsidRPr="00786370" w:rsidRDefault="00615951" w:rsidP="00554160">
            <w:pPr>
              <w:tabs>
                <w:tab w:val="left" w:pos="2552"/>
              </w:tabs>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15951"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границы земельного участка</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СН3:</w:t>
      </w:r>
    </w:p>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7860"/>
      </w:tblGrid>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 </w:t>
            </w:r>
            <w:proofErr w:type="spellStart"/>
            <w:r w:rsidRPr="00786370">
              <w:rPr>
                <w:rFonts w:ascii="Times New Roman" w:eastAsia="Times New Roman" w:hAnsi="Times New Roman" w:cs="Times New Roman"/>
                <w:b/>
                <w:sz w:val="24"/>
                <w:szCs w:val="24"/>
                <w:lang w:eastAsia="ru-RU"/>
              </w:rPr>
              <w:t>пп</w:t>
            </w:r>
            <w:proofErr w:type="spellEnd"/>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Вид ограничения</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Не допускается размещение полигонов ТБО:</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на территории зон санитарной охраны </w:t>
            </w:r>
            <w:proofErr w:type="spellStart"/>
            <w:r w:rsidRPr="00786370">
              <w:rPr>
                <w:rFonts w:ascii="Times New Roman" w:eastAsia="Times New Roman" w:hAnsi="Times New Roman" w:cs="Times New Roman"/>
                <w:sz w:val="24"/>
                <w:szCs w:val="24"/>
                <w:lang w:eastAsia="ru-RU"/>
              </w:rPr>
              <w:t>водоисточников</w:t>
            </w:r>
            <w:proofErr w:type="spellEnd"/>
            <w:r w:rsidRPr="00786370">
              <w:rPr>
                <w:rFonts w:ascii="Times New Roman" w:eastAsia="Times New Roman" w:hAnsi="Times New Roman" w:cs="Times New Roman"/>
                <w:sz w:val="24"/>
                <w:szCs w:val="24"/>
                <w:lang w:eastAsia="ru-RU"/>
              </w:rPr>
              <w:t>;</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в районах геологических разломов, местах выхода на поверхность трещиноватых пород;</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в местах выклинивания водоносных горизонтов;</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на участках, затопляемых паводковыми водами;</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 на рекреационных участках, в местах массового отдыха населения и на территории лечебно-оздоровительных учреждений.</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2</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Участок, отводимый под полигон ТБО, должен удовлетворять следующим требованиям:</w:t>
            </w:r>
          </w:p>
          <w:p w:rsidR="00615951" w:rsidRPr="00786370" w:rsidRDefault="00615951" w:rsidP="00554160">
            <w:pPr>
              <w:numPr>
                <w:ilvl w:val="0"/>
                <w:numId w:val="3"/>
              </w:numPr>
              <w:tabs>
                <w:tab w:val="num" w:pos="290"/>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615951" w:rsidRPr="00786370" w:rsidRDefault="00615951" w:rsidP="00554160">
            <w:pPr>
              <w:numPr>
                <w:ilvl w:val="0"/>
                <w:numId w:val="3"/>
              </w:numPr>
              <w:tabs>
                <w:tab w:val="num" w:pos="290"/>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располагаться с подветренной стороны по отношению к жилой территории.</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738" w:type="dxa"/>
          </w:tcPr>
          <w:p w:rsidR="00615951" w:rsidRPr="00786370" w:rsidRDefault="00615951" w:rsidP="00554160">
            <w:pPr>
              <w:widowControl w:val="0"/>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615951"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562"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25.4.</w:t>
      </w:r>
      <w:r w:rsidRPr="00786370">
        <w:rPr>
          <w:rFonts w:ascii="Times New Roman" w:eastAsia="Times New Roman" w:hAnsi="Times New Roman" w:cs="Times New Roman"/>
          <w:sz w:val="24"/>
          <w:szCs w:val="24"/>
          <w:lang w:eastAsia="ru-RU"/>
        </w:rPr>
        <w:t xml:space="preserve"> </w:t>
      </w:r>
      <w:r w:rsidRPr="00786370">
        <w:rPr>
          <w:rFonts w:ascii="Times New Roman" w:eastAsia="Times New Roman" w:hAnsi="Times New Roman" w:cs="Times New Roman"/>
          <w:b/>
          <w:sz w:val="24"/>
          <w:szCs w:val="24"/>
          <w:lang w:eastAsia="ru-RU"/>
        </w:rPr>
        <w:t>Зона планируемого размещения отходов потребления – СН3п.</w:t>
      </w:r>
    </w:p>
    <w:p w:rsidR="00615951" w:rsidRPr="00786370" w:rsidRDefault="00615951" w:rsidP="00554160">
      <w:pPr>
        <w:tabs>
          <w:tab w:val="left" w:pos="2552"/>
        </w:tabs>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Зоны выделяются на основе утвержденных в составе </w:t>
      </w:r>
      <w:proofErr w:type="gramStart"/>
      <w:r w:rsidRPr="00786370">
        <w:rPr>
          <w:rFonts w:ascii="Times New Roman" w:eastAsia="Times New Roman" w:hAnsi="Times New Roman" w:cs="Times New Roman"/>
          <w:sz w:val="24"/>
          <w:szCs w:val="24"/>
          <w:lang w:eastAsia="ru-RU"/>
        </w:rPr>
        <w:t>документов территориального планирования зон планируемого размещения объектов капитального строительства</w:t>
      </w:r>
      <w:proofErr w:type="gramEnd"/>
      <w:r w:rsidRPr="00786370">
        <w:rPr>
          <w:rFonts w:ascii="Times New Roman" w:eastAsia="Times New Roman" w:hAnsi="Times New Roman" w:cs="Times New Roman"/>
          <w:sz w:val="24"/>
          <w:szCs w:val="24"/>
          <w:lang w:eastAsia="ru-RU"/>
        </w:rPr>
        <w:t xml:space="preserve"> федерального, регионального и местного значения, либо соответствующих зон, зарезервированным для государственных и муниципальных нужд в установленном порядке.</w:t>
      </w:r>
    </w:p>
    <w:p w:rsidR="00615951" w:rsidRPr="00786370" w:rsidRDefault="00615951" w:rsidP="00554160">
      <w:pPr>
        <w:tabs>
          <w:tab w:val="left" w:pos="2552"/>
        </w:tabs>
        <w:ind w:left="0" w:firstLine="709"/>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72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25.4.1. Описание </w:t>
      </w:r>
      <w:proofErr w:type="gramStart"/>
      <w:r w:rsidRPr="00786370">
        <w:rPr>
          <w:rFonts w:ascii="Times New Roman" w:eastAsia="Times New Roman" w:hAnsi="Times New Roman" w:cs="Times New Roman"/>
          <w:b/>
          <w:sz w:val="24"/>
          <w:szCs w:val="24"/>
          <w:lang w:eastAsia="ru-RU"/>
        </w:rPr>
        <w:t>прохождения границ участка зоны планируемого размещения отходов</w:t>
      </w:r>
      <w:proofErr w:type="gramEnd"/>
      <w:r w:rsidRPr="00786370">
        <w:rPr>
          <w:rFonts w:ascii="Times New Roman" w:eastAsia="Times New Roman" w:hAnsi="Times New Roman" w:cs="Times New Roman"/>
          <w:b/>
          <w:sz w:val="24"/>
          <w:szCs w:val="24"/>
          <w:lang w:eastAsia="ru-RU"/>
        </w:rPr>
        <w:t xml:space="preserve"> потребления – СН3п</w:t>
      </w:r>
    </w:p>
    <w:p w:rsidR="00615951" w:rsidRPr="00786370" w:rsidRDefault="00615951" w:rsidP="00554160">
      <w:pPr>
        <w:widowControl w:val="0"/>
        <w:tabs>
          <w:tab w:val="left" w:pos="2552"/>
        </w:tabs>
        <w:autoSpaceDE w:val="0"/>
        <w:autoSpaceDN w:val="0"/>
        <w:adjustRightInd w:val="0"/>
        <w:ind w:left="0" w:firstLine="567"/>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территории Александровского сельского поселения за границами населенных пунктов,  выделяется 1 участок зоны планируемого размещения отходов потребления.</w:t>
      </w:r>
    </w:p>
    <w:p w:rsidR="00615951" w:rsidRPr="00786370" w:rsidRDefault="00615951" w:rsidP="00554160">
      <w:pPr>
        <w:tabs>
          <w:tab w:val="left" w:pos="2552"/>
        </w:tabs>
        <w:ind w:left="0" w:firstLine="709"/>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646"/>
      </w:tblGrid>
      <w:tr w:rsidR="00786370" w:rsidRPr="00786370" w:rsidTr="00A80265">
        <w:trPr>
          <w:trHeight w:val="299"/>
        </w:trPr>
        <w:tc>
          <w:tcPr>
            <w:tcW w:w="1668" w:type="dxa"/>
            <w:vMerge w:val="restart"/>
            <w:shd w:val="clear" w:color="auto" w:fill="auto"/>
          </w:tcPr>
          <w:p w:rsidR="00615951" w:rsidRPr="00786370" w:rsidRDefault="00615951" w:rsidP="00554160">
            <w:pPr>
              <w:tabs>
                <w:tab w:val="left" w:pos="2552"/>
              </w:tabs>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Номер участка зоны</w:t>
            </w:r>
          </w:p>
        </w:tc>
        <w:tc>
          <w:tcPr>
            <w:tcW w:w="8646" w:type="dxa"/>
            <w:vMerge w:val="restart"/>
            <w:shd w:val="clear" w:color="auto" w:fill="auto"/>
          </w:tcPr>
          <w:p w:rsidR="00615951" w:rsidRPr="00786370" w:rsidRDefault="00615951" w:rsidP="00554160">
            <w:pPr>
              <w:tabs>
                <w:tab w:val="left" w:pos="2552"/>
              </w:tabs>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Картографическое описание </w:t>
            </w:r>
          </w:p>
        </w:tc>
      </w:tr>
      <w:tr w:rsidR="00786370" w:rsidRPr="00786370" w:rsidTr="00A80265">
        <w:trPr>
          <w:trHeight w:val="299"/>
        </w:trPr>
        <w:tc>
          <w:tcPr>
            <w:tcW w:w="1668" w:type="dxa"/>
            <w:vMerge/>
            <w:shd w:val="clear" w:color="auto" w:fill="auto"/>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p>
        </w:tc>
        <w:tc>
          <w:tcPr>
            <w:tcW w:w="8646" w:type="dxa"/>
            <w:vMerge/>
            <w:shd w:val="clear" w:color="auto" w:fill="auto"/>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p>
        </w:tc>
      </w:tr>
      <w:tr w:rsidR="00615951" w:rsidRPr="00786370" w:rsidTr="00A80265">
        <w:tc>
          <w:tcPr>
            <w:tcW w:w="1668" w:type="dxa"/>
          </w:tcPr>
          <w:p w:rsidR="00615951" w:rsidRPr="00786370" w:rsidRDefault="00615951" w:rsidP="00554160">
            <w:pPr>
              <w:tabs>
                <w:tab w:val="left" w:pos="2552"/>
              </w:tabs>
              <w:ind w:left="0" w:right="-108"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СН3п/1</w:t>
            </w:r>
          </w:p>
        </w:tc>
        <w:tc>
          <w:tcPr>
            <w:tcW w:w="8646" w:type="dxa"/>
          </w:tcPr>
          <w:p w:rsidR="00615951" w:rsidRPr="00786370" w:rsidRDefault="00615951" w:rsidP="00554160">
            <w:pPr>
              <w:tabs>
                <w:tab w:val="left" w:pos="2552"/>
              </w:tabs>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Участок планируемой зоны размещения контейнерной площадки расположен у ЮЗ границы </w:t>
            </w:r>
            <w:proofErr w:type="gramStart"/>
            <w:r w:rsidRPr="00786370">
              <w:rPr>
                <w:rFonts w:ascii="Times New Roman" w:eastAsia="Times New Roman" w:hAnsi="Times New Roman" w:cs="Times New Roman"/>
                <w:sz w:val="24"/>
                <w:szCs w:val="24"/>
                <w:lang w:eastAsia="ru-RU"/>
              </w:rPr>
              <w:t>с</w:t>
            </w:r>
            <w:proofErr w:type="gramEnd"/>
            <w:r w:rsidRPr="00786370">
              <w:rPr>
                <w:rFonts w:ascii="Times New Roman" w:eastAsia="Times New Roman" w:hAnsi="Times New Roman" w:cs="Times New Roman"/>
                <w:sz w:val="24"/>
                <w:szCs w:val="24"/>
                <w:lang w:eastAsia="ru-RU"/>
              </w:rPr>
              <w:t>. Александровка</w:t>
            </w:r>
          </w:p>
        </w:tc>
      </w:tr>
    </w:tbl>
    <w:p w:rsidR="00615951" w:rsidRPr="00786370" w:rsidRDefault="00615951" w:rsidP="00554160">
      <w:pPr>
        <w:tabs>
          <w:tab w:val="left" w:pos="2552"/>
        </w:tabs>
        <w:autoSpaceDE w:val="0"/>
        <w:autoSpaceDN w:val="0"/>
        <w:adjustRightInd w:val="0"/>
        <w:ind w:left="0" w:firstLine="709"/>
        <w:jc w:val="left"/>
        <w:outlineLvl w:val="2"/>
        <w:rPr>
          <w:rFonts w:ascii="Times New Roman" w:eastAsia="Times New Roman" w:hAnsi="Times New Roman" w:cs="Times New Roman"/>
          <w:b/>
          <w:sz w:val="24"/>
          <w:szCs w:val="24"/>
          <w:lang w:eastAsia="ru-RU"/>
        </w:rPr>
      </w:pPr>
    </w:p>
    <w:p w:rsidR="00615951" w:rsidRPr="00786370" w:rsidRDefault="00615951" w:rsidP="00554160">
      <w:pPr>
        <w:tabs>
          <w:tab w:val="left" w:pos="2552"/>
        </w:tabs>
        <w:autoSpaceDE w:val="0"/>
        <w:autoSpaceDN w:val="0"/>
        <w:adjustRightInd w:val="0"/>
        <w:ind w:left="0" w:firstLine="72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25.4.2. Градостроительный регламент зоны планируемого размещения объектов специального назначения – СН3п</w:t>
      </w:r>
    </w:p>
    <w:p w:rsidR="00615951" w:rsidRPr="00786370" w:rsidRDefault="00615951" w:rsidP="00554160">
      <w:pPr>
        <w:widowControl w:val="0"/>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СН3п:</w:t>
      </w:r>
    </w:p>
    <w:tbl>
      <w:tblPr>
        <w:tblW w:w="948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160"/>
      </w:tblGrid>
      <w:tr w:rsidR="00786370" w:rsidRPr="00786370" w:rsidTr="00A80265">
        <w:trPr>
          <w:trHeight w:val="480"/>
        </w:trPr>
        <w:tc>
          <w:tcPr>
            <w:tcW w:w="4320" w:type="dxa"/>
            <w:tcBorders>
              <w:top w:val="single" w:sz="4" w:space="0" w:color="auto"/>
              <w:bottom w:val="single" w:sz="6" w:space="0" w:color="auto"/>
            </w:tcBorders>
            <w:shd w:val="clear" w:color="auto" w:fill="auto"/>
          </w:tcPr>
          <w:p w:rsidR="00615951" w:rsidRPr="00786370" w:rsidRDefault="00615951" w:rsidP="00554160">
            <w:pPr>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160" w:type="dxa"/>
            <w:tcBorders>
              <w:top w:val="single" w:sz="4" w:space="0" w:color="auto"/>
              <w:bottom w:val="single" w:sz="6" w:space="0" w:color="auto"/>
            </w:tcBorders>
            <w:shd w:val="clear" w:color="auto" w:fill="auto"/>
          </w:tcPr>
          <w:p w:rsidR="00615951" w:rsidRPr="00786370" w:rsidRDefault="00615951" w:rsidP="00554160">
            <w:pPr>
              <w:keepNext/>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377"/>
        </w:trPr>
        <w:tc>
          <w:tcPr>
            <w:tcW w:w="4320" w:type="dxa"/>
            <w:tcBorders>
              <w:top w:val="single" w:sz="6" w:space="0" w:color="auto"/>
              <w:bottom w:val="single" w:sz="6" w:space="0" w:color="auto"/>
            </w:tcBorders>
          </w:tcPr>
          <w:p w:rsidR="00615951" w:rsidRPr="00786370" w:rsidRDefault="00615951" w:rsidP="00554160">
            <w:pPr>
              <w:numPr>
                <w:ilvl w:val="0"/>
                <w:numId w:val="5"/>
              </w:numPr>
              <w:tabs>
                <w:tab w:val="num" w:pos="290"/>
                <w:tab w:val="left" w:pos="2552"/>
              </w:tabs>
              <w:ind w:left="0" w:firstLine="0"/>
              <w:jc w:val="left"/>
              <w:textAlignment w:val="top"/>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Специальная деятельность</w:t>
            </w:r>
          </w:p>
        </w:tc>
        <w:tc>
          <w:tcPr>
            <w:tcW w:w="5160" w:type="dxa"/>
            <w:tcBorders>
              <w:top w:val="single" w:sz="6" w:space="0" w:color="auto"/>
              <w:bottom w:val="single" w:sz="6" w:space="0" w:color="auto"/>
            </w:tcBorders>
          </w:tcPr>
          <w:p w:rsidR="00615951" w:rsidRPr="00786370" w:rsidRDefault="00615951" w:rsidP="00554160">
            <w:pPr>
              <w:keepLines/>
              <w:widowControl w:val="0"/>
              <w:numPr>
                <w:ilvl w:val="0"/>
                <w:numId w:val="3"/>
              </w:numPr>
              <w:tabs>
                <w:tab w:val="num" w:pos="290"/>
                <w:tab w:val="left" w:pos="2552"/>
              </w:tabs>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Условно разрешенные виды </w:t>
            </w:r>
            <w:r w:rsidRPr="00786370">
              <w:rPr>
                <w:rFonts w:ascii="Times New Roman" w:eastAsia="Times New Roman" w:hAnsi="Times New Roman" w:cs="Times New Roman"/>
                <w:b/>
                <w:sz w:val="24"/>
                <w:szCs w:val="24"/>
                <w:lang w:eastAsia="ru-RU"/>
              </w:rPr>
              <w:lastRenderedPageBreak/>
              <w:t>использования</w:t>
            </w:r>
          </w:p>
        </w:tc>
        <w:tc>
          <w:tcPr>
            <w:tcW w:w="5160" w:type="dxa"/>
            <w:tcBorders>
              <w:top w:val="single" w:sz="6" w:space="0" w:color="auto"/>
              <w:left w:val="single" w:sz="6" w:space="0" w:color="auto"/>
              <w:bottom w:val="single" w:sz="6" w:space="0" w:color="auto"/>
              <w:right w:val="single" w:sz="6" w:space="0" w:color="auto"/>
            </w:tcBorders>
            <w:shd w:val="clear" w:color="auto" w:fill="auto"/>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 xml:space="preserve">Вспомогательные виды разрешенного </w:t>
            </w:r>
            <w:r w:rsidRPr="00786370">
              <w:rPr>
                <w:rFonts w:ascii="Times New Roman" w:eastAsia="Times New Roman" w:hAnsi="Times New Roman" w:cs="Times New Roman"/>
                <w:b/>
                <w:sz w:val="24"/>
                <w:szCs w:val="24"/>
                <w:lang w:eastAsia="ru-RU"/>
              </w:rPr>
              <w:lastRenderedPageBreak/>
              <w:t xml:space="preserve">использования для условно разрешенных видов </w:t>
            </w:r>
          </w:p>
        </w:tc>
      </w:tr>
      <w:tr w:rsidR="00786370" w:rsidRPr="00786370" w:rsidTr="00A8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615951" w:rsidRPr="00786370" w:rsidRDefault="00615951" w:rsidP="00554160">
            <w:pPr>
              <w:keepLines/>
              <w:widowControl w:val="0"/>
              <w:tabs>
                <w:tab w:val="left" w:pos="2552"/>
              </w:tabs>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Не устанавливаются</w:t>
            </w:r>
          </w:p>
        </w:tc>
        <w:tc>
          <w:tcPr>
            <w:tcW w:w="5160" w:type="dxa"/>
            <w:tcBorders>
              <w:top w:val="single" w:sz="6" w:space="0" w:color="auto"/>
              <w:left w:val="single" w:sz="6" w:space="0" w:color="auto"/>
              <w:bottom w:val="single" w:sz="6" w:space="0" w:color="auto"/>
              <w:right w:val="single" w:sz="6" w:space="0" w:color="auto"/>
            </w:tcBorders>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устанавливаются</w:t>
            </w:r>
          </w:p>
        </w:tc>
      </w:tr>
    </w:tbl>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СН3п:</w:t>
      </w:r>
    </w:p>
    <w:p w:rsidR="00615951" w:rsidRPr="00786370" w:rsidRDefault="00615951" w:rsidP="00554160">
      <w:pPr>
        <w:widowControl w:val="0"/>
        <w:tabs>
          <w:tab w:val="left" w:pos="2552"/>
        </w:tabs>
        <w:autoSpaceDE w:val="0"/>
        <w:autoSpaceDN w:val="0"/>
        <w:adjustRightInd w:val="0"/>
        <w:ind w:left="0" w:firstLine="720"/>
        <w:jc w:val="lef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211"/>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554160">
            <w:pPr>
              <w:tabs>
                <w:tab w:val="left" w:pos="2552"/>
              </w:tabs>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500 кв. м </w:t>
            </w:r>
          </w:p>
        </w:tc>
      </w:tr>
      <w:tr w:rsidR="00786370" w:rsidRPr="00786370" w:rsidTr="00A80265">
        <w:tc>
          <w:tcPr>
            <w:tcW w:w="9345" w:type="dxa"/>
            <w:gridSpan w:val="2"/>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Максимальное</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этаж</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p>
        </w:tc>
      </w:tr>
      <w:tr w:rsidR="00786370" w:rsidRPr="00786370" w:rsidTr="00A80265">
        <w:trPr>
          <w:trHeight w:val="500"/>
        </w:trPr>
        <w:tc>
          <w:tcPr>
            <w:tcW w:w="9345" w:type="dxa"/>
            <w:gridSpan w:val="2"/>
          </w:tcPr>
          <w:p w:rsidR="00615951" w:rsidRPr="00786370" w:rsidRDefault="00615951" w:rsidP="00554160">
            <w:pPr>
              <w:tabs>
                <w:tab w:val="left" w:pos="2552"/>
              </w:tabs>
              <w:ind w:left="0" w:firstLine="54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40 %</w:t>
            </w:r>
          </w:p>
        </w:tc>
      </w:tr>
      <w:tr w:rsidR="00786370" w:rsidRPr="00786370" w:rsidTr="00A80265">
        <w:tc>
          <w:tcPr>
            <w:tcW w:w="9345" w:type="dxa"/>
            <w:gridSpan w:val="2"/>
          </w:tcPr>
          <w:p w:rsidR="00615951" w:rsidRPr="00786370" w:rsidRDefault="00615951" w:rsidP="00554160">
            <w:pPr>
              <w:tabs>
                <w:tab w:val="left" w:pos="2552"/>
              </w:tabs>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15951"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отступ от границы земельного участка</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СН3п:</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7860"/>
      </w:tblGrid>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 </w:t>
            </w:r>
            <w:proofErr w:type="spellStart"/>
            <w:r w:rsidRPr="00786370">
              <w:rPr>
                <w:rFonts w:ascii="Times New Roman" w:eastAsia="Times New Roman" w:hAnsi="Times New Roman" w:cs="Times New Roman"/>
                <w:b/>
                <w:sz w:val="24"/>
                <w:szCs w:val="24"/>
                <w:lang w:eastAsia="ru-RU"/>
              </w:rPr>
              <w:t>пп</w:t>
            </w:r>
            <w:proofErr w:type="spellEnd"/>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Вид ограничения</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Не допускается размещение полигонов ТБО:</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на территории зон санитарной охраны </w:t>
            </w:r>
            <w:proofErr w:type="spellStart"/>
            <w:r w:rsidRPr="00786370">
              <w:rPr>
                <w:rFonts w:ascii="Times New Roman" w:eastAsia="Times New Roman" w:hAnsi="Times New Roman" w:cs="Times New Roman"/>
                <w:sz w:val="24"/>
                <w:szCs w:val="24"/>
                <w:lang w:eastAsia="ru-RU"/>
              </w:rPr>
              <w:t>водоисточников</w:t>
            </w:r>
            <w:proofErr w:type="spellEnd"/>
            <w:r w:rsidRPr="00786370">
              <w:rPr>
                <w:rFonts w:ascii="Times New Roman" w:eastAsia="Times New Roman" w:hAnsi="Times New Roman" w:cs="Times New Roman"/>
                <w:sz w:val="24"/>
                <w:szCs w:val="24"/>
                <w:lang w:eastAsia="ru-RU"/>
              </w:rPr>
              <w:t>;</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в районах геологических разломов, местах выхода на поверхность трещиноватых пород;</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в местах выклинивания водоносных горизонтов;</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на участках, затопляемых паводковыми водами;</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на рекреационных участках, в местах массового отдыха населения и на территории лечебно-оздоровительных учреждений.</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Участок, отводимый под полигон ТБО, должен удовлетворять следующим требованиям:</w:t>
            </w:r>
          </w:p>
          <w:p w:rsidR="00615951" w:rsidRPr="00786370" w:rsidRDefault="00615951" w:rsidP="00554160">
            <w:pPr>
              <w:numPr>
                <w:ilvl w:val="0"/>
                <w:numId w:val="3"/>
              </w:numPr>
              <w:tabs>
                <w:tab w:val="num" w:pos="290"/>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615951" w:rsidRPr="00786370" w:rsidRDefault="00615951" w:rsidP="00554160">
            <w:pPr>
              <w:numPr>
                <w:ilvl w:val="0"/>
                <w:numId w:val="3"/>
              </w:numPr>
              <w:tabs>
                <w:tab w:val="num" w:pos="290"/>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располагаться с подветренной стороны по отношению к жилой территории.</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738" w:type="dxa"/>
          </w:tcPr>
          <w:p w:rsidR="00615951" w:rsidRPr="00786370" w:rsidRDefault="00615951" w:rsidP="00554160">
            <w:pPr>
              <w:widowControl w:val="0"/>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Планировочную организацию территории объектов зоны СН2п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w:t>
            </w:r>
            <w:r w:rsidRPr="00786370">
              <w:rPr>
                <w:rFonts w:ascii="Times New Roman" w:eastAsia="Times New Roman" w:hAnsi="Times New Roman" w:cs="Times New Roman"/>
                <w:sz w:val="24"/>
                <w:szCs w:val="24"/>
                <w:lang w:eastAsia="ru-RU"/>
              </w:rPr>
              <w:lastRenderedPageBreak/>
              <w:t>необходимости)</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5</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615951"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p>
    <w:p w:rsidR="00615951" w:rsidRPr="00786370" w:rsidRDefault="00615951" w:rsidP="00554160">
      <w:pPr>
        <w:keepNext/>
        <w:tabs>
          <w:tab w:val="left" w:pos="2552"/>
        </w:tabs>
        <w:spacing w:before="240" w:after="60"/>
        <w:ind w:left="0" w:firstLine="709"/>
        <w:jc w:val="left"/>
        <w:outlineLvl w:val="2"/>
        <w:rPr>
          <w:rFonts w:ascii="Times New Roman" w:eastAsia="Times New Roman" w:hAnsi="Times New Roman" w:cs="Times New Roman"/>
          <w:b/>
          <w:bCs/>
          <w:sz w:val="24"/>
          <w:szCs w:val="24"/>
          <w:lang w:eastAsia="ru-RU"/>
        </w:rPr>
      </w:pPr>
    </w:p>
    <w:p w:rsidR="00615951" w:rsidRPr="00786370" w:rsidRDefault="00615951" w:rsidP="00554160">
      <w:pPr>
        <w:keepNext/>
        <w:tabs>
          <w:tab w:val="left" w:pos="2552"/>
        </w:tabs>
        <w:spacing w:before="240" w:after="60"/>
        <w:ind w:left="0" w:firstLine="709"/>
        <w:jc w:val="left"/>
        <w:outlineLvl w:val="2"/>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Статья 26. Зоны водных объектов общего пользования</w:t>
      </w:r>
    </w:p>
    <w:p w:rsidR="00615951" w:rsidRPr="00786370" w:rsidRDefault="00615951" w:rsidP="00554160">
      <w:pPr>
        <w:tabs>
          <w:tab w:val="left" w:pos="2552"/>
        </w:tabs>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Зоны водных объектов общего пользования включают в себя земли, занятые водными объектами и прибрежными территориями. Границы зон устанавливаются по границам прибрежных полос, подпорным стенкам набережных, границам земельных участков пляжей.</w:t>
      </w:r>
    </w:p>
    <w:p w:rsidR="00615951" w:rsidRPr="00786370" w:rsidRDefault="00615951" w:rsidP="00554160">
      <w:pPr>
        <w:tabs>
          <w:tab w:val="left" w:pos="2552"/>
        </w:tabs>
        <w:ind w:left="0" w:right="-1"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зонах водных объектов общего пользования не допускается размещение объектов, относящихся к основным видам разрешенного использования земельных участков других территориальных зон, за исключением причалов, лодочных станций и других сооружений, для функционирования которых необходимы водные объекты.</w:t>
      </w:r>
    </w:p>
    <w:p w:rsidR="00615951" w:rsidRPr="00786370" w:rsidRDefault="00615951" w:rsidP="00554160">
      <w:pPr>
        <w:tabs>
          <w:tab w:val="left" w:pos="2552"/>
        </w:tabs>
        <w:ind w:left="0" w:firstLine="0"/>
        <w:jc w:val="left"/>
        <w:rPr>
          <w:rFonts w:ascii="Times New Roman" w:eastAsia="Times New Roman" w:hAnsi="Times New Roman" w:cs="Times New Roman"/>
          <w:sz w:val="24"/>
          <w:szCs w:val="24"/>
          <w:lang w:eastAsia="ru-RU"/>
        </w:rPr>
      </w:pPr>
    </w:p>
    <w:p w:rsidR="00615951" w:rsidRPr="00786370" w:rsidRDefault="00615951" w:rsidP="00554160">
      <w:pPr>
        <w:tabs>
          <w:tab w:val="left" w:pos="2552"/>
        </w:tabs>
        <w:ind w:left="0" w:firstLine="709"/>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26.1. Зона водных объектов общего пользования - водотоков и замкнутых водоемов (рек, озер, болот, ручьев, родников) – В</w:t>
      </w:r>
      <w:proofErr w:type="gramStart"/>
      <w:r w:rsidRPr="00786370">
        <w:rPr>
          <w:rFonts w:ascii="Times New Roman" w:eastAsia="Times New Roman" w:hAnsi="Times New Roman" w:cs="Times New Roman"/>
          <w:b/>
          <w:sz w:val="24"/>
          <w:szCs w:val="24"/>
          <w:lang w:eastAsia="ru-RU"/>
        </w:rPr>
        <w:t>1</w:t>
      </w:r>
      <w:proofErr w:type="gramEnd"/>
    </w:p>
    <w:p w:rsidR="00615951" w:rsidRPr="00786370" w:rsidRDefault="00615951" w:rsidP="00554160">
      <w:pPr>
        <w:tabs>
          <w:tab w:val="left" w:pos="2552"/>
        </w:tabs>
        <w:autoSpaceDE w:val="0"/>
        <w:autoSpaceDN w:val="0"/>
        <w:adjustRightInd w:val="0"/>
        <w:ind w:left="0" w:firstLine="567"/>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 xml:space="preserve">На территории Александровского сельского поселения </w:t>
      </w:r>
      <w:r w:rsidRPr="00786370">
        <w:rPr>
          <w:rFonts w:ascii="Times New Roman" w:eastAsia="Times New Roman" w:hAnsi="Times New Roman" w:cs="Times New Roman"/>
          <w:iCs/>
          <w:spacing w:val="-2"/>
          <w:sz w:val="24"/>
          <w:szCs w:val="24"/>
          <w:lang w:eastAsia="ru-RU"/>
        </w:rPr>
        <w:t xml:space="preserve">имеются водотоки </w:t>
      </w:r>
      <w:proofErr w:type="spellStart"/>
      <w:r w:rsidRPr="00786370">
        <w:rPr>
          <w:rFonts w:ascii="Times New Roman" w:eastAsia="Times New Roman" w:hAnsi="Times New Roman" w:cs="Times New Roman"/>
          <w:iCs/>
          <w:spacing w:val="-2"/>
          <w:sz w:val="24"/>
          <w:szCs w:val="24"/>
          <w:lang w:eastAsia="ru-RU"/>
        </w:rPr>
        <w:t>овр</w:t>
      </w:r>
      <w:proofErr w:type="spellEnd"/>
      <w:r w:rsidRPr="00786370">
        <w:rPr>
          <w:rFonts w:ascii="Times New Roman" w:eastAsia="Times New Roman" w:hAnsi="Times New Roman" w:cs="Times New Roman"/>
          <w:iCs/>
          <w:spacing w:val="-2"/>
          <w:sz w:val="24"/>
          <w:szCs w:val="24"/>
          <w:lang w:eastAsia="ru-RU"/>
        </w:rPr>
        <w:t xml:space="preserve">. </w:t>
      </w:r>
      <w:proofErr w:type="spellStart"/>
      <w:r w:rsidRPr="00786370">
        <w:rPr>
          <w:rFonts w:ascii="Times New Roman" w:eastAsia="Times New Roman" w:hAnsi="Times New Roman" w:cs="Times New Roman"/>
          <w:iCs/>
          <w:spacing w:val="-2"/>
          <w:sz w:val="24"/>
          <w:szCs w:val="24"/>
          <w:lang w:eastAsia="ru-RU"/>
        </w:rPr>
        <w:t>Караичев</w:t>
      </w:r>
      <w:proofErr w:type="spellEnd"/>
      <w:r w:rsidRPr="00786370">
        <w:rPr>
          <w:rFonts w:ascii="Times New Roman" w:eastAsia="Times New Roman" w:hAnsi="Times New Roman" w:cs="Times New Roman"/>
          <w:iCs/>
          <w:spacing w:val="-2"/>
          <w:sz w:val="24"/>
          <w:szCs w:val="24"/>
          <w:lang w:eastAsia="ru-RU"/>
        </w:rPr>
        <w:t xml:space="preserve"> и безымянные водотоки, постоянные и пересыхающие, длиной менее 10 км.</w:t>
      </w:r>
      <w:r w:rsidRPr="00786370">
        <w:rPr>
          <w:rFonts w:ascii="Times New Roman" w:eastAsia="Calibri" w:hAnsi="Times New Roman" w:cs="Times New Roman"/>
          <w:sz w:val="24"/>
          <w:szCs w:val="24"/>
          <w:lang w:eastAsia="ru-RU"/>
        </w:rPr>
        <w:t xml:space="preserve"> Все вышеперечисленные водные объекты относятся к водным объектам общего пользования.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В соответствии с п. 6 </w:t>
      </w:r>
      <w:proofErr w:type="spellStart"/>
      <w:proofErr w:type="gramStart"/>
      <w:r w:rsidRPr="00786370">
        <w:rPr>
          <w:rFonts w:ascii="Times New Roman" w:eastAsia="Times New Roman" w:hAnsi="Times New Roman" w:cs="Times New Roman"/>
          <w:sz w:val="24"/>
          <w:szCs w:val="24"/>
          <w:lang w:eastAsia="ru-RU"/>
        </w:rPr>
        <w:t>ст</w:t>
      </w:r>
      <w:proofErr w:type="spellEnd"/>
      <w:proofErr w:type="gramEnd"/>
      <w:r w:rsidRPr="00786370">
        <w:rPr>
          <w:rFonts w:ascii="Times New Roman" w:eastAsia="Times New Roman" w:hAnsi="Times New Roman" w:cs="Times New Roman"/>
          <w:sz w:val="24"/>
          <w:szCs w:val="24"/>
          <w:lang w:eastAsia="ru-RU"/>
        </w:rPr>
        <w:t xml:space="preserve"> 36 </w:t>
      </w:r>
      <w:proofErr w:type="spellStart"/>
      <w:r w:rsidRPr="00786370">
        <w:rPr>
          <w:rFonts w:ascii="Times New Roman" w:eastAsia="Times New Roman" w:hAnsi="Times New Roman" w:cs="Times New Roman"/>
          <w:sz w:val="24"/>
          <w:szCs w:val="24"/>
          <w:lang w:eastAsia="ru-RU"/>
        </w:rPr>
        <w:t>ГрК</w:t>
      </w:r>
      <w:proofErr w:type="spellEnd"/>
      <w:r w:rsidRPr="00786370">
        <w:rPr>
          <w:rFonts w:ascii="Times New Roman" w:eastAsia="Times New Roman" w:hAnsi="Times New Roman" w:cs="Times New Roman"/>
          <w:sz w:val="24"/>
          <w:szCs w:val="24"/>
          <w:lang w:eastAsia="ru-RU"/>
        </w:rPr>
        <w:t xml:space="preserve"> Градостроительные регламенты не устанавливаются для земель, покрытых поверхностными водами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554160">
      <w:pPr>
        <w:widowControl w:val="0"/>
        <w:numPr>
          <w:ilvl w:val="0"/>
          <w:numId w:val="29"/>
        </w:numPr>
        <w:tabs>
          <w:tab w:val="left" w:pos="2552"/>
        </w:tabs>
        <w:autoSpaceDE w:val="0"/>
        <w:autoSpaceDN w:val="0"/>
        <w:adjustRightInd w:val="0"/>
        <w:ind w:left="644"/>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В</w:t>
      </w:r>
      <w:proofErr w:type="gramStart"/>
      <w:r w:rsidRPr="00786370">
        <w:rPr>
          <w:rFonts w:ascii="Times New Roman" w:eastAsia="Times New Roman" w:hAnsi="Times New Roman" w:cs="Times New Roman"/>
          <w:sz w:val="24"/>
          <w:szCs w:val="24"/>
          <w:lang w:eastAsia="ru-RU"/>
        </w:rPr>
        <w:t>1</w:t>
      </w:r>
      <w:proofErr w:type="gramEnd"/>
      <w:r w:rsidRPr="00786370">
        <w:rPr>
          <w:rFonts w:ascii="Times New Roman" w:eastAsia="Times New Roman" w:hAnsi="Times New Roman" w:cs="Times New Roman"/>
          <w:sz w:val="24"/>
          <w:szCs w:val="24"/>
          <w:lang w:eastAsia="ru-RU"/>
        </w:rPr>
        <w:t>:</w:t>
      </w:r>
    </w:p>
    <w:p w:rsidR="00615951" w:rsidRPr="00786370" w:rsidRDefault="00615951" w:rsidP="00554160">
      <w:pPr>
        <w:widowControl w:val="0"/>
        <w:tabs>
          <w:tab w:val="left" w:pos="2552"/>
        </w:tabs>
        <w:autoSpaceDE w:val="0"/>
        <w:autoSpaceDN w:val="0"/>
        <w:adjustRightInd w:val="0"/>
        <w:ind w:left="900" w:firstLine="0"/>
        <w:jc w:val="left"/>
        <w:rPr>
          <w:rFonts w:ascii="Times New Roman" w:eastAsia="Times New Roman" w:hAnsi="Times New Roman" w:cs="Times New Roman"/>
          <w:sz w:val="24"/>
          <w:szCs w:val="24"/>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036"/>
      </w:tblGrid>
      <w:tr w:rsidR="00786370" w:rsidRPr="00786370" w:rsidTr="00A80265">
        <w:trPr>
          <w:trHeight w:val="480"/>
        </w:trPr>
        <w:tc>
          <w:tcPr>
            <w:tcW w:w="4320" w:type="dxa"/>
            <w:shd w:val="clear" w:color="auto" w:fill="auto"/>
          </w:tcPr>
          <w:p w:rsidR="00615951" w:rsidRPr="00786370" w:rsidRDefault="00615951" w:rsidP="00554160">
            <w:pPr>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036" w:type="dxa"/>
            <w:shd w:val="clear" w:color="auto" w:fill="auto"/>
          </w:tcPr>
          <w:p w:rsidR="00615951" w:rsidRPr="00786370" w:rsidRDefault="00615951" w:rsidP="00554160">
            <w:pPr>
              <w:keepNext/>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977"/>
        </w:trPr>
        <w:tc>
          <w:tcPr>
            <w:tcW w:w="4320" w:type="dxa"/>
            <w:shd w:val="clear" w:color="auto" w:fill="auto"/>
          </w:tcPr>
          <w:p w:rsidR="00615951" w:rsidRPr="00786370" w:rsidRDefault="00615951" w:rsidP="00554160">
            <w:pPr>
              <w:numPr>
                <w:ilvl w:val="0"/>
                <w:numId w:val="23"/>
              </w:numPr>
              <w:tabs>
                <w:tab w:val="left" w:pos="2552"/>
              </w:tabs>
              <w:autoSpaceDE w:val="0"/>
              <w:autoSpaceDN w:val="0"/>
              <w:adjustRightInd w:val="0"/>
              <w:ind w:left="357"/>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Общее пользование водными объектами</w:t>
            </w:r>
          </w:p>
          <w:p w:rsidR="00615951" w:rsidRPr="00786370" w:rsidRDefault="00615951" w:rsidP="00554160">
            <w:pPr>
              <w:numPr>
                <w:ilvl w:val="0"/>
                <w:numId w:val="23"/>
              </w:numPr>
              <w:tabs>
                <w:tab w:val="left" w:pos="2552"/>
              </w:tabs>
              <w:autoSpaceDE w:val="0"/>
              <w:autoSpaceDN w:val="0"/>
              <w:adjustRightInd w:val="0"/>
              <w:ind w:left="357"/>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Водные объекты</w:t>
            </w:r>
          </w:p>
          <w:p w:rsidR="00615951" w:rsidRPr="00786370" w:rsidRDefault="00615951" w:rsidP="00554160">
            <w:pPr>
              <w:tabs>
                <w:tab w:val="left" w:pos="2552"/>
              </w:tabs>
              <w:autoSpaceDE w:val="0"/>
              <w:autoSpaceDN w:val="0"/>
              <w:adjustRightInd w:val="0"/>
              <w:ind w:left="357" w:firstLine="0"/>
              <w:rPr>
                <w:rFonts w:ascii="Times New Roman" w:eastAsia="Times New Roman" w:hAnsi="Times New Roman" w:cs="Times New Roman"/>
                <w:sz w:val="24"/>
                <w:szCs w:val="24"/>
                <w:lang w:eastAsia="ru-RU"/>
              </w:rPr>
            </w:pPr>
          </w:p>
        </w:tc>
        <w:tc>
          <w:tcPr>
            <w:tcW w:w="5036" w:type="dxa"/>
            <w:shd w:val="clear" w:color="auto" w:fill="auto"/>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устанавливается</w:t>
            </w:r>
          </w:p>
        </w:tc>
      </w:tr>
      <w:tr w:rsidR="00786370" w:rsidRPr="00786370" w:rsidTr="00A80265">
        <w:trPr>
          <w:trHeight w:val="977"/>
        </w:trPr>
        <w:tc>
          <w:tcPr>
            <w:tcW w:w="4320" w:type="dxa"/>
            <w:shd w:val="clear" w:color="auto" w:fill="auto"/>
          </w:tcPr>
          <w:p w:rsidR="00615951" w:rsidRPr="00786370" w:rsidRDefault="00615951" w:rsidP="00554160">
            <w:pPr>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 использования</w:t>
            </w:r>
          </w:p>
        </w:tc>
        <w:tc>
          <w:tcPr>
            <w:tcW w:w="5036" w:type="dxa"/>
            <w:shd w:val="clear" w:color="auto" w:fill="auto"/>
          </w:tcPr>
          <w:p w:rsidR="00615951" w:rsidRPr="00786370" w:rsidRDefault="00615951" w:rsidP="00554160">
            <w:pPr>
              <w:keepNext/>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условно разрешенным)</w:t>
            </w:r>
          </w:p>
        </w:tc>
      </w:tr>
      <w:tr w:rsidR="00786370" w:rsidRPr="00786370" w:rsidTr="00A80265">
        <w:trPr>
          <w:trHeight w:val="412"/>
        </w:trPr>
        <w:tc>
          <w:tcPr>
            <w:tcW w:w="4320" w:type="dxa"/>
            <w:shd w:val="clear" w:color="auto" w:fill="auto"/>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устанавливается</w:t>
            </w:r>
          </w:p>
        </w:tc>
        <w:tc>
          <w:tcPr>
            <w:tcW w:w="5036" w:type="dxa"/>
            <w:shd w:val="clear" w:color="auto" w:fill="auto"/>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 устанавливается</w:t>
            </w:r>
          </w:p>
        </w:tc>
      </w:tr>
    </w:tbl>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554160">
      <w:pPr>
        <w:numPr>
          <w:ilvl w:val="0"/>
          <w:numId w:val="29"/>
        </w:numPr>
        <w:tabs>
          <w:tab w:val="left" w:pos="2552"/>
        </w:tabs>
        <w:autoSpaceDE w:val="0"/>
        <w:autoSpaceDN w:val="0"/>
        <w:adjustRightInd w:val="0"/>
        <w:ind w:left="644"/>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Параметры разрешенного строительства и/или реконструкции объектов капитального строительства зоны В</w:t>
      </w:r>
      <w:proofErr w:type="gramStart"/>
      <w:r w:rsidRPr="00786370">
        <w:rPr>
          <w:rFonts w:ascii="Times New Roman" w:eastAsia="Times New Roman" w:hAnsi="Times New Roman" w:cs="Times New Roman"/>
          <w:sz w:val="24"/>
          <w:szCs w:val="24"/>
          <w:lang w:eastAsia="ru-RU"/>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786370" w:rsidRPr="00786370" w:rsidTr="00A80265">
        <w:tc>
          <w:tcPr>
            <w:tcW w:w="9345" w:type="dxa"/>
            <w:tcBorders>
              <w:top w:val="single" w:sz="4" w:space="0" w:color="auto"/>
              <w:left w:val="single" w:sz="4" w:space="0" w:color="auto"/>
              <w:bottom w:val="single" w:sz="4" w:space="0" w:color="auto"/>
              <w:right w:val="single" w:sz="4" w:space="0" w:color="auto"/>
            </w:tcBorders>
          </w:tcPr>
          <w:p w:rsidR="00615951" w:rsidRPr="00786370" w:rsidRDefault="00615951" w:rsidP="00554160">
            <w:pPr>
              <w:tabs>
                <w:tab w:val="left" w:pos="2552"/>
              </w:tabs>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lastRenderedPageBreak/>
              <w:t>Предельные (минимальные и (или) максимальные) размеры земельных участков</w:t>
            </w:r>
          </w:p>
        </w:tc>
      </w:tr>
      <w:tr w:rsidR="00786370" w:rsidRPr="00786370" w:rsidTr="00A80265">
        <w:tc>
          <w:tcPr>
            <w:tcW w:w="9345" w:type="dxa"/>
          </w:tcPr>
          <w:p w:rsidR="00615951" w:rsidRPr="00786370" w:rsidRDefault="00615951" w:rsidP="00554160">
            <w:pPr>
              <w:tabs>
                <w:tab w:val="left" w:pos="2552"/>
              </w:tabs>
              <w:ind w:left="0" w:firstLine="54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c>
          <w:tcPr>
            <w:tcW w:w="9345"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9345" w:type="dxa"/>
          </w:tcPr>
          <w:p w:rsidR="00615951" w:rsidRPr="00786370" w:rsidRDefault="00615951" w:rsidP="00554160">
            <w:pPr>
              <w:tabs>
                <w:tab w:val="left" w:pos="2552"/>
              </w:tabs>
              <w:ind w:left="0" w:firstLine="540"/>
              <w:jc w:val="center"/>
              <w:rPr>
                <w:rFonts w:ascii="Times New Roman" w:eastAsia="Times New Roman" w:hAnsi="Times New Roman" w:cs="Times New Roman"/>
                <w:bCs/>
                <w:sz w:val="24"/>
                <w:szCs w:val="24"/>
                <w:lang w:val="en-US"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rPr>
          <w:trHeight w:val="500"/>
        </w:trPr>
        <w:tc>
          <w:tcPr>
            <w:tcW w:w="9345" w:type="dxa"/>
          </w:tcPr>
          <w:p w:rsidR="00615951" w:rsidRPr="00786370" w:rsidRDefault="00615951" w:rsidP="00554160">
            <w:pPr>
              <w:tabs>
                <w:tab w:val="left" w:pos="2552"/>
              </w:tabs>
              <w:ind w:left="0" w:firstLine="54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rPr>
          <w:trHeight w:val="500"/>
        </w:trPr>
        <w:tc>
          <w:tcPr>
            <w:tcW w:w="9345" w:type="dxa"/>
          </w:tcPr>
          <w:p w:rsidR="00615951" w:rsidRPr="00786370" w:rsidRDefault="00615951" w:rsidP="00554160">
            <w:pPr>
              <w:tabs>
                <w:tab w:val="left" w:pos="2552"/>
              </w:tabs>
              <w:ind w:left="0" w:firstLine="54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c>
          <w:tcPr>
            <w:tcW w:w="9345" w:type="dxa"/>
          </w:tcPr>
          <w:p w:rsidR="00615951" w:rsidRPr="00786370" w:rsidRDefault="00615951" w:rsidP="00554160">
            <w:pPr>
              <w:tabs>
                <w:tab w:val="left" w:pos="2552"/>
              </w:tabs>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15951" w:rsidRPr="00786370" w:rsidTr="00A80265">
        <w:tc>
          <w:tcPr>
            <w:tcW w:w="9345" w:type="dxa"/>
          </w:tcPr>
          <w:p w:rsidR="00615951" w:rsidRPr="00786370" w:rsidRDefault="00615951" w:rsidP="00554160">
            <w:pPr>
              <w:tabs>
                <w:tab w:val="left" w:pos="2552"/>
              </w:tabs>
              <w:ind w:left="0" w:firstLine="540"/>
              <w:jc w:val="center"/>
              <w:rPr>
                <w:rFonts w:ascii="Times New Roman" w:eastAsia="Times New Roman" w:hAnsi="Times New Roman" w:cs="Times New Roman"/>
                <w:b/>
                <w:sz w:val="24"/>
                <w:szCs w:val="24"/>
                <w:lang w:val="en-US" w:eastAsia="ru-RU"/>
              </w:rPr>
            </w:pPr>
            <w:r w:rsidRPr="00786370">
              <w:rPr>
                <w:rFonts w:ascii="Times New Roman" w:eastAsia="Times New Roman" w:hAnsi="Times New Roman" w:cs="Times New Roman"/>
                <w:bCs/>
                <w:sz w:val="24"/>
                <w:szCs w:val="24"/>
                <w:lang w:eastAsia="ru-RU"/>
              </w:rPr>
              <w:t>не подлежат установлению</w:t>
            </w:r>
            <w:r w:rsidRPr="00786370">
              <w:rPr>
                <w:rFonts w:ascii="Times New Roman" w:eastAsia="Times New Roman" w:hAnsi="Times New Roman" w:cs="Times New Roman"/>
                <w:bCs/>
                <w:sz w:val="24"/>
                <w:szCs w:val="24"/>
                <w:lang w:val="en-US" w:eastAsia="ru-RU"/>
              </w:rPr>
              <w:t xml:space="preserve"> </w:t>
            </w:r>
          </w:p>
        </w:tc>
      </w:tr>
    </w:tbl>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554160">
      <w:pPr>
        <w:shd w:val="clear" w:color="auto" w:fill="FFFFFF"/>
        <w:tabs>
          <w:tab w:val="left" w:pos="1876"/>
          <w:tab w:val="left" w:pos="2552"/>
        </w:tabs>
        <w:ind w:left="0" w:firstLine="709"/>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26.2. Зона водных объектов общего пользования - прудов В</w:t>
      </w:r>
      <w:proofErr w:type="gramStart"/>
      <w:r w:rsidRPr="00786370">
        <w:rPr>
          <w:rFonts w:ascii="Times New Roman" w:eastAsia="Times New Roman" w:hAnsi="Times New Roman" w:cs="Times New Roman"/>
          <w:b/>
          <w:sz w:val="24"/>
          <w:szCs w:val="24"/>
          <w:lang w:eastAsia="ru-RU"/>
        </w:rPr>
        <w:t>2</w:t>
      </w:r>
      <w:proofErr w:type="gramEnd"/>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bookmarkStart w:id="188" w:name="_Toc268485785"/>
      <w:bookmarkStart w:id="189" w:name="_Toc268487868"/>
      <w:bookmarkStart w:id="190" w:name="_Toc268488688"/>
      <w:r w:rsidRPr="00786370">
        <w:rPr>
          <w:rFonts w:ascii="Times New Roman" w:eastAsia="Calibri" w:hAnsi="Times New Roman" w:cs="Times New Roman"/>
          <w:bCs/>
          <w:sz w:val="24"/>
          <w:szCs w:val="24"/>
          <w:lang w:eastAsia="ru-RU"/>
        </w:rPr>
        <w:t>На территории поселения имеются пруды. Эти пруды рассматриваются только как составная часть земельных участков, на которых они расположены.</w:t>
      </w: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bookmarkStart w:id="191" w:name="_Toc268487869"/>
      <w:bookmarkStart w:id="192" w:name="_Toc268488689"/>
      <w:bookmarkEnd w:id="188"/>
      <w:bookmarkEnd w:id="189"/>
      <w:bookmarkEnd w:id="190"/>
    </w:p>
    <w:p w:rsidR="00615951" w:rsidRPr="00786370" w:rsidRDefault="00615951" w:rsidP="00554160">
      <w:pPr>
        <w:widowControl w:val="0"/>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Перечень видов разрешенного использования земельных участков и объектов капитального строительства в зоне В</w:t>
      </w:r>
      <w:proofErr w:type="gramStart"/>
      <w:r w:rsidRPr="00786370">
        <w:rPr>
          <w:rFonts w:ascii="Times New Roman" w:eastAsia="Times New Roman" w:hAnsi="Times New Roman" w:cs="Times New Roman"/>
          <w:sz w:val="24"/>
          <w:szCs w:val="24"/>
          <w:lang w:eastAsia="ru-RU"/>
        </w:rPr>
        <w:t>2</w:t>
      </w:r>
      <w:proofErr w:type="gramEnd"/>
      <w:r w:rsidRPr="00786370">
        <w:rPr>
          <w:rFonts w:ascii="Times New Roman" w:eastAsia="Times New Roman" w:hAnsi="Times New Roman" w:cs="Times New Roman"/>
          <w:sz w:val="24"/>
          <w:szCs w:val="24"/>
          <w:lang w:eastAsia="ru-RU"/>
        </w:rPr>
        <w:t>:</w:t>
      </w:r>
    </w:p>
    <w:p w:rsidR="00615951" w:rsidRPr="00786370" w:rsidRDefault="00615951" w:rsidP="00554160">
      <w:pPr>
        <w:widowControl w:val="0"/>
        <w:tabs>
          <w:tab w:val="left" w:pos="2552"/>
        </w:tabs>
        <w:autoSpaceDE w:val="0"/>
        <w:autoSpaceDN w:val="0"/>
        <w:adjustRightInd w:val="0"/>
        <w:ind w:left="0" w:firstLine="720"/>
        <w:jc w:val="left"/>
        <w:rPr>
          <w:rFonts w:ascii="Times New Roman" w:eastAsia="Times New Roman" w:hAnsi="Times New Roman" w:cs="Times New Roman"/>
          <w:sz w:val="24"/>
          <w:szCs w:val="24"/>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036"/>
      </w:tblGrid>
      <w:tr w:rsidR="00786370" w:rsidRPr="00786370" w:rsidTr="00A80265">
        <w:trPr>
          <w:trHeight w:val="480"/>
        </w:trPr>
        <w:tc>
          <w:tcPr>
            <w:tcW w:w="4320" w:type="dxa"/>
            <w:shd w:val="clear" w:color="auto" w:fill="auto"/>
          </w:tcPr>
          <w:p w:rsidR="00615951" w:rsidRPr="00786370" w:rsidRDefault="00615951" w:rsidP="00554160">
            <w:pPr>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036" w:type="dxa"/>
            <w:shd w:val="clear" w:color="auto" w:fill="auto"/>
          </w:tcPr>
          <w:p w:rsidR="00615951" w:rsidRPr="00786370" w:rsidRDefault="00615951" w:rsidP="00554160">
            <w:pPr>
              <w:keepNext/>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977"/>
        </w:trPr>
        <w:tc>
          <w:tcPr>
            <w:tcW w:w="4320" w:type="dxa"/>
            <w:shd w:val="clear" w:color="auto" w:fill="auto"/>
          </w:tcPr>
          <w:p w:rsidR="00615951" w:rsidRPr="00786370" w:rsidRDefault="00615951" w:rsidP="00554160">
            <w:pPr>
              <w:numPr>
                <w:ilvl w:val="0"/>
                <w:numId w:val="23"/>
              </w:numPr>
              <w:tabs>
                <w:tab w:val="left" w:pos="2552"/>
              </w:tabs>
              <w:autoSpaceDE w:val="0"/>
              <w:autoSpaceDN w:val="0"/>
              <w:adjustRightInd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Общее пользование водными объектами</w:t>
            </w:r>
          </w:p>
          <w:p w:rsidR="00615951" w:rsidRPr="00786370" w:rsidRDefault="00615951" w:rsidP="00554160">
            <w:pPr>
              <w:numPr>
                <w:ilvl w:val="0"/>
                <w:numId w:val="23"/>
              </w:numPr>
              <w:tabs>
                <w:tab w:val="left" w:pos="2552"/>
              </w:tabs>
              <w:autoSpaceDE w:val="0"/>
              <w:autoSpaceDN w:val="0"/>
              <w:adjustRightInd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Земельные участки (территории) общего пользования</w:t>
            </w:r>
          </w:p>
          <w:p w:rsidR="00615951" w:rsidRPr="00786370" w:rsidRDefault="00615951" w:rsidP="00554160">
            <w:pPr>
              <w:numPr>
                <w:ilvl w:val="0"/>
                <w:numId w:val="23"/>
              </w:numPr>
              <w:tabs>
                <w:tab w:val="left" w:pos="2552"/>
              </w:tabs>
              <w:autoSpaceDE w:val="0"/>
              <w:autoSpaceDN w:val="0"/>
              <w:adjustRightInd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Отдых (рекреация)</w:t>
            </w:r>
          </w:p>
        </w:tc>
        <w:tc>
          <w:tcPr>
            <w:tcW w:w="5036" w:type="dxa"/>
            <w:shd w:val="clear" w:color="auto" w:fill="auto"/>
          </w:tcPr>
          <w:p w:rsidR="00615951" w:rsidRPr="00786370" w:rsidRDefault="00615951" w:rsidP="00554160">
            <w:pPr>
              <w:numPr>
                <w:ilvl w:val="0"/>
                <w:numId w:val="23"/>
              </w:numPr>
              <w:tabs>
                <w:tab w:val="left" w:pos="2552"/>
              </w:tabs>
              <w:autoSpaceDE w:val="0"/>
              <w:autoSpaceDN w:val="0"/>
              <w:adjustRightInd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Коммунальное обслуживание</w:t>
            </w:r>
          </w:p>
          <w:p w:rsidR="00615951" w:rsidRPr="00786370" w:rsidRDefault="00615951" w:rsidP="00554160">
            <w:pPr>
              <w:tabs>
                <w:tab w:val="left" w:pos="2552"/>
              </w:tabs>
              <w:autoSpaceDE w:val="0"/>
              <w:autoSpaceDN w:val="0"/>
              <w:adjustRightInd w:val="0"/>
              <w:ind w:left="720" w:firstLine="0"/>
              <w:jc w:val="left"/>
              <w:rPr>
                <w:rFonts w:ascii="Times New Roman" w:eastAsia="Times New Roman" w:hAnsi="Times New Roman" w:cs="Times New Roman"/>
                <w:sz w:val="24"/>
                <w:szCs w:val="24"/>
                <w:lang w:eastAsia="ru-RU"/>
              </w:rPr>
            </w:pPr>
          </w:p>
        </w:tc>
      </w:tr>
      <w:tr w:rsidR="00786370" w:rsidRPr="00786370" w:rsidTr="00A80265">
        <w:trPr>
          <w:trHeight w:val="977"/>
        </w:trPr>
        <w:tc>
          <w:tcPr>
            <w:tcW w:w="4320" w:type="dxa"/>
            <w:shd w:val="clear" w:color="auto" w:fill="auto"/>
          </w:tcPr>
          <w:p w:rsidR="00615951" w:rsidRPr="00786370" w:rsidRDefault="00615951" w:rsidP="00554160">
            <w:pPr>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 использования</w:t>
            </w:r>
          </w:p>
        </w:tc>
        <w:tc>
          <w:tcPr>
            <w:tcW w:w="5036" w:type="dxa"/>
            <w:shd w:val="clear" w:color="auto" w:fill="auto"/>
          </w:tcPr>
          <w:p w:rsidR="00615951" w:rsidRPr="00786370" w:rsidRDefault="00615951" w:rsidP="00554160">
            <w:pPr>
              <w:keepNext/>
              <w:keepLines/>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условно разрешенным)</w:t>
            </w:r>
          </w:p>
        </w:tc>
      </w:tr>
      <w:tr w:rsidR="00786370" w:rsidRPr="00786370" w:rsidTr="00A80265">
        <w:trPr>
          <w:trHeight w:val="412"/>
        </w:trPr>
        <w:tc>
          <w:tcPr>
            <w:tcW w:w="4320" w:type="dxa"/>
            <w:shd w:val="clear" w:color="auto" w:fill="auto"/>
          </w:tcPr>
          <w:p w:rsidR="00615951" w:rsidRPr="00786370" w:rsidRDefault="00615951" w:rsidP="00554160">
            <w:pPr>
              <w:numPr>
                <w:ilvl w:val="0"/>
                <w:numId w:val="40"/>
              </w:numPr>
              <w:tabs>
                <w:tab w:val="left" w:pos="2552"/>
              </w:tabs>
              <w:autoSpaceDE w:val="0"/>
              <w:autoSpaceDN w:val="0"/>
              <w:adjustRightInd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Рыбоводство</w:t>
            </w:r>
          </w:p>
        </w:tc>
        <w:tc>
          <w:tcPr>
            <w:tcW w:w="5036" w:type="dxa"/>
            <w:shd w:val="clear" w:color="auto" w:fill="auto"/>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 устанавливается</w:t>
            </w:r>
          </w:p>
        </w:tc>
      </w:tr>
    </w:tbl>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В</w:t>
      </w:r>
      <w:proofErr w:type="gramStart"/>
      <w:r w:rsidRPr="00786370">
        <w:rPr>
          <w:rFonts w:ascii="Times New Roman" w:eastAsia="Times New Roman" w:hAnsi="Times New Roman" w:cs="Times New Roman"/>
          <w:b/>
          <w:sz w:val="24"/>
          <w:szCs w:val="24"/>
          <w:lang w:eastAsia="ru-RU"/>
        </w:rPr>
        <w:t>2</w:t>
      </w:r>
      <w:proofErr w:type="gramEnd"/>
    </w:p>
    <w:p w:rsidR="00615951" w:rsidRPr="00786370" w:rsidRDefault="00615951" w:rsidP="00554160">
      <w:pPr>
        <w:tabs>
          <w:tab w:val="left" w:pos="2552"/>
        </w:tabs>
        <w:ind w:left="0" w:firstLine="680"/>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211"/>
      </w:tblGrid>
      <w:tr w:rsidR="00786370" w:rsidRPr="00786370" w:rsidTr="00A80265">
        <w:tc>
          <w:tcPr>
            <w:tcW w:w="9345" w:type="dxa"/>
            <w:gridSpan w:val="2"/>
            <w:tcBorders>
              <w:top w:val="single" w:sz="4" w:space="0" w:color="auto"/>
              <w:left w:val="single" w:sz="4" w:space="0" w:color="auto"/>
              <w:bottom w:val="single" w:sz="4" w:space="0" w:color="auto"/>
              <w:right w:val="single" w:sz="4" w:space="0" w:color="auto"/>
            </w:tcBorders>
          </w:tcPr>
          <w:p w:rsidR="00615951" w:rsidRPr="00786370" w:rsidRDefault="00615951" w:rsidP="00554160">
            <w:pPr>
              <w:tabs>
                <w:tab w:val="left" w:pos="2552"/>
              </w:tabs>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b/>
                <w:sz w:val="24"/>
                <w:szCs w:val="24"/>
                <w:lang w:eastAsia="ru-RU"/>
              </w:rPr>
            </w:pPr>
          </w:p>
        </w:tc>
      </w:tr>
      <w:tr w:rsidR="00786370" w:rsidRPr="00786370" w:rsidTr="00A80265">
        <w:tc>
          <w:tcPr>
            <w:tcW w:w="9345" w:type="dxa"/>
            <w:gridSpan w:val="2"/>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Минимальные</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5 000 кв. м </w:t>
            </w:r>
          </w:p>
        </w:tc>
      </w:tr>
      <w:tr w:rsidR="00786370" w:rsidRPr="00786370" w:rsidTr="00A80265">
        <w:tc>
          <w:tcPr>
            <w:tcW w:w="9345" w:type="dxa"/>
            <w:gridSpan w:val="2"/>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Максимальная высота</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p>
        </w:tc>
      </w:tr>
      <w:tr w:rsidR="00786370" w:rsidRPr="00786370" w:rsidTr="00A80265">
        <w:trPr>
          <w:trHeight w:val="500"/>
        </w:trPr>
        <w:tc>
          <w:tcPr>
            <w:tcW w:w="9345" w:type="dxa"/>
            <w:gridSpan w:val="2"/>
          </w:tcPr>
          <w:p w:rsidR="00615951" w:rsidRPr="00786370" w:rsidRDefault="00615951" w:rsidP="00554160">
            <w:pPr>
              <w:tabs>
                <w:tab w:val="left" w:pos="2552"/>
              </w:tabs>
              <w:ind w:left="0" w:firstLine="54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Максимальный</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20 %</w:t>
            </w:r>
          </w:p>
        </w:tc>
      </w:tr>
      <w:tr w:rsidR="00786370" w:rsidRPr="00786370" w:rsidTr="00A80265">
        <w:tc>
          <w:tcPr>
            <w:tcW w:w="9345" w:type="dxa"/>
            <w:gridSpan w:val="2"/>
          </w:tcPr>
          <w:p w:rsidR="00615951" w:rsidRPr="00786370" w:rsidRDefault="00615951" w:rsidP="00554160">
            <w:pPr>
              <w:tabs>
                <w:tab w:val="left" w:pos="2552"/>
              </w:tabs>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Минимальные отступы от границ земельных участков в целях определения мест </w:t>
            </w:r>
            <w:r w:rsidRPr="00786370">
              <w:rPr>
                <w:rFonts w:ascii="Times New Roman" w:eastAsia="Times New Roman" w:hAnsi="Times New Roman" w:cs="Times New Roman"/>
                <w:b/>
                <w:sz w:val="24"/>
                <w:szCs w:val="24"/>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r>
      <w:tr w:rsidR="00615951" w:rsidRPr="00786370" w:rsidTr="00A80265">
        <w:tc>
          <w:tcPr>
            <w:tcW w:w="4095" w:type="dxa"/>
          </w:tcPr>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отступ от границы земельного участка</w:t>
            </w:r>
          </w:p>
        </w:tc>
        <w:tc>
          <w:tcPr>
            <w:tcW w:w="5250" w:type="dxa"/>
          </w:tcPr>
          <w:p w:rsidR="00615951" w:rsidRPr="00786370" w:rsidRDefault="00615951" w:rsidP="00554160">
            <w:pPr>
              <w:tabs>
                <w:tab w:val="left" w:pos="2552"/>
              </w:tabs>
              <w:autoSpaceDE w:val="0"/>
              <w:autoSpaceDN w:val="0"/>
              <w:adjustRightInd w:val="0"/>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6 м</w:t>
            </w: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p>
        </w:tc>
      </w:tr>
    </w:tbl>
    <w:p w:rsidR="00615951" w:rsidRPr="00786370" w:rsidRDefault="00615951" w:rsidP="00554160">
      <w:pPr>
        <w:widowControl w:val="0"/>
        <w:tabs>
          <w:tab w:val="left" w:pos="2552"/>
        </w:tabs>
        <w:autoSpaceDE w:val="0"/>
        <w:autoSpaceDN w:val="0"/>
        <w:adjustRightInd w:val="0"/>
        <w:ind w:left="0" w:firstLine="0"/>
        <w:rPr>
          <w:rFonts w:ascii="Times New Roman" w:eastAsia="Times New Roman" w:hAnsi="Times New Roman" w:cs="Times New Roman"/>
          <w:sz w:val="24"/>
          <w:szCs w:val="24"/>
          <w:lang w:eastAsia="ru-RU"/>
        </w:rPr>
      </w:pPr>
    </w:p>
    <w:p w:rsidR="00615951" w:rsidRPr="00786370" w:rsidRDefault="00615951" w:rsidP="00554160">
      <w:pPr>
        <w:widowControl w:val="0"/>
        <w:tabs>
          <w:tab w:val="left" w:pos="2552"/>
        </w:tabs>
        <w:autoSpaceDE w:val="0"/>
        <w:autoSpaceDN w:val="0"/>
        <w:adjustRightInd w:val="0"/>
        <w:ind w:left="0" w:firstLine="0"/>
        <w:rPr>
          <w:rFonts w:ascii="Times New Roman" w:eastAsia="Times New Roman" w:hAnsi="Times New Roman" w:cs="Times New Roman"/>
          <w:strike/>
          <w:sz w:val="24"/>
          <w:szCs w:val="24"/>
          <w:lang w:eastAsia="ru-RU"/>
        </w:rPr>
      </w:pPr>
      <w:r w:rsidRPr="00786370">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В</w:t>
      </w:r>
      <w:proofErr w:type="gramStart"/>
      <w:r w:rsidRPr="00786370">
        <w:rPr>
          <w:rFonts w:ascii="Times New Roman" w:eastAsia="Times New Roman" w:hAnsi="Times New Roman" w:cs="Times New Roman"/>
          <w:sz w:val="24"/>
          <w:szCs w:val="24"/>
          <w:lang w:eastAsia="ru-RU"/>
        </w:rPr>
        <w:t>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7860"/>
      </w:tblGrid>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 </w:t>
            </w:r>
            <w:proofErr w:type="spellStart"/>
            <w:r w:rsidRPr="00786370">
              <w:rPr>
                <w:rFonts w:ascii="Times New Roman" w:eastAsia="Times New Roman" w:hAnsi="Times New Roman" w:cs="Times New Roman"/>
                <w:b/>
                <w:sz w:val="24"/>
                <w:szCs w:val="24"/>
                <w:lang w:eastAsia="ru-RU"/>
              </w:rPr>
              <w:t>пп</w:t>
            </w:r>
            <w:proofErr w:type="spellEnd"/>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Вид ограничения</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Обеспечение предотвращения загрязнения, засорения, заиления и истощения водных объектов, а также сохранения среды обитания объектов животного и растительного мира водоемов.</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Проведение мероприятий по борьбе с </w:t>
            </w:r>
            <w:proofErr w:type="spellStart"/>
            <w:r w:rsidRPr="00786370">
              <w:rPr>
                <w:rFonts w:ascii="Times New Roman" w:eastAsia="Times New Roman" w:hAnsi="Times New Roman" w:cs="Times New Roman"/>
                <w:sz w:val="24"/>
                <w:szCs w:val="24"/>
                <w:lang w:eastAsia="ru-RU"/>
              </w:rPr>
              <w:t>оврагообразованием</w:t>
            </w:r>
            <w:proofErr w:type="spellEnd"/>
            <w:r w:rsidRPr="00786370">
              <w:rPr>
                <w:rFonts w:ascii="Times New Roman" w:eastAsia="Times New Roman" w:hAnsi="Times New Roman" w:cs="Times New Roman"/>
                <w:sz w:val="24"/>
                <w:szCs w:val="24"/>
                <w:lang w:eastAsia="ru-RU"/>
              </w:rPr>
              <w:t xml:space="preserve"> (при необходимости)</w:t>
            </w:r>
          </w:p>
        </w:tc>
      </w:tr>
      <w:tr w:rsidR="00786370"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4</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Не допускается установка указателей, рекламных конструкций  и информационных  знаков без согласования с уполномоченными органами</w:t>
            </w:r>
          </w:p>
        </w:tc>
      </w:tr>
      <w:tr w:rsidR="00615951" w:rsidRPr="00786370" w:rsidTr="00A80265">
        <w:tc>
          <w:tcPr>
            <w:tcW w:w="1576"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w:t>
            </w:r>
          </w:p>
        </w:tc>
        <w:tc>
          <w:tcPr>
            <w:tcW w:w="8738" w:type="dxa"/>
          </w:tcPr>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Статья 27. Зона лесов.</w:t>
      </w:r>
    </w:p>
    <w:bookmarkEnd w:id="191"/>
    <w:bookmarkEnd w:id="192"/>
    <w:p w:rsidR="00615951" w:rsidRPr="00786370" w:rsidRDefault="00615951" w:rsidP="00554160">
      <w:pPr>
        <w:tabs>
          <w:tab w:val="left" w:pos="2552"/>
        </w:tabs>
        <w:ind w:left="0" w:firstLine="709"/>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27.1. Зона земель лесного фонда -  Л</w:t>
      </w:r>
      <w:proofErr w:type="gramStart"/>
      <w:r w:rsidRPr="00786370">
        <w:rPr>
          <w:rFonts w:ascii="Times New Roman" w:eastAsia="Times New Roman" w:hAnsi="Times New Roman" w:cs="Times New Roman"/>
          <w:b/>
          <w:sz w:val="24"/>
          <w:szCs w:val="24"/>
          <w:lang w:eastAsia="ru-RU"/>
        </w:rPr>
        <w:t>1</w:t>
      </w:r>
      <w:proofErr w:type="gramEnd"/>
      <w:r w:rsidRPr="00786370">
        <w:rPr>
          <w:rFonts w:ascii="Times New Roman" w:eastAsia="Times New Roman" w:hAnsi="Times New Roman" w:cs="Times New Roman"/>
          <w:b/>
          <w:sz w:val="24"/>
          <w:szCs w:val="24"/>
          <w:lang w:eastAsia="ru-RU"/>
        </w:rPr>
        <w:t xml:space="preserve"> </w:t>
      </w:r>
    </w:p>
    <w:p w:rsidR="00615951" w:rsidRPr="00786370" w:rsidRDefault="00615951" w:rsidP="00554160">
      <w:pPr>
        <w:tabs>
          <w:tab w:val="left" w:pos="2552"/>
        </w:tabs>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территории сельского поселения лесной фонд отсутствует.</w:t>
      </w:r>
    </w:p>
    <w:p w:rsidR="00615951" w:rsidRPr="00786370" w:rsidRDefault="00615951" w:rsidP="00554160">
      <w:pPr>
        <w:tabs>
          <w:tab w:val="left" w:pos="2552"/>
        </w:tabs>
        <w:autoSpaceDE w:val="0"/>
        <w:autoSpaceDN w:val="0"/>
        <w:adjustRightInd w:val="0"/>
        <w:ind w:left="0" w:firstLine="680"/>
        <w:outlineLvl w:val="2"/>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В соответствии с п. 6 ст. 36 </w:t>
      </w:r>
      <w:proofErr w:type="spellStart"/>
      <w:r w:rsidRPr="00786370">
        <w:rPr>
          <w:rFonts w:ascii="Times New Roman" w:eastAsia="Times New Roman" w:hAnsi="Times New Roman" w:cs="Times New Roman"/>
          <w:sz w:val="24"/>
          <w:szCs w:val="24"/>
          <w:lang w:eastAsia="ru-RU"/>
        </w:rPr>
        <w:t>ГрК</w:t>
      </w:r>
      <w:proofErr w:type="spellEnd"/>
      <w:r w:rsidRPr="00786370">
        <w:rPr>
          <w:rFonts w:ascii="Times New Roman" w:eastAsia="Times New Roman" w:hAnsi="Times New Roman" w:cs="Times New Roman"/>
          <w:sz w:val="24"/>
          <w:szCs w:val="24"/>
          <w:lang w:eastAsia="ru-RU"/>
        </w:rPr>
        <w:t xml:space="preserve"> «Градостроительные регламенты не устанавливаются для земель лесного фонда»</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trike/>
          <w:sz w:val="24"/>
          <w:szCs w:val="24"/>
          <w:lang w:eastAsia="ru-RU"/>
        </w:rPr>
      </w:pPr>
    </w:p>
    <w:p w:rsidR="00615951" w:rsidRPr="00786370" w:rsidRDefault="00615951" w:rsidP="00554160">
      <w:pPr>
        <w:tabs>
          <w:tab w:val="left" w:pos="2552"/>
        </w:tabs>
        <w:autoSpaceDE w:val="0"/>
        <w:autoSpaceDN w:val="0"/>
        <w:adjustRightInd w:val="0"/>
        <w:ind w:left="0" w:firstLine="680"/>
        <w:outlineLvl w:val="2"/>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proofErr w:type="gramEnd"/>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p>
    <w:p w:rsidR="00615951" w:rsidRPr="00786370" w:rsidRDefault="00615951" w:rsidP="00554160">
      <w:pPr>
        <w:widowControl w:val="0"/>
        <w:numPr>
          <w:ilvl w:val="0"/>
          <w:numId w:val="28"/>
        </w:numPr>
        <w:tabs>
          <w:tab w:val="left" w:pos="2552"/>
        </w:tabs>
        <w:autoSpaceDE w:val="0"/>
        <w:autoSpaceDN w:val="0"/>
        <w:adjustRightInd w:val="0"/>
        <w:spacing w:line="276" w:lineRule="auto"/>
        <w:ind w:left="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Перечень видов разрешенного использования земельных участков и объектов капитального строительства в зоне Л</w:t>
      </w:r>
      <w:proofErr w:type="gramStart"/>
      <w:r w:rsidRPr="00786370">
        <w:rPr>
          <w:rFonts w:ascii="Times New Roman" w:eastAsia="Times New Roman" w:hAnsi="Times New Roman" w:cs="Times New Roman"/>
          <w:b/>
          <w:sz w:val="24"/>
          <w:szCs w:val="24"/>
          <w:lang w:eastAsia="ru-RU"/>
        </w:rPr>
        <w:t>1</w:t>
      </w:r>
      <w:proofErr w:type="gramEnd"/>
      <w:r w:rsidRPr="00786370">
        <w:rPr>
          <w:rFonts w:ascii="Times New Roman" w:eastAsia="Times New Roman" w:hAnsi="Times New Roman" w:cs="Times New Roman"/>
          <w:b/>
          <w:sz w:val="24"/>
          <w:szCs w:val="24"/>
          <w:lang w:eastAsia="ru-RU"/>
        </w:rPr>
        <w:t>:</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036"/>
      </w:tblGrid>
      <w:tr w:rsidR="00786370" w:rsidRPr="00786370" w:rsidTr="00A80265">
        <w:trPr>
          <w:trHeight w:val="480"/>
        </w:trPr>
        <w:tc>
          <w:tcPr>
            <w:tcW w:w="4320" w:type="dxa"/>
            <w:shd w:val="clear" w:color="auto" w:fill="auto"/>
          </w:tcPr>
          <w:p w:rsidR="00615951" w:rsidRPr="00786370" w:rsidRDefault="00615951" w:rsidP="00554160">
            <w:pPr>
              <w:keepLines/>
              <w:tabs>
                <w:tab w:val="left" w:pos="2552"/>
              </w:tab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Основные виды разрешенного использования</w:t>
            </w:r>
          </w:p>
        </w:tc>
        <w:tc>
          <w:tcPr>
            <w:tcW w:w="5036" w:type="dxa"/>
            <w:shd w:val="clear" w:color="auto" w:fill="auto"/>
          </w:tcPr>
          <w:p w:rsidR="00615951" w:rsidRPr="00786370" w:rsidRDefault="00615951" w:rsidP="00554160">
            <w:pPr>
              <w:keepNext/>
              <w:keepLines/>
              <w:tabs>
                <w:tab w:val="left" w:pos="2552"/>
              </w:tab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основным)</w:t>
            </w:r>
          </w:p>
        </w:tc>
      </w:tr>
      <w:tr w:rsidR="00786370" w:rsidRPr="00786370" w:rsidTr="00A80265">
        <w:trPr>
          <w:trHeight w:val="393"/>
        </w:trPr>
        <w:tc>
          <w:tcPr>
            <w:tcW w:w="4320" w:type="dxa"/>
            <w:shd w:val="clear" w:color="auto" w:fill="auto"/>
          </w:tcPr>
          <w:p w:rsidR="00615951" w:rsidRPr="00786370" w:rsidRDefault="00615951" w:rsidP="00554160">
            <w:pPr>
              <w:numPr>
                <w:ilvl w:val="0"/>
                <w:numId w:val="24"/>
              </w:numPr>
              <w:tabs>
                <w:tab w:val="left" w:pos="2552"/>
              </w:tabs>
              <w:autoSpaceDE w:val="0"/>
              <w:autoSpaceDN w:val="0"/>
              <w:adjustRightInd w:val="0"/>
              <w:spacing w:line="276" w:lineRule="auto"/>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Использование лесов</w:t>
            </w:r>
          </w:p>
        </w:tc>
        <w:tc>
          <w:tcPr>
            <w:tcW w:w="5036" w:type="dxa"/>
            <w:shd w:val="clear" w:color="auto" w:fill="auto"/>
          </w:tcPr>
          <w:p w:rsidR="00615951" w:rsidRPr="00786370" w:rsidRDefault="00615951" w:rsidP="00554160">
            <w:pPr>
              <w:tabs>
                <w:tab w:val="left" w:pos="2552"/>
              </w:tabs>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 устанавливается</w:t>
            </w:r>
          </w:p>
        </w:tc>
      </w:tr>
      <w:tr w:rsidR="00786370" w:rsidRPr="00786370" w:rsidTr="00A80265">
        <w:trPr>
          <w:trHeight w:val="977"/>
        </w:trPr>
        <w:tc>
          <w:tcPr>
            <w:tcW w:w="4320" w:type="dxa"/>
            <w:shd w:val="clear" w:color="auto" w:fill="auto"/>
          </w:tcPr>
          <w:p w:rsidR="00615951" w:rsidRPr="00786370" w:rsidRDefault="00615951" w:rsidP="00554160">
            <w:pPr>
              <w:keepLines/>
              <w:tabs>
                <w:tab w:val="left" w:pos="2552"/>
              </w:tab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Условно разрешенные виды использования</w:t>
            </w:r>
          </w:p>
        </w:tc>
        <w:tc>
          <w:tcPr>
            <w:tcW w:w="5036" w:type="dxa"/>
            <w:shd w:val="clear" w:color="auto" w:fill="auto"/>
          </w:tcPr>
          <w:p w:rsidR="00615951" w:rsidRPr="00786370" w:rsidRDefault="00615951" w:rsidP="00554160">
            <w:pPr>
              <w:keepNext/>
              <w:keepLines/>
              <w:tabs>
                <w:tab w:val="left" w:pos="2552"/>
              </w:tab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786370">
              <w:rPr>
                <w:rFonts w:ascii="Times New Roman" w:eastAsia="Times New Roman" w:hAnsi="Times New Roman" w:cs="Times New Roman"/>
                <w:b/>
                <w:sz w:val="24"/>
                <w:szCs w:val="24"/>
                <w:lang w:eastAsia="ru-RU"/>
              </w:rPr>
              <w:t>к</w:t>
            </w:r>
            <w:proofErr w:type="gramEnd"/>
            <w:r w:rsidRPr="00786370">
              <w:rPr>
                <w:rFonts w:ascii="Times New Roman" w:eastAsia="Times New Roman" w:hAnsi="Times New Roman" w:cs="Times New Roman"/>
                <w:b/>
                <w:sz w:val="24"/>
                <w:szCs w:val="24"/>
                <w:lang w:eastAsia="ru-RU"/>
              </w:rPr>
              <w:t xml:space="preserve"> условно разрешенным)</w:t>
            </w:r>
          </w:p>
        </w:tc>
      </w:tr>
      <w:tr w:rsidR="00786370" w:rsidRPr="00786370" w:rsidTr="00A80265">
        <w:trPr>
          <w:trHeight w:val="412"/>
        </w:trPr>
        <w:tc>
          <w:tcPr>
            <w:tcW w:w="4320" w:type="dxa"/>
            <w:shd w:val="clear" w:color="auto" w:fill="auto"/>
          </w:tcPr>
          <w:p w:rsidR="00615951" w:rsidRPr="00786370" w:rsidRDefault="00615951" w:rsidP="00554160">
            <w:pPr>
              <w:tabs>
                <w:tab w:val="left" w:pos="2552"/>
              </w:tabs>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Не устанавливается</w:t>
            </w:r>
          </w:p>
        </w:tc>
        <w:tc>
          <w:tcPr>
            <w:tcW w:w="5036" w:type="dxa"/>
            <w:shd w:val="clear" w:color="auto" w:fill="auto"/>
          </w:tcPr>
          <w:p w:rsidR="00615951" w:rsidRPr="00786370" w:rsidRDefault="00615951" w:rsidP="00554160">
            <w:pPr>
              <w:tabs>
                <w:tab w:val="left" w:pos="2552"/>
              </w:tabs>
              <w:autoSpaceDE w:val="0"/>
              <w:autoSpaceDN w:val="0"/>
              <w:adjustRightInd w:val="0"/>
              <w:spacing w:line="276" w:lineRule="auto"/>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 устанавливается</w:t>
            </w:r>
          </w:p>
        </w:tc>
      </w:tr>
    </w:tbl>
    <w:p w:rsidR="00615951" w:rsidRPr="00786370" w:rsidRDefault="00615951" w:rsidP="00554160">
      <w:pPr>
        <w:tabs>
          <w:tab w:val="left" w:pos="1830"/>
          <w:tab w:val="left" w:pos="2552"/>
        </w:tab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ab/>
      </w:r>
    </w:p>
    <w:p w:rsidR="00615951" w:rsidRPr="00786370" w:rsidRDefault="00615951" w:rsidP="00554160">
      <w:pPr>
        <w:tabs>
          <w:tab w:val="left" w:pos="2552"/>
        </w:tabs>
        <w:autoSpaceDE w:val="0"/>
        <w:autoSpaceDN w:val="0"/>
        <w:adjustRightInd w:val="0"/>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 Параметры разрешенного строительства и/или реконструкции объектов капитального строительства зоны Л</w:t>
      </w:r>
      <w:proofErr w:type="gramStart"/>
      <w:r w:rsidRPr="00786370">
        <w:rPr>
          <w:rFonts w:ascii="Times New Roman" w:eastAsia="Times New Roman" w:hAnsi="Times New Roman" w:cs="Times New Roman"/>
          <w:b/>
          <w:sz w:val="24"/>
          <w:szCs w:val="24"/>
          <w:lang w:eastAsia="ru-RU"/>
        </w:rPr>
        <w:t>1</w:t>
      </w:r>
      <w:proofErr w:type="gramEnd"/>
      <w:r w:rsidRPr="00786370">
        <w:rPr>
          <w:rFonts w:ascii="Times New Roman" w:eastAsia="Times New Roman" w:hAnsi="Times New Roman" w:cs="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786370" w:rsidRPr="00786370" w:rsidTr="00A80265">
        <w:tc>
          <w:tcPr>
            <w:tcW w:w="9345" w:type="dxa"/>
            <w:tcBorders>
              <w:top w:val="single" w:sz="4" w:space="0" w:color="auto"/>
              <w:left w:val="single" w:sz="4" w:space="0" w:color="auto"/>
              <w:bottom w:val="single" w:sz="4" w:space="0" w:color="auto"/>
              <w:right w:val="single" w:sz="4" w:space="0" w:color="auto"/>
            </w:tcBorders>
          </w:tcPr>
          <w:p w:rsidR="00615951" w:rsidRPr="00786370" w:rsidRDefault="00615951" w:rsidP="00554160">
            <w:pPr>
              <w:tabs>
                <w:tab w:val="left" w:pos="2552"/>
              </w:tabs>
              <w:spacing w:line="276" w:lineRule="auto"/>
              <w:ind w:left="0" w:firstLine="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86370" w:rsidRPr="00786370" w:rsidTr="00A80265">
        <w:tc>
          <w:tcPr>
            <w:tcW w:w="9345" w:type="dxa"/>
          </w:tcPr>
          <w:p w:rsidR="00615951" w:rsidRPr="00786370" w:rsidRDefault="00615951" w:rsidP="00554160">
            <w:pPr>
              <w:tabs>
                <w:tab w:val="left" w:pos="2552"/>
              </w:tabs>
              <w:autoSpaceDE w:val="0"/>
              <w:autoSpaceDN w:val="0"/>
              <w:adjustRightInd w:val="0"/>
              <w:spacing w:line="276" w:lineRule="auto"/>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w:t>
            </w:r>
          </w:p>
        </w:tc>
      </w:tr>
      <w:tr w:rsidR="00786370" w:rsidRPr="00786370" w:rsidTr="00A80265">
        <w:tc>
          <w:tcPr>
            <w:tcW w:w="9345" w:type="dxa"/>
          </w:tcPr>
          <w:p w:rsidR="00615951" w:rsidRPr="00786370" w:rsidRDefault="00615951" w:rsidP="00554160">
            <w:pPr>
              <w:tabs>
                <w:tab w:val="left" w:pos="2552"/>
              </w:tabs>
              <w:autoSpaceDE w:val="0"/>
              <w:autoSpaceDN w:val="0"/>
              <w:adjustRightInd w:val="0"/>
              <w:spacing w:line="276" w:lineRule="auto"/>
              <w:ind w:left="0" w:firstLine="54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c>
          <w:tcPr>
            <w:tcW w:w="9345" w:type="dxa"/>
          </w:tcPr>
          <w:p w:rsidR="00615951" w:rsidRPr="00786370" w:rsidRDefault="00615951" w:rsidP="00554160">
            <w:pPr>
              <w:tabs>
                <w:tab w:val="left" w:pos="2552"/>
              </w:tabs>
              <w:autoSpaceDE w:val="0"/>
              <w:autoSpaceDN w:val="0"/>
              <w:adjustRightInd w:val="0"/>
              <w:spacing w:line="276" w:lineRule="auto"/>
              <w:ind w:left="0" w:firstLine="0"/>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r>
      <w:tr w:rsidR="00786370" w:rsidRPr="00786370" w:rsidTr="00A80265">
        <w:tc>
          <w:tcPr>
            <w:tcW w:w="9345" w:type="dxa"/>
          </w:tcPr>
          <w:p w:rsidR="00615951" w:rsidRPr="00786370" w:rsidRDefault="00615951" w:rsidP="00554160">
            <w:pPr>
              <w:tabs>
                <w:tab w:val="left" w:pos="2552"/>
              </w:tabs>
              <w:autoSpaceDE w:val="0"/>
              <w:autoSpaceDN w:val="0"/>
              <w:adjustRightInd w:val="0"/>
              <w:spacing w:line="276" w:lineRule="auto"/>
              <w:ind w:left="0" w:firstLine="540"/>
              <w:jc w:val="center"/>
              <w:rPr>
                <w:rFonts w:ascii="Times New Roman" w:eastAsia="Times New Roman" w:hAnsi="Times New Roman" w:cs="Times New Roman"/>
                <w:bCs/>
                <w:sz w:val="24"/>
                <w:szCs w:val="24"/>
                <w:lang w:val="en-US"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rPr>
          <w:trHeight w:val="500"/>
        </w:trPr>
        <w:tc>
          <w:tcPr>
            <w:tcW w:w="9345" w:type="dxa"/>
          </w:tcPr>
          <w:p w:rsidR="00615951" w:rsidRPr="00786370" w:rsidRDefault="00615951" w:rsidP="00554160">
            <w:pPr>
              <w:tabs>
                <w:tab w:val="left" w:pos="2552"/>
              </w:tabs>
              <w:spacing w:line="276" w:lineRule="auto"/>
              <w:ind w:left="0" w:firstLine="54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Максимальный процент застройки в границах земельного участка</w:t>
            </w:r>
          </w:p>
        </w:tc>
      </w:tr>
      <w:tr w:rsidR="00786370" w:rsidRPr="00786370" w:rsidTr="00A80265">
        <w:trPr>
          <w:trHeight w:val="207"/>
        </w:trPr>
        <w:tc>
          <w:tcPr>
            <w:tcW w:w="9345" w:type="dxa"/>
          </w:tcPr>
          <w:p w:rsidR="00615951" w:rsidRPr="00786370" w:rsidRDefault="00615951" w:rsidP="00554160">
            <w:pPr>
              <w:tabs>
                <w:tab w:val="left" w:pos="2552"/>
              </w:tabs>
              <w:autoSpaceDE w:val="0"/>
              <w:autoSpaceDN w:val="0"/>
              <w:adjustRightInd w:val="0"/>
              <w:spacing w:line="276" w:lineRule="auto"/>
              <w:ind w:left="0" w:firstLine="54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Cs/>
                <w:sz w:val="24"/>
                <w:szCs w:val="24"/>
                <w:lang w:eastAsia="ru-RU"/>
              </w:rPr>
              <w:t>не подлежат установлению</w:t>
            </w:r>
          </w:p>
        </w:tc>
      </w:tr>
      <w:tr w:rsidR="00786370" w:rsidRPr="00786370" w:rsidTr="00A80265">
        <w:tc>
          <w:tcPr>
            <w:tcW w:w="9345" w:type="dxa"/>
          </w:tcPr>
          <w:p w:rsidR="00615951" w:rsidRPr="00786370" w:rsidRDefault="00615951" w:rsidP="00554160">
            <w:pPr>
              <w:tabs>
                <w:tab w:val="left" w:pos="2552"/>
              </w:tabs>
              <w:spacing w:line="276" w:lineRule="auto"/>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15951" w:rsidRPr="00786370" w:rsidTr="00A80265">
        <w:tc>
          <w:tcPr>
            <w:tcW w:w="9345" w:type="dxa"/>
          </w:tcPr>
          <w:p w:rsidR="00615951" w:rsidRPr="00786370" w:rsidRDefault="00615951" w:rsidP="00554160">
            <w:pPr>
              <w:tabs>
                <w:tab w:val="left" w:pos="2552"/>
              </w:tabs>
              <w:autoSpaceDE w:val="0"/>
              <w:autoSpaceDN w:val="0"/>
              <w:adjustRightInd w:val="0"/>
              <w:spacing w:line="276" w:lineRule="auto"/>
              <w:ind w:left="0" w:firstLine="540"/>
              <w:jc w:val="center"/>
              <w:rPr>
                <w:rFonts w:ascii="Times New Roman" w:eastAsia="Times New Roman" w:hAnsi="Times New Roman" w:cs="Times New Roman"/>
                <w:b/>
                <w:sz w:val="24"/>
                <w:szCs w:val="24"/>
                <w:lang w:val="en-US" w:eastAsia="ru-RU"/>
              </w:rPr>
            </w:pPr>
            <w:r w:rsidRPr="00786370">
              <w:rPr>
                <w:rFonts w:ascii="Times New Roman" w:eastAsia="Times New Roman" w:hAnsi="Times New Roman" w:cs="Times New Roman"/>
                <w:bCs/>
                <w:sz w:val="24"/>
                <w:szCs w:val="24"/>
                <w:lang w:eastAsia="ru-RU"/>
              </w:rPr>
              <w:t>не подлежат установлению</w:t>
            </w:r>
            <w:r w:rsidRPr="00786370">
              <w:rPr>
                <w:rFonts w:ascii="Times New Roman" w:eastAsia="Times New Roman" w:hAnsi="Times New Roman" w:cs="Times New Roman"/>
                <w:bCs/>
                <w:sz w:val="24"/>
                <w:szCs w:val="24"/>
                <w:lang w:val="en-US" w:eastAsia="ru-RU"/>
              </w:rPr>
              <w:t xml:space="preserve"> </w:t>
            </w:r>
          </w:p>
        </w:tc>
      </w:tr>
    </w:tbl>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72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Статья 28.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w:t>
      </w:r>
      <w:r w:rsidRPr="00786370">
        <w:rPr>
          <w:rFonts w:ascii="Times New Roman" w:eastAsia="Times New Roman" w:hAnsi="Times New Roman" w:cs="Times New Roman"/>
          <w:b/>
          <w:bCs/>
          <w:sz w:val="24"/>
          <w:szCs w:val="24"/>
          <w:lang w:eastAsia="ru-RU"/>
        </w:rPr>
        <w:t xml:space="preserve"> и </w:t>
      </w:r>
      <w:r w:rsidRPr="00786370">
        <w:rPr>
          <w:rFonts w:ascii="Times New Roman" w:eastAsia="Times New Roman" w:hAnsi="Times New Roman" w:cs="Times New Roman"/>
          <w:b/>
          <w:sz w:val="24"/>
          <w:szCs w:val="24"/>
          <w:lang w:eastAsia="ru-RU"/>
        </w:rPr>
        <w:t>объектов капитального строительства, расположенных в этих зонах.</w:t>
      </w:r>
    </w:p>
    <w:p w:rsidR="00615951" w:rsidRPr="00786370" w:rsidRDefault="00615951" w:rsidP="00554160">
      <w:pPr>
        <w:tabs>
          <w:tab w:val="left" w:pos="2552"/>
        </w:tabs>
        <w:autoSpaceDE w:val="0"/>
        <w:autoSpaceDN w:val="0"/>
        <w:adjustRightInd w:val="0"/>
        <w:ind w:left="0" w:firstLine="720"/>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sz w:val="24"/>
          <w:szCs w:val="24"/>
          <w:lang w:eastAsia="ru-RU"/>
        </w:rPr>
        <w:t>Использование земельных участков и объектов капитального строительства, расположенных в пределах зон</w:t>
      </w:r>
      <w:r w:rsidRPr="00786370">
        <w:rPr>
          <w:rFonts w:ascii="Times New Roman" w:eastAsia="Times New Roman" w:hAnsi="Times New Roman" w:cs="Times New Roman"/>
          <w:b/>
          <w:sz w:val="24"/>
          <w:szCs w:val="24"/>
          <w:lang w:eastAsia="ru-RU"/>
        </w:rPr>
        <w:t xml:space="preserve"> </w:t>
      </w:r>
      <w:r w:rsidRPr="00786370">
        <w:rPr>
          <w:rFonts w:ascii="Times New Roman" w:eastAsia="Times New Roman" w:hAnsi="Times New Roman" w:cs="Times New Roman"/>
          <w:sz w:val="24"/>
          <w:szCs w:val="24"/>
          <w:lang w:eastAsia="ru-RU"/>
        </w:rPr>
        <w:t xml:space="preserve">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786370">
        <w:rPr>
          <w:rFonts w:ascii="Times New Roman" w:eastAsia="Times New Roman" w:hAnsi="Times New Roman" w:cs="Times New Roman"/>
          <w:sz w:val="24"/>
          <w:szCs w:val="24"/>
          <w:lang w:eastAsia="ru-RU"/>
        </w:rPr>
        <w:t>водоохранным</w:t>
      </w:r>
      <w:proofErr w:type="spellEnd"/>
      <w:r w:rsidRPr="00786370">
        <w:rPr>
          <w:rFonts w:ascii="Times New Roman" w:eastAsia="Times New Roman" w:hAnsi="Times New Roman" w:cs="Times New Roman"/>
          <w:sz w:val="24"/>
          <w:szCs w:val="24"/>
          <w:lang w:eastAsia="ru-RU"/>
        </w:rPr>
        <w:t xml:space="preserve"> зонам, иным зонам ограничений.</w:t>
      </w:r>
      <w:r w:rsidRPr="00786370">
        <w:rPr>
          <w:rFonts w:ascii="Times New Roman" w:eastAsia="Times New Roman" w:hAnsi="Times New Roman" w:cs="Times New Roman"/>
          <w:b/>
          <w:bCs/>
          <w:sz w:val="24"/>
          <w:szCs w:val="24"/>
          <w:lang w:eastAsia="ru-RU"/>
        </w:rPr>
        <w:t xml:space="preserve"> </w:t>
      </w:r>
    </w:p>
    <w:p w:rsidR="00615951" w:rsidRPr="00786370" w:rsidRDefault="00615951" w:rsidP="00554160">
      <w:pPr>
        <w:tabs>
          <w:tab w:val="left" w:pos="2552"/>
        </w:tabs>
        <w:autoSpaceDE w:val="0"/>
        <w:autoSpaceDN w:val="0"/>
        <w:adjustRightInd w:val="0"/>
        <w:ind w:left="0" w:firstLine="72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786370">
        <w:rPr>
          <w:rFonts w:ascii="Times New Roman" w:eastAsia="Times New Roman" w:hAnsi="Times New Roman" w:cs="Times New Roman"/>
          <w:sz w:val="24"/>
          <w:szCs w:val="24"/>
          <w:lang w:eastAsia="ru-RU"/>
        </w:rPr>
        <w:t>водоохранным</w:t>
      </w:r>
      <w:proofErr w:type="spellEnd"/>
      <w:r w:rsidRPr="00786370">
        <w:rPr>
          <w:rFonts w:ascii="Times New Roman" w:eastAsia="Times New Roman" w:hAnsi="Times New Roman" w:cs="Times New Roman"/>
          <w:sz w:val="24"/>
          <w:szCs w:val="24"/>
          <w:lang w:eastAsia="ru-RU"/>
        </w:rPr>
        <w:t xml:space="preserve"> зонам, иным зонам ограничений, являются несоответствующими настоящим Правилам.</w:t>
      </w:r>
    </w:p>
    <w:p w:rsidR="00615951" w:rsidRPr="00786370" w:rsidRDefault="00615951" w:rsidP="00554160">
      <w:pPr>
        <w:tabs>
          <w:tab w:val="left" w:pos="2552"/>
        </w:tabs>
        <w:autoSpaceDE w:val="0"/>
        <w:autoSpaceDN w:val="0"/>
        <w:adjustRightInd w:val="0"/>
        <w:ind w:left="0" w:firstLine="72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Дальнейшее использование и строительные изменения указанных объектов определяются статьей 8 настоящих Правил.</w:t>
      </w:r>
    </w:p>
    <w:p w:rsidR="00615951" w:rsidRPr="00786370" w:rsidRDefault="00615951" w:rsidP="00554160">
      <w:pPr>
        <w:tabs>
          <w:tab w:val="left" w:pos="2552"/>
        </w:tabs>
        <w:autoSpaceDE w:val="0"/>
        <w:autoSpaceDN w:val="0"/>
        <w:adjustRightInd w:val="0"/>
        <w:ind w:left="0" w:firstLine="72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615951" w:rsidRPr="00786370" w:rsidRDefault="00615951" w:rsidP="00554160">
      <w:pPr>
        <w:tabs>
          <w:tab w:val="left" w:pos="2552"/>
        </w:tabs>
        <w:autoSpaceDE w:val="0"/>
        <w:autoSpaceDN w:val="0"/>
        <w:adjustRightInd w:val="0"/>
        <w:ind w:left="0" w:firstLine="72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615951" w:rsidRPr="00786370" w:rsidRDefault="00615951" w:rsidP="00554160">
      <w:pPr>
        <w:tabs>
          <w:tab w:val="left" w:pos="2552"/>
        </w:tabs>
        <w:autoSpaceDE w:val="0"/>
        <w:autoSpaceDN w:val="0"/>
        <w:adjustRightInd w:val="0"/>
        <w:ind w:left="0" w:firstLine="72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w:t>
      </w:r>
      <w:r w:rsidRPr="00786370">
        <w:rPr>
          <w:rFonts w:ascii="Times New Roman" w:eastAsia="Times New Roman" w:hAnsi="Times New Roman" w:cs="Times New Roman"/>
          <w:sz w:val="24"/>
          <w:szCs w:val="24"/>
          <w:lang w:eastAsia="ru-RU"/>
        </w:rPr>
        <w:lastRenderedPageBreak/>
        <w:t>иных объектов» с использованием процедур публичных слушаний, определенных статьей 14 настоящих Правил.</w:t>
      </w: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28.1. Территории объектов культурного наследия</w:t>
      </w:r>
    </w:p>
    <w:p w:rsidR="00615951" w:rsidRPr="00786370" w:rsidRDefault="00615951" w:rsidP="00554160">
      <w:pPr>
        <w:tabs>
          <w:tab w:val="left" w:pos="2552"/>
        </w:tabs>
        <w:ind w:left="0" w:firstLine="680"/>
        <w:jc w:val="left"/>
        <w:rPr>
          <w:rFonts w:ascii="Times New Roman" w:eastAsia="Times New Roman" w:hAnsi="Times New Roman" w:cs="Times New Roman"/>
          <w:sz w:val="24"/>
          <w:szCs w:val="24"/>
          <w:lang w:eastAsia="ru-RU"/>
        </w:rPr>
      </w:pPr>
      <w:bookmarkStart w:id="193" w:name="_Toc268485631"/>
      <w:bookmarkStart w:id="194" w:name="_Toc268487711"/>
      <w:bookmarkStart w:id="195" w:name="_Toc268488531"/>
      <w:proofErr w:type="gramStart"/>
      <w:r w:rsidRPr="00786370">
        <w:rPr>
          <w:rFonts w:ascii="Times New Roman" w:eastAsia="Times New Roman" w:hAnsi="Times New Roman" w:cs="Times New Roman"/>
          <w:sz w:val="24"/>
          <w:szCs w:val="24"/>
          <w:lang w:eastAsia="ru-RU"/>
        </w:rPr>
        <w:t>В соответствии с частью</w:t>
      </w:r>
      <w:r w:rsidRPr="00786370">
        <w:rPr>
          <w:rFonts w:ascii="Times New Roman" w:eastAsia="Times New Roman" w:hAnsi="Times New Roman" w:cs="Times New Roman"/>
          <w:b/>
          <w:sz w:val="24"/>
          <w:szCs w:val="24"/>
          <w:lang w:eastAsia="ru-RU"/>
        </w:rPr>
        <w:t xml:space="preserve"> </w:t>
      </w:r>
      <w:r w:rsidRPr="00786370">
        <w:rPr>
          <w:rFonts w:ascii="Times New Roman" w:eastAsia="Times New Roman" w:hAnsi="Times New Roman" w:cs="Times New Roman"/>
          <w:sz w:val="24"/>
          <w:szCs w:val="24"/>
          <w:lang w:eastAsia="ru-RU"/>
        </w:rPr>
        <w:t>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w:t>
      </w:r>
      <w:proofErr w:type="gramEnd"/>
      <w:r w:rsidRPr="00786370">
        <w:rPr>
          <w:rFonts w:ascii="Times New Roman" w:eastAsia="Times New Roman" w:hAnsi="Times New Roman" w:cs="Times New Roman"/>
          <w:sz w:val="24"/>
          <w:szCs w:val="24"/>
          <w:lang w:eastAsia="ru-RU"/>
        </w:rPr>
        <w:t xml:space="preserve"> об охране объектов культурного наследия.</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bCs/>
          <w:sz w:val="24"/>
          <w:szCs w:val="24"/>
          <w:lang w:eastAsia="ru-RU"/>
        </w:rPr>
      </w:pPr>
      <w:r w:rsidRPr="00786370">
        <w:rPr>
          <w:rFonts w:ascii="Times New Roman" w:eastAsia="Times New Roman" w:hAnsi="Times New Roman" w:cs="Times New Roman"/>
          <w:bCs/>
          <w:sz w:val="24"/>
          <w:szCs w:val="24"/>
          <w:lang w:eastAsia="ru-RU"/>
        </w:rPr>
        <w:t>Границы зон охраны объектов культурного наследия определяются проектом и утверждаются для каждого объекта индивидуально.</w:t>
      </w:r>
    </w:p>
    <w:p w:rsidR="00615951" w:rsidRPr="00786370" w:rsidRDefault="00615951" w:rsidP="00554160">
      <w:pPr>
        <w:tabs>
          <w:tab w:val="left" w:pos="2552"/>
        </w:tabs>
        <w:ind w:left="0" w:firstLine="567"/>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территории Александровского сельского поселения отсутствуют объекты культурного наследия.</w:t>
      </w:r>
    </w:p>
    <w:bookmarkEnd w:id="193"/>
    <w:bookmarkEnd w:id="194"/>
    <w:bookmarkEnd w:id="195"/>
    <w:p w:rsidR="00615951" w:rsidRPr="00786370" w:rsidRDefault="00615951" w:rsidP="00554160">
      <w:pPr>
        <w:tabs>
          <w:tab w:val="left" w:pos="2552"/>
        </w:tabs>
        <w:ind w:left="0" w:firstLine="709"/>
        <w:jc w:val="center"/>
        <w:rPr>
          <w:rFonts w:ascii="Times New Roman" w:eastAsia="Times New Roman" w:hAnsi="Times New Roman" w:cs="Times New Roman"/>
          <w:bCs/>
          <w:sz w:val="24"/>
          <w:szCs w:val="24"/>
          <w:lang w:eastAsia="ru-RU"/>
        </w:rPr>
      </w:pP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sz w:val="24"/>
          <w:szCs w:val="24"/>
          <w:lang w:eastAsia="ru-RU"/>
        </w:rPr>
        <w:t>28.2.</w:t>
      </w:r>
      <w:bookmarkStart w:id="196" w:name="_Toc268485609"/>
      <w:bookmarkStart w:id="197" w:name="_Toc268487689"/>
      <w:bookmarkStart w:id="198" w:name="_Toc268488509"/>
      <w:r w:rsidRPr="00786370">
        <w:rPr>
          <w:rFonts w:ascii="Times New Roman" w:eastAsia="Times New Roman" w:hAnsi="Times New Roman" w:cs="Times New Roman"/>
          <w:b/>
          <w:bCs/>
          <w:sz w:val="24"/>
          <w:szCs w:val="24"/>
          <w:lang w:eastAsia="ru-RU"/>
        </w:rPr>
        <w:t xml:space="preserve"> Особо охраняемые природные территории – памятники природы.</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На территории </w:t>
      </w:r>
      <w:bookmarkEnd w:id="196"/>
      <w:bookmarkEnd w:id="197"/>
      <w:bookmarkEnd w:id="198"/>
      <w:r w:rsidRPr="00786370">
        <w:rPr>
          <w:rFonts w:ascii="Times New Roman" w:eastAsia="Times New Roman" w:hAnsi="Times New Roman" w:cs="Times New Roman"/>
          <w:sz w:val="24"/>
          <w:szCs w:val="24"/>
          <w:lang w:eastAsia="ru-RU"/>
        </w:rPr>
        <w:t xml:space="preserve">Александровского сельского </w:t>
      </w:r>
      <w:proofErr w:type="gramStart"/>
      <w:r w:rsidRPr="00786370">
        <w:rPr>
          <w:rFonts w:ascii="Times New Roman" w:eastAsia="Times New Roman" w:hAnsi="Times New Roman" w:cs="Times New Roman"/>
          <w:sz w:val="24"/>
          <w:szCs w:val="24"/>
          <w:lang w:eastAsia="ru-RU"/>
        </w:rPr>
        <w:t>поселения</w:t>
      </w:r>
      <w:proofErr w:type="gramEnd"/>
      <w:r w:rsidRPr="00786370">
        <w:rPr>
          <w:rFonts w:ascii="Times New Roman" w:eastAsia="Times New Roman" w:hAnsi="Times New Roman" w:cs="Times New Roman"/>
          <w:sz w:val="24"/>
          <w:szCs w:val="24"/>
          <w:lang w:eastAsia="ru-RU"/>
        </w:rPr>
        <w:t xml:space="preserve"> особо охраняемые территории и памятники природы не выявлены.</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28.3. Ограничения по экологическим и санитарно-гигиеническим условиям</w:t>
      </w: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 xml:space="preserve">28.3.1. </w:t>
      </w:r>
      <w:proofErr w:type="spellStart"/>
      <w:r w:rsidRPr="00786370">
        <w:rPr>
          <w:rFonts w:ascii="Times New Roman" w:eastAsia="Times New Roman" w:hAnsi="Times New Roman" w:cs="Times New Roman"/>
          <w:b/>
          <w:bCs/>
          <w:sz w:val="24"/>
          <w:szCs w:val="24"/>
          <w:lang w:eastAsia="ru-RU"/>
        </w:rPr>
        <w:t>Водоохранные</w:t>
      </w:r>
      <w:proofErr w:type="spellEnd"/>
      <w:r w:rsidRPr="00786370">
        <w:rPr>
          <w:rFonts w:ascii="Times New Roman" w:eastAsia="Times New Roman" w:hAnsi="Times New Roman" w:cs="Times New Roman"/>
          <w:b/>
          <w:bCs/>
          <w:sz w:val="24"/>
          <w:szCs w:val="24"/>
          <w:lang w:eastAsia="ru-RU"/>
        </w:rPr>
        <w:t xml:space="preserve"> зоны и прибрежные защитные полосы</w:t>
      </w:r>
    </w:p>
    <w:p w:rsidR="00615951" w:rsidRPr="00786370" w:rsidRDefault="00615951" w:rsidP="00554160">
      <w:pPr>
        <w:tabs>
          <w:tab w:val="left" w:pos="2552"/>
        </w:tabs>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Границы и режимы использования </w:t>
      </w:r>
      <w:proofErr w:type="spellStart"/>
      <w:r w:rsidRPr="00786370">
        <w:rPr>
          <w:rFonts w:ascii="Times New Roman" w:eastAsia="Times New Roman" w:hAnsi="Times New Roman" w:cs="Times New Roman"/>
          <w:sz w:val="24"/>
          <w:szCs w:val="24"/>
          <w:lang w:eastAsia="ru-RU"/>
        </w:rPr>
        <w:t>водоохранных</w:t>
      </w:r>
      <w:proofErr w:type="spellEnd"/>
      <w:r w:rsidRPr="00786370">
        <w:rPr>
          <w:rFonts w:ascii="Times New Roman" w:eastAsia="Times New Roman" w:hAnsi="Times New Roman" w:cs="Times New Roman"/>
          <w:sz w:val="24"/>
          <w:szCs w:val="24"/>
          <w:lang w:eastAsia="ru-RU"/>
        </w:rPr>
        <w:t xml:space="preserve"> установлены Водным кодексом Российской Федерации.</w:t>
      </w:r>
    </w:p>
    <w:p w:rsidR="00615951" w:rsidRPr="00786370" w:rsidRDefault="00615951" w:rsidP="00554160">
      <w:pPr>
        <w:tabs>
          <w:tab w:val="left" w:pos="2552"/>
        </w:tabs>
        <w:ind w:left="0" w:firstLine="709"/>
        <w:jc w:val="left"/>
        <w:rPr>
          <w:rFonts w:ascii="Times New Roman" w:eastAsia="Times New Roman" w:hAnsi="Times New Roman" w:cs="Times New Roman"/>
          <w:iCs/>
          <w:sz w:val="24"/>
          <w:szCs w:val="24"/>
          <w:lang w:eastAsia="ru-RU"/>
        </w:rPr>
      </w:pPr>
      <w:r w:rsidRPr="00786370">
        <w:rPr>
          <w:rFonts w:ascii="Times New Roman" w:eastAsia="Times New Roman" w:hAnsi="Times New Roman" w:cs="Times New Roman"/>
          <w:iCs/>
          <w:sz w:val="24"/>
          <w:szCs w:val="24"/>
          <w:u w:val="single"/>
          <w:lang w:eastAsia="ru-RU"/>
        </w:rPr>
        <w:t>1) Параметры зоны</w:t>
      </w:r>
      <w:r w:rsidRPr="00786370">
        <w:rPr>
          <w:rFonts w:ascii="Times New Roman" w:eastAsia="Times New Roman" w:hAnsi="Times New Roman" w:cs="Times New Roman"/>
          <w:iCs/>
          <w:sz w:val="24"/>
          <w:szCs w:val="24"/>
          <w:lang w:eastAsia="ru-RU"/>
        </w:rPr>
        <w:t>:</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 xml:space="preserve">Ширина береговой полосы водных объектов общего пользования составляет </w:t>
      </w:r>
      <w:r w:rsidRPr="00786370">
        <w:rPr>
          <w:rFonts w:ascii="Times New Roman" w:eastAsia="Times New Roman" w:hAnsi="Times New Roman" w:cs="Times New Roman"/>
          <w:bCs/>
          <w:iCs/>
          <w:sz w:val="24"/>
          <w:szCs w:val="24"/>
          <w:lang w:eastAsia="ru-RU"/>
        </w:rPr>
        <w:t>20 метров</w:t>
      </w:r>
      <w:r w:rsidRPr="00786370">
        <w:rPr>
          <w:rFonts w:ascii="Times New Roman" w:eastAsia="Times New Roman" w:hAnsi="Times New Roman" w:cs="Times New Roman"/>
          <w:iCs/>
          <w:sz w:val="24"/>
          <w:szCs w:val="24"/>
          <w:lang w:eastAsia="ru-RU"/>
        </w:rPr>
        <w:t xml:space="preserve">,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w:t>
      </w:r>
      <w:r w:rsidRPr="00786370">
        <w:rPr>
          <w:rFonts w:ascii="Times New Roman" w:eastAsia="Times New Roman" w:hAnsi="Times New Roman" w:cs="Times New Roman"/>
          <w:bCs/>
          <w:iCs/>
          <w:sz w:val="24"/>
          <w:szCs w:val="24"/>
          <w:lang w:eastAsia="ru-RU"/>
        </w:rPr>
        <w:t>составляет 5 метров</w:t>
      </w:r>
      <w:r w:rsidRPr="00786370">
        <w:rPr>
          <w:rFonts w:ascii="Times New Roman" w:eastAsia="Times New Roman" w:hAnsi="Times New Roman" w:cs="Times New Roman"/>
          <w:iCs/>
          <w:sz w:val="24"/>
          <w:szCs w:val="24"/>
          <w:lang w:eastAsia="ru-RU"/>
        </w:rPr>
        <w:t>. Береговая полоса болот и природных выходов подземных вод (родников) – не определяется.</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proofErr w:type="spellStart"/>
      <w:r w:rsidRPr="00786370">
        <w:rPr>
          <w:rFonts w:ascii="Times New Roman" w:eastAsia="Times New Roman" w:hAnsi="Times New Roman" w:cs="Times New Roman"/>
          <w:bCs/>
          <w:iCs/>
          <w:sz w:val="24"/>
          <w:szCs w:val="24"/>
          <w:lang w:eastAsia="ru-RU"/>
        </w:rPr>
        <w:t>Водоохранные</w:t>
      </w:r>
      <w:proofErr w:type="spellEnd"/>
      <w:r w:rsidRPr="00786370">
        <w:rPr>
          <w:rFonts w:ascii="Times New Roman" w:eastAsia="Times New Roman" w:hAnsi="Times New Roman" w:cs="Times New Roman"/>
          <w:bCs/>
          <w:iCs/>
          <w:sz w:val="24"/>
          <w:szCs w:val="24"/>
          <w:lang w:eastAsia="ru-RU"/>
        </w:rPr>
        <w:t xml:space="preserve"> зоны</w:t>
      </w:r>
      <w:r w:rsidRPr="00786370">
        <w:rPr>
          <w:rFonts w:ascii="Times New Roman" w:eastAsia="Times New Roman" w:hAnsi="Times New Roman" w:cs="Times New Roman"/>
          <w:iCs/>
          <w:sz w:val="24"/>
          <w:szCs w:val="24"/>
          <w:lang w:eastAsia="ru-RU"/>
        </w:rPr>
        <w:t xml:space="preserve"> </w:t>
      </w:r>
      <w:r w:rsidRPr="00786370">
        <w:rPr>
          <w:rFonts w:ascii="Times New Roman" w:eastAsia="Times New Roman" w:hAnsi="Times New Roman" w:cs="Times New Roman"/>
          <w:bCs/>
          <w:iCs/>
          <w:sz w:val="24"/>
          <w:szCs w:val="24"/>
          <w:lang w:eastAsia="ru-RU"/>
        </w:rPr>
        <w:t>примыкают</w:t>
      </w:r>
      <w:r w:rsidRPr="00786370">
        <w:rPr>
          <w:rFonts w:ascii="Times New Roman" w:eastAsia="Times New Roman" w:hAnsi="Times New Roman" w:cs="Times New Roman"/>
          <w:iCs/>
          <w:sz w:val="24"/>
          <w:szCs w:val="24"/>
          <w:lang w:eastAsia="ru-RU"/>
        </w:rPr>
        <w:t xml:space="preserve"> </w:t>
      </w:r>
      <w:r w:rsidRPr="00786370">
        <w:rPr>
          <w:rFonts w:ascii="Times New Roman" w:eastAsia="Times New Roman" w:hAnsi="Times New Roman" w:cs="Times New Roman"/>
          <w:bCs/>
          <w:iCs/>
          <w:sz w:val="24"/>
          <w:szCs w:val="24"/>
          <w:lang w:eastAsia="ru-RU"/>
        </w:rPr>
        <w:t>к береговой линии</w:t>
      </w:r>
      <w:r w:rsidRPr="00786370">
        <w:rPr>
          <w:rFonts w:ascii="Times New Roman" w:eastAsia="Times New Roman" w:hAnsi="Times New Roman" w:cs="Times New Roman"/>
          <w:iCs/>
          <w:sz w:val="24"/>
          <w:szCs w:val="24"/>
          <w:lang w:eastAsia="ru-RU"/>
        </w:rPr>
        <w:t xml:space="preserve"> рек, ручьев, каналов, озер, водохранилищ. Ширина </w:t>
      </w:r>
      <w:proofErr w:type="spellStart"/>
      <w:r w:rsidRPr="00786370">
        <w:rPr>
          <w:rFonts w:ascii="Times New Roman" w:eastAsia="Times New Roman" w:hAnsi="Times New Roman" w:cs="Times New Roman"/>
          <w:iCs/>
          <w:sz w:val="24"/>
          <w:szCs w:val="24"/>
          <w:lang w:eastAsia="ru-RU"/>
        </w:rPr>
        <w:t>водоохранной</w:t>
      </w:r>
      <w:proofErr w:type="spellEnd"/>
      <w:r w:rsidRPr="00786370">
        <w:rPr>
          <w:rFonts w:ascii="Times New Roman" w:eastAsia="Times New Roman" w:hAnsi="Times New Roman" w:cs="Times New Roman"/>
          <w:iCs/>
          <w:sz w:val="24"/>
          <w:szCs w:val="24"/>
          <w:lang w:eastAsia="ru-RU"/>
        </w:rPr>
        <w:t xml:space="preserve"> зоны рек или ручьев устанавливается от их истока для рек или ручьев протяженностью:</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1) до десяти километров - в размере 50 метров;</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2) от десяти до пятидесяти километров - в размере 100 метров;</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3) от пятидесяти километров и более - в размере 200 метров.</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 xml:space="preserve">Для реки, ручья протяженностью менее 10 километров от истока до устья </w:t>
      </w:r>
      <w:proofErr w:type="spellStart"/>
      <w:r w:rsidRPr="00786370">
        <w:rPr>
          <w:rFonts w:ascii="Times New Roman" w:eastAsia="Times New Roman" w:hAnsi="Times New Roman" w:cs="Times New Roman"/>
          <w:iCs/>
          <w:sz w:val="24"/>
          <w:szCs w:val="24"/>
          <w:lang w:eastAsia="ru-RU"/>
        </w:rPr>
        <w:t>водоохранная</w:t>
      </w:r>
      <w:proofErr w:type="spellEnd"/>
      <w:r w:rsidRPr="00786370">
        <w:rPr>
          <w:rFonts w:ascii="Times New Roman" w:eastAsia="Times New Roman" w:hAnsi="Times New Roman" w:cs="Times New Roman"/>
          <w:iCs/>
          <w:sz w:val="24"/>
          <w:szCs w:val="24"/>
          <w:lang w:eastAsia="ru-RU"/>
        </w:rPr>
        <w:t xml:space="preserve"> зона совпадает с прибрежной защитной полосой. </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 xml:space="preserve">Радиус </w:t>
      </w:r>
      <w:proofErr w:type="spellStart"/>
      <w:r w:rsidRPr="00786370">
        <w:rPr>
          <w:rFonts w:ascii="Times New Roman" w:eastAsia="Times New Roman" w:hAnsi="Times New Roman" w:cs="Times New Roman"/>
          <w:iCs/>
          <w:sz w:val="24"/>
          <w:szCs w:val="24"/>
          <w:lang w:eastAsia="ru-RU"/>
        </w:rPr>
        <w:t>водоохранной</w:t>
      </w:r>
      <w:proofErr w:type="spellEnd"/>
      <w:r w:rsidRPr="00786370">
        <w:rPr>
          <w:rFonts w:ascii="Times New Roman" w:eastAsia="Times New Roman" w:hAnsi="Times New Roman" w:cs="Times New Roman"/>
          <w:iCs/>
          <w:sz w:val="24"/>
          <w:szCs w:val="24"/>
          <w:lang w:eastAsia="ru-RU"/>
        </w:rPr>
        <w:t xml:space="preserve"> зоны для истоков реки, ручья устанавливается в размере</w:t>
      </w:r>
      <w:r w:rsidRPr="00786370">
        <w:rPr>
          <w:rFonts w:ascii="Times New Roman" w:eastAsia="Times New Roman" w:hAnsi="Times New Roman" w:cs="Times New Roman"/>
          <w:b/>
          <w:bCs/>
          <w:iCs/>
          <w:sz w:val="24"/>
          <w:szCs w:val="24"/>
          <w:lang w:eastAsia="ru-RU"/>
        </w:rPr>
        <w:t xml:space="preserve"> 50  </w:t>
      </w:r>
      <w:r w:rsidRPr="00786370">
        <w:rPr>
          <w:rFonts w:ascii="Times New Roman" w:eastAsia="Times New Roman" w:hAnsi="Times New Roman" w:cs="Times New Roman"/>
          <w:iCs/>
          <w:sz w:val="24"/>
          <w:szCs w:val="24"/>
          <w:lang w:eastAsia="ru-RU"/>
        </w:rPr>
        <w:t>метров.</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 xml:space="preserve">Ширина </w:t>
      </w:r>
      <w:proofErr w:type="spellStart"/>
      <w:r w:rsidRPr="00786370">
        <w:rPr>
          <w:rFonts w:ascii="Times New Roman" w:eastAsia="Times New Roman" w:hAnsi="Times New Roman" w:cs="Times New Roman"/>
          <w:iCs/>
          <w:sz w:val="24"/>
          <w:szCs w:val="24"/>
          <w:lang w:eastAsia="ru-RU"/>
        </w:rPr>
        <w:t>водоохранной</w:t>
      </w:r>
      <w:proofErr w:type="spellEnd"/>
      <w:r w:rsidRPr="00786370">
        <w:rPr>
          <w:rFonts w:ascii="Times New Roman" w:eastAsia="Times New Roman" w:hAnsi="Times New Roman" w:cs="Times New Roman"/>
          <w:iCs/>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786370">
        <w:rPr>
          <w:rFonts w:ascii="Times New Roman" w:eastAsia="Times New Roman" w:hAnsi="Times New Roman" w:cs="Times New Roman"/>
          <w:b/>
          <w:iCs/>
          <w:sz w:val="24"/>
          <w:szCs w:val="24"/>
          <w:lang w:eastAsia="ru-RU"/>
        </w:rPr>
        <w:t xml:space="preserve">50 </w:t>
      </w:r>
      <w:r w:rsidRPr="00786370">
        <w:rPr>
          <w:rFonts w:ascii="Times New Roman" w:eastAsia="Times New Roman" w:hAnsi="Times New Roman" w:cs="Times New Roman"/>
          <w:iCs/>
          <w:sz w:val="24"/>
          <w:szCs w:val="24"/>
          <w:lang w:eastAsia="ru-RU"/>
        </w:rPr>
        <w:t>метров.</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 xml:space="preserve">Ширина </w:t>
      </w:r>
      <w:proofErr w:type="spellStart"/>
      <w:r w:rsidRPr="00786370">
        <w:rPr>
          <w:rFonts w:ascii="Times New Roman" w:eastAsia="Times New Roman" w:hAnsi="Times New Roman" w:cs="Times New Roman"/>
          <w:iCs/>
          <w:sz w:val="24"/>
          <w:szCs w:val="24"/>
          <w:lang w:eastAsia="ru-RU"/>
        </w:rPr>
        <w:t>водоохранной</w:t>
      </w:r>
      <w:proofErr w:type="spellEnd"/>
      <w:r w:rsidRPr="00786370">
        <w:rPr>
          <w:rFonts w:ascii="Times New Roman" w:eastAsia="Times New Roman" w:hAnsi="Times New Roman" w:cs="Times New Roman"/>
          <w:iCs/>
          <w:sz w:val="24"/>
          <w:szCs w:val="24"/>
          <w:lang w:eastAsia="ru-RU"/>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 xml:space="preserve">В границах </w:t>
      </w:r>
      <w:proofErr w:type="spellStart"/>
      <w:r w:rsidRPr="00786370">
        <w:rPr>
          <w:rFonts w:ascii="Times New Roman" w:eastAsia="Times New Roman" w:hAnsi="Times New Roman" w:cs="Times New Roman"/>
          <w:iCs/>
          <w:sz w:val="24"/>
          <w:szCs w:val="24"/>
          <w:lang w:eastAsia="ru-RU"/>
        </w:rPr>
        <w:t>водоохранных</w:t>
      </w:r>
      <w:proofErr w:type="spellEnd"/>
      <w:r w:rsidRPr="00786370">
        <w:rPr>
          <w:rFonts w:ascii="Times New Roman" w:eastAsia="Times New Roman" w:hAnsi="Times New Roman" w:cs="Times New Roman"/>
          <w:iCs/>
          <w:sz w:val="24"/>
          <w:szCs w:val="24"/>
          <w:lang w:eastAsia="ru-RU"/>
        </w:rPr>
        <w:t xml:space="preserve"> зон устанавливаются </w:t>
      </w:r>
      <w:r w:rsidRPr="00786370">
        <w:rPr>
          <w:rFonts w:ascii="Times New Roman" w:eastAsia="Times New Roman" w:hAnsi="Times New Roman" w:cs="Times New Roman"/>
          <w:b/>
          <w:bCs/>
          <w:iCs/>
          <w:sz w:val="24"/>
          <w:szCs w:val="24"/>
          <w:lang w:eastAsia="ru-RU"/>
        </w:rPr>
        <w:t>прибрежные защитные полосы</w:t>
      </w:r>
      <w:r w:rsidRPr="00786370">
        <w:rPr>
          <w:rFonts w:ascii="Times New Roman" w:eastAsia="Times New Roman" w:hAnsi="Times New Roman" w:cs="Times New Roman"/>
          <w:iCs/>
          <w:sz w:val="24"/>
          <w:szCs w:val="24"/>
          <w:lang w:eastAsia="ru-RU"/>
        </w:rPr>
        <w:t xml:space="preserve">,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w:t>
      </w:r>
      <w:r w:rsidRPr="00786370">
        <w:rPr>
          <w:rFonts w:ascii="Times New Roman" w:eastAsia="Times New Roman" w:hAnsi="Times New Roman" w:cs="Times New Roman"/>
          <w:iCs/>
          <w:sz w:val="24"/>
          <w:szCs w:val="24"/>
          <w:lang w:eastAsia="ru-RU"/>
        </w:rPr>
        <w:lastRenderedPageBreak/>
        <w:t>метров для обратного или нулевого уклона, 40 метров для уклона до трех градусов и 50 метров для уклона три и более градуса.</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 xml:space="preserve">Ширина прибрежной защитной полосы озера, водохранилища, имеющих особо ценное </w:t>
      </w:r>
      <w:proofErr w:type="spellStart"/>
      <w:r w:rsidRPr="00786370">
        <w:rPr>
          <w:rFonts w:ascii="Times New Roman" w:eastAsia="Times New Roman" w:hAnsi="Times New Roman" w:cs="Times New Roman"/>
          <w:iCs/>
          <w:sz w:val="24"/>
          <w:szCs w:val="24"/>
          <w:lang w:eastAsia="ru-RU"/>
        </w:rPr>
        <w:t>рыбохозяйственное</w:t>
      </w:r>
      <w:proofErr w:type="spellEnd"/>
      <w:r w:rsidRPr="00786370">
        <w:rPr>
          <w:rFonts w:ascii="Times New Roman" w:eastAsia="Times New Roman" w:hAnsi="Times New Roman" w:cs="Times New Roman"/>
          <w:iCs/>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bCs/>
          <w:iCs/>
          <w:sz w:val="24"/>
          <w:szCs w:val="24"/>
          <w:u w:val="single"/>
          <w:lang w:eastAsia="ru-RU"/>
        </w:rPr>
      </w:pPr>
      <w:r w:rsidRPr="00786370">
        <w:rPr>
          <w:rFonts w:ascii="Times New Roman" w:eastAsia="Times New Roman" w:hAnsi="Times New Roman" w:cs="Times New Roman"/>
          <w:bCs/>
          <w:iCs/>
          <w:sz w:val="24"/>
          <w:szCs w:val="24"/>
          <w:lang w:eastAsia="ru-RU"/>
        </w:rPr>
        <w:t>2) Ограничения деятельности</w:t>
      </w:r>
      <w:r w:rsidRPr="00786370">
        <w:rPr>
          <w:rFonts w:ascii="Times New Roman" w:eastAsia="Times New Roman" w:hAnsi="Times New Roman" w:cs="Times New Roman"/>
          <w:bCs/>
          <w:iCs/>
          <w:sz w:val="24"/>
          <w:szCs w:val="24"/>
          <w:u w:val="single"/>
          <w:lang w:eastAsia="ru-RU"/>
        </w:rPr>
        <w:t>:</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bCs/>
          <w:sz w:val="24"/>
          <w:szCs w:val="24"/>
          <w:lang w:eastAsia="ru-RU"/>
        </w:rPr>
      </w:pPr>
      <w:r w:rsidRPr="00786370">
        <w:rPr>
          <w:rFonts w:ascii="Times New Roman" w:eastAsia="Times New Roman" w:hAnsi="Times New Roman" w:cs="Times New Roman"/>
          <w:bCs/>
          <w:iCs/>
          <w:sz w:val="24"/>
          <w:szCs w:val="24"/>
          <w:lang w:eastAsia="ru-RU"/>
        </w:rPr>
        <w:t xml:space="preserve">В границах </w:t>
      </w:r>
      <w:proofErr w:type="spellStart"/>
      <w:r w:rsidRPr="00786370">
        <w:rPr>
          <w:rFonts w:ascii="Times New Roman" w:eastAsia="Times New Roman" w:hAnsi="Times New Roman" w:cs="Times New Roman"/>
          <w:bCs/>
          <w:iCs/>
          <w:sz w:val="24"/>
          <w:szCs w:val="24"/>
          <w:lang w:eastAsia="ru-RU"/>
        </w:rPr>
        <w:t>водоохранных</w:t>
      </w:r>
      <w:proofErr w:type="spellEnd"/>
      <w:r w:rsidRPr="00786370">
        <w:rPr>
          <w:rFonts w:ascii="Times New Roman" w:eastAsia="Times New Roman" w:hAnsi="Times New Roman" w:cs="Times New Roman"/>
          <w:bCs/>
          <w:iCs/>
          <w:sz w:val="24"/>
          <w:szCs w:val="24"/>
          <w:lang w:eastAsia="ru-RU"/>
        </w:rPr>
        <w:t xml:space="preserve"> зон запрещаются:</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1) использование сточных вод для удобрения почв;</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3) осуществление авиационных мер по борьбе с вредителями и болезнями растений;</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 xml:space="preserve">В границах </w:t>
      </w:r>
      <w:r w:rsidRPr="00786370">
        <w:rPr>
          <w:rFonts w:ascii="Times New Roman" w:eastAsia="Times New Roman" w:hAnsi="Times New Roman" w:cs="Times New Roman"/>
          <w:bCs/>
          <w:iCs/>
          <w:sz w:val="24"/>
          <w:szCs w:val="24"/>
          <w:lang w:eastAsia="ru-RU"/>
        </w:rPr>
        <w:t>прибрежных защитных полос</w:t>
      </w:r>
      <w:r w:rsidRPr="00786370">
        <w:rPr>
          <w:rFonts w:ascii="Times New Roman" w:eastAsia="Times New Roman" w:hAnsi="Times New Roman" w:cs="Times New Roman"/>
          <w:iCs/>
          <w:sz w:val="24"/>
          <w:szCs w:val="24"/>
          <w:lang w:eastAsia="ru-RU"/>
        </w:rPr>
        <w:t xml:space="preserve"> наряду с указанными выше ограничениями запрещаются:</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1) распашка земель;</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2) размещение отвалов размываемых грунтов;</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iCs/>
          <w:sz w:val="24"/>
          <w:szCs w:val="24"/>
          <w:lang w:eastAsia="ru-RU"/>
        </w:rPr>
        <w:t>3) выпас сельскохозяйственных животных и организация для них летних лагерей, ванн.</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bCs/>
          <w:iCs/>
          <w:sz w:val="24"/>
          <w:szCs w:val="24"/>
          <w:lang w:eastAsia="ru-RU"/>
        </w:rPr>
      </w:pPr>
      <w:r w:rsidRPr="00786370">
        <w:rPr>
          <w:rFonts w:ascii="Times New Roman" w:eastAsia="Times New Roman" w:hAnsi="Times New Roman" w:cs="Times New Roman"/>
          <w:bCs/>
          <w:iCs/>
          <w:sz w:val="24"/>
          <w:szCs w:val="24"/>
          <w:lang w:eastAsia="ru-RU"/>
        </w:rPr>
        <w:t xml:space="preserve">В границах </w:t>
      </w:r>
      <w:proofErr w:type="spellStart"/>
      <w:r w:rsidRPr="00786370">
        <w:rPr>
          <w:rFonts w:ascii="Times New Roman" w:eastAsia="Times New Roman" w:hAnsi="Times New Roman" w:cs="Times New Roman"/>
          <w:bCs/>
          <w:iCs/>
          <w:sz w:val="24"/>
          <w:szCs w:val="24"/>
          <w:lang w:eastAsia="ru-RU"/>
        </w:rPr>
        <w:t>водоохранных</w:t>
      </w:r>
      <w:proofErr w:type="spellEnd"/>
      <w:r w:rsidRPr="00786370">
        <w:rPr>
          <w:rFonts w:ascii="Times New Roman" w:eastAsia="Times New Roman" w:hAnsi="Times New Roman" w:cs="Times New Roman"/>
          <w:bCs/>
          <w:iCs/>
          <w:sz w:val="24"/>
          <w:szCs w:val="24"/>
          <w:lang w:eastAsia="ru-RU"/>
        </w:rPr>
        <w:t xml:space="preserve"> зон допускаются:</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iCs/>
          <w:sz w:val="24"/>
          <w:szCs w:val="24"/>
          <w:lang w:eastAsia="ru-RU"/>
        </w:rPr>
      </w:pPr>
      <w:r w:rsidRPr="00786370">
        <w:rPr>
          <w:rFonts w:ascii="Times New Roman" w:eastAsia="Times New Roman" w:hAnsi="Times New Roman" w:cs="Times New Roman"/>
          <w:iCs/>
          <w:sz w:val="24"/>
          <w:szCs w:val="24"/>
          <w:lang w:eastAsia="ru-RU"/>
        </w:rPr>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15951" w:rsidRPr="00786370" w:rsidRDefault="00615951" w:rsidP="00554160">
      <w:pPr>
        <w:tabs>
          <w:tab w:val="left" w:pos="2552"/>
        </w:tabs>
        <w:autoSpaceDE w:val="0"/>
        <w:autoSpaceDN w:val="0"/>
        <w:adjustRightInd w:val="0"/>
        <w:ind w:left="0" w:firstLine="680"/>
        <w:rPr>
          <w:rFonts w:ascii="Times New Roman" w:eastAsia="Times New Roman" w:hAnsi="Times New Roman" w:cs="Times New Roman"/>
          <w:sz w:val="24"/>
          <w:szCs w:val="24"/>
          <w:lang w:eastAsia="ru-RU"/>
        </w:rPr>
      </w:pPr>
    </w:p>
    <w:p w:rsidR="00615951" w:rsidRPr="00786370" w:rsidRDefault="00615951" w:rsidP="00554160">
      <w:pPr>
        <w:tabs>
          <w:tab w:val="left" w:pos="2552"/>
        </w:tabs>
        <w:ind w:left="0" w:firstLine="0"/>
        <w:jc w:val="center"/>
        <w:rPr>
          <w:rFonts w:ascii="Times New Roman" w:eastAsia="Times New Roman" w:hAnsi="Times New Roman" w:cs="Times New Roman"/>
          <w:b/>
          <w:i/>
          <w:sz w:val="24"/>
          <w:szCs w:val="24"/>
          <w:lang w:eastAsia="ru-RU"/>
        </w:rPr>
      </w:pPr>
      <w:r w:rsidRPr="00786370">
        <w:rPr>
          <w:rFonts w:ascii="Times New Roman" w:eastAsia="Times New Roman" w:hAnsi="Times New Roman" w:cs="Times New Roman"/>
          <w:b/>
          <w:i/>
          <w:sz w:val="24"/>
          <w:szCs w:val="24"/>
          <w:lang w:eastAsia="ru-RU"/>
        </w:rPr>
        <w:t xml:space="preserve">Размеры </w:t>
      </w:r>
      <w:proofErr w:type="spellStart"/>
      <w:r w:rsidRPr="00786370">
        <w:rPr>
          <w:rFonts w:ascii="Times New Roman" w:eastAsia="Times New Roman" w:hAnsi="Times New Roman" w:cs="Times New Roman"/>
          <w:b/>
          <w:i/>
          <w:sz w:val="24"/>
          <w:szCs w:val="24"/>
          <w:lang w:eastAsia="ru-RU"/>
        </w:rPr>
        <w:t>водоохранных</w:t>
      </w:r>
      <w:proofErr w:type="spellEnd"/>
      <w:r w:rsidRPr="00786370">
        <w:rPr>
          <w:rFonts w:ascii="Times New Roman" w:eastAsia="Times New Roman" w:hAnsi="Times New Roman" w:cs="Times New Roman"/>
          <w:b/>
          <w:i/>
          <w:sz w:val="24"/>
          <w:szCs w:val="24"/>
          <w:lang w:eastAsia="ru-RU"/>
        </w:rPr>
        <w:t xml:space="preserve"> и прибрежных защитных зон водных объектов, расположенных на территории Александровского сельского поселения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1521"/>
        <w:gridCol w:w="2113"/>
        <w:gridCol w:w="1598"/>
        <w:gridCol w:w="1300"/>
      </w:tblGrid>
      <w:tr w:rsidR="00786370" w:rsidRPr="00786370" w:rsidTr="00A80265">
        <w:trPr>
          <w:trHeight w:val="632"/>
          <w:jc w:val="center"/>
        </w:trPr>
        <w:tc>
          <w:tcPr>
            <w:tcW w:w="2978" w:type="dxa"/>
            <w:vAlign w:val="center"/>
          </w:tcPr>
          <w:p w:rsidR="00615951" w:rsidRPr="00786370" w:rsidRDefault="00615951" w:rsidP="00554160">
            <w:pPr>
              <w:tabs>
                <w:tab w:val="left" w:pos="2552"/>
              </w:tabs>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Название водного объекта</w:t>
            </w:r>
          </w:p>
        </w:tc>
        <w:tc>
          <w:tcPr>
            <w:tcW w:w="1559" w:type="dxa"/>
            <w:vAlign w:val="center"/>
          </w:tcPr>
          <w:p w:rsidR="00615951" w:rsidRPr="00786370" w:rsidRDefault="00615951" w:rsidP="00554160">
            <w:pPr>
              <w:tabs>
                <w:tab w:val="left" w:pos="2552"/>
              </w:tabs>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Длина водотока, </w:t>
            </w:r>
            <w:proofErr w:type="gramStart"/>
            <w:r w:rsidRPr="00786370">
              <w:rPr>
                <w:rFonts w:ascii="Times New Roman" w:eastAsia="Times New Roman" w:hAnsi="Times New Roman" w:cs="Times New Roman"/>
                <w:b/>
                <w:sz w:val="24"/>
                <w:szCs w:val="24"/>
                <w:lang w:eastAsia="ru-RU"/>
              </w:rPr>
              <w:t>км</w:t>
            </w:r>
            <w:proofErr w:type="gramEnd"/>
          </w:p>
        </w:tc>
        <w:tc>
          <w:tcPr>
            <w:tcW w:w="2194" w:type="dxa"/>
            <w:vAlign w:val="center"/>
          </w:tcPr>
          <w:p w:rsidR="00615951" w:rsidRPr="00786370" w:rsidRDefault="00615951" w:rsidP="00554160">
            <w:pPr>
              <w:tabs>
                <w:tab w:val="left" w:pos="2552"/>
              </w:tabs>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Размер прибрежной защитной зоны, </w:t>
            </w:r>
            <w:proofErr w:type="gramStart"/>
            <w:r w:rsidRPr="00786370">
              <w:rPr>
                <w:rFonts w:ascii="Times New Roman" w:eastAsia="Times New Roman" w:hAnsi="Times New Roman" w:cs="Times New Roman"/>
                <w:b/>
                <w:sz w:val="24"/>
                <w:szCs w:val="24"/>
                <w:lang w:eastAsia="ru-RU"/>
              </w:rPr>
              <w:t>м</w:t>
            </w:r>
            <w:proofErr w:type="gramEnd"/>
          </w:p>
        </w:tc>
        <w:tc>
          <w:tcPr>
            <w:tcW w:w="1355" w:type="dxa"/>
            <w:vAlign w:val="center"/>
          </w:tcPr>
          <w:p w:rsidR="00615951" w:rsidRPr="00786370" w:rsidRDefault="00615951" w:rsidP="00554160">
            <w:pPr>
              <w:tabs>
                <w:tab w:val="left" w:pos="2552"/>
              </w:tabs>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Размер водоохраной зоны, </w:t>
            </w:r>
            <w:proofErr w:type="gramStart"/>
            <w:r w:rsidRPr="00786370">
              <w:rPr>
                <w:rFonts w:ascii="Times New Roman" w:eastAsia="Times New Roman" w:hAnsi="Times New Roman" w:cs="Times New Roman"/>
                <w:b/>
                <w:sz w:val="24"/>
                <w:szCs w:val="24"/>
                <w:lang w:eastAsia="ru-RU"/>
              </w:rPr>
              <w:t>м</w:t>
            </w:r>
            <w:proofErr w:type="gramEnd"/>
          </w:p>
        </w:tc>
        <w:tc>
          <w:tcPr>
            <w:tcW w:w="1270" w:type="dxa"/>
            <w:vAlign w:val="center"/>
          </w:tcPr>
          <w:p w:rsidR="00615951" w:rsidRPr="00786370" w:rsidRDefault="00615951" w:rsidP="00554160">
            <w:pPr>
              <w:tabs>
                <w:tab w:val="left" w:pos="2552"/>
              </w:tabs>
              <w:ind w:left="0" w:firstLine="0"/>
              <w:jc w:val="center"/>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 xml:space="preserve">Размер береговой полосы, </w:t>
            </w:r>
            <w:proofErr w:type="gramStart"/>
            <w:r w:rsidRPr="00786370">
              <w:rPr>
                <w:rFonts w:ascii="Times New Roman" w:eastAsia="Times New Roman" w:hAnsi="Times New Roman" w:cs="Times New Roman"/>
                <w:b/>
                <w:sz w:val="24"/>
                <w:szCs w:val="24"/>
                <w:lang w:eastAsia="ru-RU"/>
              </w:rPr>
              <w:t>м</w:t>
            </w:r>
            <w:proofErr w:type="gramEnd"/>
          </w:p>
        </w:tc>
      </w:tr>
      <w:tr w:rsidR="00786370" w:rsidRPr="00786370" w:rsidTr="00A80265">
        <w:trPr>
          <w:trHeight w:val="322"/>
          <w:jc w:val="center"/>
        </w:trPr>
        <w:tc>
          <w:tcPr>
            <w:tcW w:w="2978" w:type="dxa"/>
          </w:tcPr>
          <w:p w:rsidR="00615951" w:rsidRPr="00786370" w:rsidRDefault="00615951" w:rsidP="00554160">
            <w:pPr>
              <w:widowControl w:val="0"/>
              <w:tabs>
                <w:tab w:val="left" w:pos="2552"/>
              </w:tabs>
              <w:suppressAutoHyphens/>
              <w:snapToGrid w:val="0"/>
              <w:ind w:left="0" w:firstLine="0"/>
              <w:jc w:val="center"/>
              <w:rPr>
                <w:rFonts w:ascii="Times New Roman" w:eastAsia="Arial Unicode MS" w:hAnsi="Times New Roman" w:cs="Times New Roman"/>
                <w:kern w:val="1"/>
                <w:sz w:val="24"/>
                <w:szCs w:val="24"/>
              </w:rPr>
            </w:pPr>
            <w:proofErr w:type="spellStart"/>
            <w:r w:rsidRPr="00786370">
              <w:rPr>
                <w:rFonts w:ascii="Times New Roman" w:eastAsia="Arial Unicode MS" w:hAnsi="Times New Roman" w:cs="Times New Roman"/>
                <w:kern w:val="1"/>
                <w:sz w:val="24"/>
                <w:szCs w:val="24"/>
              </w:rPr>
              <w:t>Овр</w:t>
            </w:r>
            <w:proofErr w:type="spellEnd"/>
            <w:r w:rsidRPr="00786370">
              <w:rPr>
                <w:rFonts w:ascii="Times New Roman" w:eastAsia="Arial Unicode MS" w:hAnsi="Times New Roman" w:cs="Times New Roman"/>
                <w:kern w:val="1"/>
                <w:sz w:val="24"/>
                <w:szCs w:val="24"/>
              </w:rPr>
              <w:t xml:space="preserve">. </w:t>
            </w:r>
            <w:proofErr w:type="spellStart"/>
            <w:r w:rsidRPr="00786370">
              <w:rPr>
                <w:rFonts w:ascii="Times New Roman" w:eastAsia="Arial Unicode MS" w:hAnsi="Times New Roman" w:cs="Times New Roman"/>
                <w:kern w:val="1"/>
                <w:sz w:val="24"/>
                <w:szCs w:val="24"/>
              </w:rPr>
              <w:t>Караичев</w:t>
            </w:r>
            <w:proofErr w:type="spellEnd"/>
          </w:p>
        </w:tc>
        <w:tc>
          <w:tcPr>
            <w:tcW w:w="1559" w:type="dxa"/>
          </w:tcPr>
          <w:p w:rsidR="00615951" w:rsidRPr="00786370" w:rsidRDefault="00615951" w:rsidP="00554160">
            <w:pPr>
              <w:widowControl w:val="0"/>
              <w:tabs>
                <w:tab w:val="left" w:pos="2552"/>
              </w:tabs>
              <w:suppressAutoHyphens/>
              <w:snapToGrid w:val="0"/>
              <w:ind w:left="0" w:firstLine="0"/>
              <w:jc w:val="center"/>
              <w:rPr>
                <w:rFonts w:ascii="Times New Roman" w:eastAsia="Arial Unicode MS" w:hAnsi="Times New Roman" w:cs="Times New Roman"/>
                <w:kern w:val="1"/>
                <w:sz w:val="24"/>
                <w:szCs w:val="24"/>
              </w:rPr>
            </w:pPr>
            <w:r w:rsidRPr="00786370">
              <w:rPr>
                <w:rFonts w:ascii="Times New Roman" w:eastAsia="Arial Unicode MS" w:hAnsi="Times New Roman" w:cs="Times New Roman"/>
                <w:kern w:val="1"/>
                <w:sz w:val="24"/>
                <w:szCs w:val="24"/>
              </w:rPr>
              <w:t>10</w:t>
            </w:r>
          </w:p>
        </w:tc>
        <w:tc>
          <w:tcPr>
            <w:tcW w:w="2194"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50</w:t>
            </w:r>
          </w:p>
        </w:tc>
        <w:tc>
          <w:tcPr>
            <w:tcW w:w="1355"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100</w:t>
            </w:r>
          </w:p>
        </w:tc>
        <w:tc>
          <w:tcPr>
            <w:tcW w:w="1270"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20</w:t>
            </w:r>
          </w:p>
        </w:tc>
      </w:tr>
      <w:tr w:rsidR="00786370" w:rsidRPr="00786370" w:rsidTr="00A80265">
        <w:trPr>
          <w:trHeight w:val="322"/>
          <w:jc w:val="center"/>
        </w:trPr>
        <w:tc>
          <w:tcPr>
            <w:tcW w:w="2978" w:type="dxa"/>
          </w:tcPr>
          <w:p w:rsidR="00615951" w:rsidRPr="00786370" w:rsidRDefault="00615951" w:rsidP="00554160">
            <w:pPr>
              <w:widowControl w:val="0"/>
              <w:tabs>
                <w:tab w:val="left" w:pos="2552"/>
              </w:tabs>
              <w:suppressAutoHyphens/>
              <w:snapToGrid w:val="0"/>
              <w:ind w:left="0" w:firstLine="0"/>
              <w:jc w:val="center"/>
              <w:rPr>
                <w:rFonts w:ascii="Times New Roman" w:eastAsia="Arial Unicode MS" w:hAnsi="Times New Roman" w:cs="Times New Roman"/>
                <w:kern w:val="1"/>
                <w:sz w:val="24"/>
                <w:szCs w:val="24"/>
              </w:rPr>
            </w:pPr>
            <w:r w:rsidRPr="00786370">
              <w:rPr>
                <w:rFonts w:ascii="Times New Roman" w:eastAsia="Arial Unicode MS" w:hAnsi="Times New Roman" w:cs="Times New Roman"/>
                <w:kern w:val="1"/>
                <w:sz w:val="24"/>
                <w:szCs w:val="24"/>
              </w:rPr>
              <w:t xml:space="preserve">Б/н, у </w:t>
            </w:r>
            <w:proofErr w:type="spellStart"/>
            <w:r w:rsidRPr="00786370">
              <w:rPr>
                <w:rFonts w:ascii="Times New Roman" w:eastAsia="Arial Unicode MS" w:hAnsi="Times New Roman" w:cs="Times New Roman"/>
                <w:kern w:val="1"/>
                <w:sz w:val="24"/>
                <w:szCs w:val="24"/>
              </w:rPr>
              <w:t>с</w:t>
            </w:r>
            <w:proofErr w:type="gramStart"/>
            <w:r w:rsidRPr="00786370">
              <w:rPr>
                <w:rFonts w:ascii="Times New Roman" w:eastAsia="Arial Unicode MS" w:hAnsi="Times New Roman" w:cs="Times New Roman"/>
                <w:kern w:val="1"/>
                <w:sz w:val="24"/>
                <w:szCs w:val="24"/>
              </w:rPr>
              <w:t>.Б</w:t>
            </w:r>
            <w:proofErr w:type="gramEnd"/>
            <w:r w:rsidRPr="00786370">
              <w:rPr>
                <w:rFonts w:ascii="Times New Roman" w:eastAsia="Arial Unicode MS" w:hAnsi="Times New Roman" w:cs="Times New Roman"/>
                <w:kern w:val="1"/>
                <w:sz w:val="24"/>
                <w:szCs w:val="24"/>
              </w:rPr>
              <w:t>улгаково</w:t>
            </w:r>
            <w:proofErr w:type="spellEnd"/>
            <w:r w:rsidRPr="00786370">
              <w:rPr>
                <w:rFonts w:ascii="Times New Roman" w:eastAsia="Arial Unicode MS" w:hAnsi="Times New Roman" w:cs="Times New Roman"/>
                <w:kern w:val="1"/>
                <w:sz w:val="24"/>
                <w:szCs w:val="24"/>
              </w:rPr>
              <w:t xml:space="preserve"> (</w:t>
            </w:r>
            <w:proofErr w:type="spellStart"/>
            <w:r w:rsidRPr="00786370">
              <w:rPr>
                <w:rFonts w:ascii="Times New Roman" w:eastAsia="Arial Unicode MS" w:hAnsi="Times New Roman" w:cs="Times New Roman"/>
                <w:kern w:val="1"/>
                <w:sz w:val="24"/>
                <w:szCs w:val="24"/>
              </w:rPr>
              <w:t>Тамб</w:t>
            </w:r>
            <w:proofErr w:type="spellEnd"/>
            <w:r w:rsidRPr="00786370">
              <w:rPr>
                <w:rFonts w:ascii="Times New Roman" w:eastAsia="Arial Unicode MS" w:hAnsi="Times New Roman" w:cs="Times New Roman"/>
                <w:kern w:val="1"/>
                <w:sz w:val="24"/>
                <w:szCs w:val="24"/>
              </w:rPr>
              <w:t>. обл.)</w:t>
            </w:r>
          </w:p>
        </w:tc>
        <w:tc>
          <w:tcPr>
            <w:tcW w:w="1559" w:type="dxa"/>
          </w:tcPr>
          <w:p w:rsidR="00615951" w:rsidRPr="00786370" w:rsidRDefault="00615951" w:rsidP="00554160">
            <w:pPr>
              <w:widowControl w:val="0"/>
              <w:tabs>
                <w:tab w:val="left" w:pos="2552"/>
              </w:tabs>
              <w:suppressAutoHyphens/>
              <w:snapToGrid w:val="0"/>
              <w:ind w:left="0" w:firstLine="0"/>
              <w:jc w:val="center"/>
              <w:rPr>
                <w:rFonts w:ascii="Times New Roman" w:eastAsia="Arial Unicode MS" w:hAnsi="Times New Roman" w:cs="Times New Roman"/>
                <w:kern w:val="1"/>
                <w:sz w:val="24"/>
                <w:szCs w:val="24"/>
              </w:rPr>
            </w:pPr>
            <w:r w:rsidRPr="00786370">
              <w:rPr>
                <w:rFonts w:ascii="Times New Roman" w:eastAsia="Arial Unicode MS" w:hAnsi="Times New Roman" w:cs="Times New Roman"/>
                <w:kern w:val="1"/>
                <w:sz w:val="24"/>
                <w:szCs w:val="24"/>
              </w:rPr>
              <w:t>4,1</w:t>
            </w:r>
          </w:p>
        </w:tc>
        <w:tc>
          <w:tcPr>
            <w:tcW w:w="2194"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50</w:t>
            </w:r>
          </w:p>
        </w:tc>
        <w:tc>
          <w:tcPr>
            <w:tcW w:w="1355"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50</w:t>
            </w:r>
          </w:p>
        </w:tc>
        <w:tc>
          <w:tcPr>
            <w:tcW w:w="1270"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20</w:t>
            </w:r>
          </w:p>
        </w:tc>
      </w:tr>
      <w:tr w:rsidR="00786370" w:rsidRPr="00786370" w:rsidTr="00A80265">
        <w:trPr>
          <w:trHeight w:val="322"/>
          <w:jc w:val="center"/>
        </w:trPr>
        <w:tc>
          <w:tcPr>
            <w:tcW w:w="2978" w:type="dxa"/>
          </w:tcPr>
          <w:p w:rsidR="00615951" w:rsidRPr="00786370" w:rsidRDefault="00615951" w:rsidP="00554160">
            <w:pPr>
              <w:widowControl w:val="0"/>
              <w:tabs>
                <w:tab w:val="left" w:pos="2552"/>
              </w:tabs>
              <w:suppressAutoHyphens/>
              <w:snapToGrid w:val="0"/>
              <w:ind w:left="0" w:firstLine="0"/>
              <w:jc w:val="center"/>
              <w:rPr>
                <w:rFonts w:ascii="Times New Roman" w:eastAsia="Arial Unicode MS" w:hAnsi="Times New Roman" w:cs="Times New Roman"/>
                <w:kern w:val="1"/>
                <w:sz w:val="24"/>
                <w:szCs w:val="24"/>
              </w:rPr>
            </w:pPr>
            <w:r w:rsidRPr="00786370">
              <w:rPr>
                <w:rFonts w:ascii="Times New Roman" w:eastAsia="Arial Unicode MS" w:hAnsi="Times New Roman" w:cs="Times New Roman"/>
                <w:kern w:val="1"/>
                <w:sz w:val="24"/>
                <w:szCs w:val="24"/>
              </w:rPr>
              <w:t>Б/н, в 2,1 км к</w:t>
            </w:r>
            <w:proofErr w:type="gramStart"/>
            <w:r w:rsidRPr="00786370">
              <w:rPr>
                <w:rFonts w:ascii="Times New Roman" w:eastAsia="Arial Unicode MS" w:hAnsi="Times New Roman" w:cs="Times New Roman"/>
                <w:kern w:val="1"/>
                <w:sz w:val="24"/>
                <w:szCs w:val="24"/>
              </w:rPr>
              <w:t xml:space="preserve"> С</w:t>
            </w:r>
            <w:proofErr w:type="gramEnd"/>
            <w:r w:rsidRPr="00786370">
              <w:rPr>
                <w:rFonts w:ascii="Times New Roman" w:eastAsia="Arial Unicode MS" w:hAnsi="Times New Roman" w:cs="Times New Roman"/>
                <w:kern w:val="1"/>
                <w:sz w:val="24"/>
                <w:szCs w:val="24"/>
              </w:rPr>
              <w:t xml:space="preserve"> от с. Александровка</w:t>
            </w:r>
          </w:p>
        </w:tc>
        <w:tc>
          <w:tcPr>
            <w:tcW w:w="1559" w:type="dxa"/>
          </w:tcPr>
          <w:p w:rsidR="00615951" w:rsidRPr="00786370" w:rsidRDefault="00615951" w:rsidP="00554160">
            <w:pPr>
              <w:widowControl w:val="0"/>
              <w:tabs>
                <w:tab w:val="left" w:pos="2552"/>
              </w:tabs>
              <w:suppressAutoHyphens/>
              <w:snapToGrid w:val="0"/>
              <w:ind w:left="0" w:firstLine="0"/>
              <w:jc w:val="center"/>
              <w:rPr>
                <w:rFonts w:ascii="Times New Roman" w:eastAsia="Arial Unicode MS" w:hAnsi="Times New Roman" w:cs="Times New Roman"/>
                <w:kern w:val="1"/>
                <w:sz w:val="24"/>
                <w:szCs w:val="24"/>
              </w:rPr>
            </w:pPr>
            <w:r w:rsidRPr="00786370">
              <w:rPr>
                <w:rFonts w:ascii="Times New Roman" w:eastAsia="Arial Unicode MS" w:hAnsi="Times New Roman" w:cs="Times New Roman"/>
                <w:kern w:val="1"/>
                <w:sz w:val="24"/>
                <w:szCs w:val="24"/>
              </w:rPr>
              <w:t>3,9</w:t>
            </w:r>
          </w:p>
        </w:tc>
        <w:tc>
          <w:tcPr>
            <w:tcW w:w="2194"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50</w:t>
            </w:r>
          </w:p>
        </w:tc>
        <w:tc>
          <w:tcPr>
            <w:tcW w:w="1355"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50</w:t>
            </w:r>
          </w:p>
        </w:tc>
        <w:tc>
          <w:tcPr>
            <w:tcW w:w="1270"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20</w:t>
            </w:r>
          </w:p>
        </w:tc>
      </w:tr>
      <w:tr w:rsidR="00786370" w:rsidRPr="00786370" w:rsidTr="00A80265">
        <w:trPr>
          <w:trHeight w:val="322"/>
          <w:jc w:val="center"/>
        </w:trPr>
        <w:tc>
          <w:tcPr>
            <w:tcW w:w="2978" w:type="dxa"/>
          </w:tcPr>
          <w:p w:rsidR="00615951" w:rsidRPr="00786370" w:rsidRDefault="00615951" w:rsidP="00554160">
            <w:pPr>
              <w:widowControl w:val="0"/>
              <w:tabs>
                <w:tab w:val="left" w:pos="2552"/>
              </w:tabs>
              <w:suppressAutoHyphens/>
              <w:snapToGrid w:val="0"/>
              <w:ind w:left="0" w:firstLine="0"/>
              <w:jc w:val="center"/>
              <w:rPr>
                <w:rFonts w:ascii="Times New Roman" w:eastAsia="Arial Unicode MS" w:hAnsi="Times New Roman" w:cs="Times New Roman"/>
                <w:kern w:val="1"/>
                <w:sz w:val="24"/>
                <w:szCs w:val="24"/>
              </w:rPr>
            </w:pPr>
            <w:r w:rsidRPr="00786370">
              <w:rPr>
                <w:rFonts w:ascii="Times New Roman" w:eastAsia="Arial Unicode MS" w:hAnsi="Times New Roman" w:cs="Times New Roman"/>
                <w:kern w:val="1"/>
                <w:sz w:val="24"/>
                <w:szCs w:val="24"/>
              </w:rPr>
              <w:t>Б/н, в 2,5 км к</w:t>
            </w:r>
            <w:proofErr w:type="gramStart"/>
            <w:r w:rsidRPr="00786370">
              <w:rPr>
                <w:rFonts w:ascii="Times New Roman" w:eastAsia="Arial Unicode MS" w:hAnsi="Times New Roman" w:cs="Times New Roman"/>
                <w:kern w:val="1"/>
                <w:sz w:val="24"/>
                <w:szCs w:val="24"/>
              </w:rPr>
              <w:t xml:space="preserve"> С</w:t>
            </w:r>
            <w:proofErr w:type="gramEnd"/>
            <w:r w:rsidRPr="00786370">
              <w:rPr>
                <w:rFonts w:ascii="Times New Roman" w:eastAsia="Arial Unicode MS" w:hAnsi="Times New Roman" w:cs="Times New Roman"/>
                <w:kern w:val="1"/>
                <w:sz w:val="24"/>
                <w:szCs w:val="24"/>
              </w:rPr>
              <w:t xml:space="preserve"> от с. Александровка</w:t>
            </w:r>
          </w:p>
        </w:tc>
        <w:tc>
          <w:tcPr>
            <w:tcW w:w="1559" w:type="dxa"/>
          </w:tcPr>
          <w:p w:rsidR="00615951" w:rsidRPr="00786370" w:rsidRDefault="00615951" w:rsidP="00554160">
            <w:pPr>
              <w:widowControl w:val="0"/>
              <w:tabs>
                <w:tab w:val="left" w:pos="2552"/>
              </w:tabs>
              <w:suppressAutoHyphens/>
              <w:snapToGrid w:val="0"/>
              <w:ind w:left="0" w:firstLine="0"/>
              <w:jc w:val="center"/>
              <w:rPr>
                <w:rFonts w:ascii="Times New Roman" w:eastAsia="Arial Unicode MS" w:hAnsi="Times New Roman" w:cs="Times New Roman"/>
                <w:kern w:val="1"/>
                <w:sz w:val="24"/>
                <w:szCs w:val="24"/>
              </w:rPr>
            </w:pPr>
            <w:r w:rsidRPr="00786370">
              <w:rPr>
                <w:rFonts w:ascii="Times New Roman" w:eastAsia="Arial Unicode MS" w:hAnsi="Times New Roman" w:cs="Times New Roman"/>
                <w:kern w:val="1"/>
                <w:sz w:val="24"/>
                <w:szCs w:val="24"/>
              </w:rPr>
              <w:t>0,6</w:t>
            </w:r>
          </w:p>
        </w:tc>
        <w:tc>
          <w:tcPr>
            <w:tcW w:w="2194"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50</w:t>
            </w:r>
          </w:p>
        </w:tc>
        <w:tc>
          <w:tcPr>
            <w:tcW w:w="1355"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50</w:t>
            </w:r>
          </w:p>
        </w:tc>
        <w:tc>
          <w:tcPr>
            <w:tcW w:w="1270"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20</w:t>
            </w:r>
          </w:p>
        </w:tc>
      </w:tr>
      <w:tr w:rsidR="00786370" w:rsidRPr="00786370" w:rsidTr="00A80265">
        <w:trPr>
          <w:trHeight w:val="322"/>
          <w:jc w:val="center"/>
        </w:trPr>
        <w:tc>
          <w:tcPr>
            <w:tcW w:w="2978" w:type="dxa"/>
          </w:tcPr>
          <w:p w:rsidR="00615951" w:rsidRPr="00786370" w:rsidRDefault="00615951" w:rsidP="00554160">
            <w:pPr>
              <w:widowControl w:val="0"/>
              <w:tabs>
                <w:tab w:val="left" w:pos="2552"/>
              </w:tabs>
              <w:suppressAutoHyphens/>
              <w:snapToGrid w:val="0"/>
              <w:ind w:left="0" w:firstLine="0"/>
              <w:jc w:val="center"/>
              <w:rPr>
                <w:rFonts w:ascii="Times New Roman" w:eastAsia="Arial Unicode MS" w:hAnsi="Times New Roman" w:cs="Times New Roman"/>
                <w:kern w:val="1"/>
                <w:sz w:val="24"/>
                <w:szCs w:val="24"/>
              </w:rPr>
            </w:pPr>
            <w:r w:rsidRPr="00786370">
              <w:rPr>
                <w:rFonts w:ascii="Times New Roman" w:eastAsia="Arial Unicode MS" w:hAnsi="Times New Roman" w:cs="Times New Roman"/>
                <w:kern w:val="1"/>
                <w:sz w:val="24"/>
                <w:szCs w:val="24"/>
              </w:rPr>
              <w:t xml:space="preserve">Б/н, в 2,5 км к ЮЗ </w:t>
            </w:r>
            <w:proofErr w:type="gramStart"/>
            <w:r w:rsidRPr="00786370">
              <w:rPr>
                <w:rFonts w:ascii="Times New Roman" w:eastAsia="Arial Unicode MS" w:hAnsi="Times New Roman" w:cs="Times New Roman"/>
                <w:kern w:val="1"/>
                <w:sz w:val="24"/>
                <w:szCs w:val="24"/>
              </w:rPr>
              <w:t>от</w:t>
            </w:r>
            <w:proofErr w:type="gramEnd"/>
            <w:r w:rsidRPr="00786370">
              <w:rPr>
                <w:rFonts w:ascii="Times New Roman" w:eastAsia="Arial Unicode MS" w:hAnsi="Times New Roman" w:cs="Times New Roman"/>
                <w:kern w:val="1"/>
                <w:sz w:val="24"/>
                <w:szCs w:val="24"/>
              </w:rPr>
              <w:t xml:space="preserve"> с. Булгаково (</w:t>
            </w:r>
            <w:proofErr w:type="spellStart"/>
            <w:r w:rsidRPr="00786370">
              <w:rPr>
                <w:rFonts w:ascii="Times New Roman" w:eastAsia="Arial Unicode MS" w:hAnsi="Times New Roman" w:cs="Times New Roman"/>
                <w:kern w:val="1"/>
                <w:sz w:val="24"/>
                <w:szCs w:val="24"/>
              </w:rPr>
              <w:t>Тамб</w:t>
            </w:r>
            <w:proofErr w:type="spellEnd"/>
            <w:r w:rsidRPr="00786370">
              <w:rPr>
                <w:rFonts w:ascii="Times New Roman" w:eastAsia="Arial Unicode MS" w:hAnsi="Times New Roman" w:cs="Times New Roman"/>
                <w:kern w:val="1"/>
                <w:sz w:val="24"/>
                <w:szCs w:val="24"/>
              </w:rPr>
              <w:t>. обл.)</w:t>
            </w:r>
          </w:p>
        </w:tc>
        <w:tc>
          <w:tcPr>
            <w:tcW w:w="1559" w:type="dxa"/>
          </w:tcPr>
          <w:p w:rsidR="00615951" w:rsidRPr="00786370" w:rsidRDefault="00615951" w:rsidP="00554160">
            <w:pPr>
              <w:widowControl w:val="0"/>
              <w:tabs>
                <w:tab w:val="left" w:pos="2552"/>
              </w:tabs>
              <w:suppressAutoHyphens/>
              <w:snapToGrid w:val="0"/>
              <w:ind w:left="0" w:firstLine="0"/>
              <w:jc w:val="center"/>
              <w:rPr>
                <w:rFonts w:ascii="Times New Roman" w:eastAsia="Arial Unicode MS" w:hAnsi="Times New Roman" w:cs="Times New Roman"/>
                <w:kern w:val="1"/>
                <w:sz w:val="24"/>
                <w:szCs w:val="24"/>
              </w:rPr>
            </w:pPr>
            <w:r w:rsidRPr="00786370">
              <w:rPr>
                <w:rFonts w:ascii="Times New Roman" w:eastAsia="Arial Unicode MS" w:hAnsi="Times New Roman" w:cs="Times New Roman"/>
                <w:kern w:val="1"/>
                <w:sz w:val="24"/>
                <w:szCs w:val="24"/>
              </w:rPr>
              <w:t>2,7</w:t>
            </w:r>
          </w:p>
        </w:tc>
        <w:tc>
          <w:tcPr>
            <w:tcW w:w="2194"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50</w:t>
            </w:r>
          </w:p>
        </w:tc>
        <w:tc>
          <w:tcPr>
            <w:tcW w:w="1355"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50</w:t>
            </w:r>
          </w:p>
        </w:tc>
        <w:tc>
          <w:tcPr>
            <w:tcW w:w="1270" w:type="dxa"/>
            <w:vAlign w:val="center"/>
          </w:tcPr>
          <w:p w:rsidR="00615951" w:rsidRPr="00786370" w:rsidRDefault="00615951" w:rsidP="00554160">
            <w:pPr>
              <w:tabs>
                <w:tab w:val="left" w:pos="2552"/>
              </w:tabs>
              <w:ind w:left="0" w:firstLine="21"/>
              <w:jc w:val="center"/>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20</w:t>
            </w:r>
          </w:p>
        </w:tc>
      </w:tr>
    </w:tbl>
    <w:p w:rsidR="00615951" w:rsidRPr="00786370" w:rsidRDefault="00615951" w:rsidP="00554160">
      <w:pPr>
        <w:tabs>
          <w:tab w:val="left" w:pos="2552"/>
        </w:tabs>
        <w:ind w:left="0" w:firstLine="0"/>
        <w:jc w:val="left"/>
        <w:rPr>
          <w:rFonts w:ascii="Times New Roman" w:eastAsia="Times New Roman" w:hAnsi="Times New Roman" w:cs="Times New Roman"/>
          <w:bCs/>
          <w:sz w:val="24"/>
          <w:szCs w:val="24"/>
          <w:lang w:eastAsia="ru-RU"/>
        </w:rPr>
      </w:pPr>
    </w:p>
    <w:p w:rsidR="00615951" w:rsidRPr="00786370" w:rsidRDefault="00615951" w:rsidP="00554160">
      <w:pPr>
        <w:tabs>
          <w:tab w:val="left" w:pos="2552"/>
        </w:tabs>
        <w:ind w:left="0" w:firstLine="680"/>
        <w:jc w:val="left"/>
        <w:rPr>
          <w:rFonts w:ascii="Times New Roman" w:eastAsia="Times New Roman" w:hAnsi="Times New Roman" w:cs="Times New Roman"/>
          <w:b/>
          <w:bCs/>
          <w:kern w:val="1"/>
          <w:sz w:val="24"/>
          <w:szCs w:val="24"/>
          <w:lang w:eastAsia="ru-RU"/>
        </w:rPr>
      </w:pPr>
      <w:r w:rsidRPr="00786370">
        <w:rPr>
          <w:rFonts w:ascii="Times New Roman" w:eastAsia="Times New Roman" w:hAnsi="Times New Roman" w:cs="Times New Roman"/>
          <w:b/>
          <w:bCs/>
          <w:kern w:val="1"/>
          <w:sz w:val="24"/>
          <w:szCs w:val="24"/>
          <w:lang w:eastAsia="ru-RU"/>
        </w:rPr>
        <w:t>28.3.2.  Зона санитарной охраны источников питьевого водоснабжения.</w:t>
      </w:r>
    </w:p>
    <w:p w:rsidR="00615951" w:rsidRPr="00786370" w:rsidRDefault="00615951" w:rsidP="00554160">
      <w:pPr>
        <w:tabs>
          <w:tab w:val="left" w:pos="2552"/>
        </w:tabs>
        <w:ind w:left="0" w:firstLine="709"/>
        <w:rPr>
          <w:rFonts w:ascii="Times New Roman" w:eastAsia="Times New Roman" w:hAnsi="Times New Roman" w:cs="Times New Roman"/>
          <w:kern w:val="1"/>
          <w:sz w:val="24"/>
          <w:szCs w:val="24"/>
          <w:lang w:eastAsia="ar-SA"/>
        </w:rPr>
      </w:pPr>
      <w:r w:rsidRPr="00786370">
        <w:rPr>
          <w:rFonts w:ascii="Times New Roman" w:eastAsia="Times New Roman" w:hAnsi="Times New Roman" w:cs="Times New Roman"/>
          <w:kern w:val="1"/>
          <w:sz w:val="24"/>
          <w:szCs w:val="24"/>
          <w:lang w:eastAsia="ar-SA"/>
        </w:rPr>
        <w:t xml:space="preserve">Источники водоснабжения имеют зоны санитарной охраны (ЗСО). Зоны санитарной охраны организуются в составе трех поясов. Первый пояс (строгого </w:t>
      </w:r>
      <w:r w:rsidRPr="00786370">
        <w:rPr>
          <w:rFonts w:ascii="Times New Roman" w:eastAsia="Times New Roman" w:hAnsi="Times New Roman" w:cs="Times New Roman"/>
          <w:kern w:val="1"/>
          <w:sz w:val="24"/>
          <w:szCs w:val="24"/>
          <w:lang w:eastAsia="ar-SA"/>
        </w:rPr>
        <w:lastRenderedPageBreak/>
        <w:t>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kern w:val="1"/>
          <w:sz w:val="24"/>
          <w:szCs w:val="24"/>
          <w:lang w:eastAsia="ar-SA"/>
        </w:rPr>
        <w:t xml:space="preserve">Зоны санитарной охраны 1 пояса подземных источников водоснабжения составляют 50 м. Границы второго </w:t>
      </w:r>
      <w:proofErr w:type="gramStart"/>
      <w:r w:rsidRPr="00786370">
        <w:rPr>
          <w:rFonts w:ascii="Times New Roman" w:eastAsia="Times New Roman" w:hAnsi="Times New Roman" w:cs="Times New Roman"/>
          <w:kern w:val="1"/>
          <w:sz w:val="24"/>
          <w:szCs w:val="24"/>
          <w:lang w:eastAsia="ar-SA"/>
        </w:rPr>
        <w:t>пояса зоны санитарной охраны подземных источников водоснабжения</w:t>
      </w:r>
      <w:proofErr w:type="gramEnd"/>
      <w:r w:rsidRPr="00786370">
        <w:rPr>
          <w:rFonts w:ascii="Times New Roman" w:eastAsia="Times New Roman" w:hAnsi="Times New Roman" w:cs="Times New Roman"/>
          <w:kern w:val="1"/>
          <w:sz w:val="24"/>
          <w:szCs w:val="24"/>
          <w:lang w:eastAsia="ar-SA"/>
        </w:rPr>
        <w:t xml:space="preserve"> устанавливают расчетом. </w:t>
      </w:r>
      <w:r w:rsidRPr="00786370">
        <w:rPr>
          <w:rFonts w:ascii="Times New Roman" w:eastAsia="Times New Roman" w:hAnsi="Times New Roman" w:cs="Times New Roman"/>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территории первого пояса запрещается: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посадка высокоствольных деревьев;</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размещение жилых и общественных зданий, проживание людей;</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Допускаются рубки ухода и санитарные рубки леса.</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территории второго и третьего пояса зоны санитарной охраны поверхностных источников водоснабжения запрещается: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загрязнение территории нечистотами, мусором, навозом, промышленными отходами и др.;</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размещение складов горюче-смазочных материалов, ядохимикатов и минеральных удобрений, накопителей, </w:t>
      </w:r>
      <w:proofErr w:type="spellStart"/>
      <w:r w:rsidRPr="00786370">
        <w:rPr>
          <w:rFonts w:ascii="Times New Roman" w:eastAsia="Times New Roman" w:hAnsi="Times New Roman" w:cs="Times New Roman"/>
          <w:sz w:val="24"/>
          <w:szCs w:val="24"/>
          <w:lang w:eastAsia="ru-RU"/>
        </w:rPr>
        <w:t>шламохранилищ</w:t>
      </w:r>
      <w:proofErr w:type="spellEnd"/>
      <w:r w:rsidRPr="00786370">
        <w:rPr>
          <w:rFonts w:ascii="Times New Roman" w:eastAsia="Times New Roman" w:hAnsi="Times New Roman" w:cs="Times New Roman"/>
          <w:sz w:val="24"/>
          <w:szCs w:val="24"/>
          <w:lang w:eastAsia="ru-RU"/>
        </w:rPr>
        <w:t xml:space="preserve"> и других объектов, которые могут вызвать </w:t>
      </w:r>
      <w:proofErr w:type="spellStart"/>
      <w:r w:rsidRPr="00786370">
        <w:rPr>
          <w:rFonts w:ascii="Times New Roman" w:eastAsia="Times New Roman" w:hAnsi="Times New Roman" w:cs="Times New Roman"/>
          <w:sz w:val="24"/>
          <w:szCs w:val="24"/>
          <w:lang w:eastAsia="ru-RU"/>
        </w:rPr>
        <w:t>химиические</w:t>
      </w:r>
      <w:proofErr w:type="spellEnd"/>
      <w:r w:rsidRPr="00786370">
        <w:rPr>
          <w:rFonts w:ascii="Times New Roman" w:eastAsia="Times New Roman" w:hAnsi="Times New Roman" w:cs="Times New Roman"/>
          <w:sz w:val="24"/>
          <w:szCs w:val="24"/>
          <w:lang w:eastAsia="ru-RU"/>
        </w:rPr>
        <w:t xml:space="preserve"> загрязнения источников водоснабжения;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применение удобрений и ядохимикатов;</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добыча песка и гравия из водотока или водоема, а также дноуглубительные работы;</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на территории третьего пояса рубка леса главного пользования и реконструкции. Допускаются только рубки ухода и санитарные рубки леса.</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В пределах второго </w:t>
      </w:r>
      <w:proofErr w:type="gramStart"/>
      <w:r w:rsidRPr="00786370">
        <w:rPr>
          <w:rFonts w:ascii="Times New Roman" w:eastAsia="Times New Roman" w:hAnsi="Times New Roman" w:cs="Times New Roman"/>
          <w:sz w:val="24"/>
          <w:szCs w:val="24"/>
          <w:lang w:eastAsia="ru-RU"/>
        </w:rPr>
        <w:t>пояса зоны санитарной охраны поверхностного источника водоснабжения</w:t>
      </w:r>
      <w:proofErr w:type="gramEnd"/>
      <w:r w:rsidRPr="00786370">
        <w:rPr>
          <w:rFonts w:ascii="Times New Roman" w:eastAsia="Times New Roman" w:hAnsi="Times New Roman" w:cs="Times New Roman"/>
          <w:sz w:val="24"/>
          <w:szCs w:val="24"/>
          <w:lang w:eastAsia="ru-RU"/>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615951" w:rsidRPr="00786370" w:rsidRDefault="00615951" w:rsidP="00554160">
      <w:pPr>
        <w:tabs>
          <w:tab w:val="left" w:pos="2552"/>
        </w:tabs>
        <w:ind w:left="0" w:firstLine="680"/>
        <w:jc w:val="left"/>
        <w:rPr>
          <w:rFonts w:ascii="Times New Roman" w:eastAsia="Times New Roman" w:hAnsi="Times New Roman" w:cs="Times New Roman"/>
          <w:sz w:val="24"/>
          <w:szCs w:val="24"/>
          <w:lang w:eastAsia="ru-RU"/>
        </w:rPr>
      </w:pP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28. 3.3. Санитарно-защитные зоны промышленных, сельскохозяйственных и иных предприятий</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786370">
        <w:rPr>
          <w:rFonts w:ascii="Times New Roman" w:eastAsia="Times New Roman" w:hAnsi="Times New Roman" w:cs="Times New Roman"/>
          <w:sz w:val="24"/>
          <w:szCs w:val="24"/>
          <w:lang w:eastAsia="ru-RU"/>
        </w:rPr>
        <w:pgNum/>
      </w:r>
      <w:r w:rsidRPr="00786370">
        <w:rPr>
          <w:rFonts w:ascii="Times New Roman" w:eastAsia="Times New Roman" w:hAnsi="Times New Roman" w:cs="Times New Roman"/>
          <w:sz w:val="24"/>
          <w:szCs w:val="24"/>
          <w:lang w:eastAsia="ru-RU"/>
        </w:rPr>
        <w:t>деятельности и оформленного в установленном порядке, далее – промышленная площадка, до ее внешней границы в заданном направлении.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786370">
        <w:rPr>
          <w:rFonts w:ascii="Times New Roman" w:eastAsia="Times New Roman" w:hAnsi="Times New Roman" w:cs="Times New Roman"/>
          <w:sz w:val="24"/>
          <w:szCs w:val="24"/>
          <w:lang w:eastAsia="ru-RU"/>
        </w:rPr>
        <w:t>промплощадки</w:t>
      </w:r>
      <w:proofErr w:type="spellEnd"/>
      <w:r w:rsidRPr="00786370">
        <w:rPr>
          <w:rFonts w:ascii="Times New Roman" w:eastAsia="Times New Roman" w:hAnsi="Times New Roman" w:cs="Times New Roman"/>
          <w:sz w:val="24"/>
          <w:szCs w:val="24"/>
          <w:lang w:eastAsia="ru-RU"/>
        </w:rPr>
        <w:t xml:space="preserve"> и/или от источника выбросов загрязняющих веществ.</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В соответствии с СанПиН 2.2.1/2.1.1.1200-03 для промышленных объектов и </w:t>
      </w:r>
      <w:bookmarkStart w:id="199" w:name="_GoBack"/>
      <w:r w:rsidRPr="00786370">
        <w:rPr>
          <w:rFonts w:ascii="Times New Roman" w:eastAsia="Times New Roman" w:hAnsi="Times New Roman" w:cs="Times New Roman"/>
          <w:sz w:val="24"/>
          <w:szCs w:val="24"/>
          <w:lang w:eastAsia="ru-RU"/>
        </w:rPr>
        <w:t xml:space="preserve">производств, сооружений, являющихся источниками воздействия на среду обитания и </w:t>
      </w:r>
      <w:bookmarkEnd w:id="199"/>
      <w:r w:rsidRPr="00786370">
        <w:rPr>
          <w:rFonts w:ascii="Times New Roman" w:eastAsia="Times New Roman" w:hAnsi="Times New Roman" w:cs="Times New Roman"/>
          <w:sz w:val="24"/>
          <w:szCs w:val="24"/>
          <w:lang w:eastAsia="ru-RU"/>
        </w:rPr>
        <w:t xml:space="preserve">здоровье человека, в зависимости от мощности, условий эксплуатации, характера и </w:t>
      </w:r>
      <w:proofErr w:type="gramStart"/>
      <w:r w:rsidRPr="00786370">
        <w:rPr>
          <w:rFonts w:ascii="Times New Roman" w:eastAsia="Times New Roman" w:hAnsi="Times New Roman" w:cs="Times New Roman"/>
          <w:sz w:val="24"/>
          <w:szCs w:val="24"/>
          <w:lang w:eastAsia="ru-RU"/>
        </w:rPr>
        <w:t>количества</w:t>
      </w:r>
      <w:proofErr w:type="gramEnd"/>
      <w:r w:rsidRPr="00786370">
        <w:rPr>
          <w:rFonts w:ascii="Times New Roman" w:eastAsia="Times New Roman" w:hAnsi="Times New Roman" w:cs="Times New Roman"/>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промышленные объекты и производства первого класса – 1000 м;</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промышленные объекты и производства второго класса – 500 м;</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промышленные объекты и производства третьего класса – 300 м;</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промышленные объекты и производства четвертого класса – 100 м;</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промышленные объекты и производства пятого класса – 50 м;</w:t>
      </w:r>
    </w:p>
    <w:p w:rsidR="00615951" w:rsidRPr="00786370" w:rsidRDefault="00615951" w:rsidP="00554160">
      <w:pPr>
        <w:tabs>
          <w:tab w:val="left" w:pos="2552"/>
        </w:tabs>
        <w:autoSpaceDE w:val="0"/>
        <w:autoSpaceDN w:val="0"/>
        <w:adjustRightInd w:val="0"/>
        <w:ind w:left="0" w:firstLine="0"/>
        <w:jc w:val="left"/>
        <w:outlineLvl w:val="1"/>
        <w:rPr>
          <w:rFonts w:ascii="Times New Roman" w:eastAsia="Times New Roman" w:hAnsi="Times New Roman" w:cs="Times New Roman"/>
          <w:sz w:val="24"/>
          <w:szCs w:val="24"/>
          <w:lang w:eastAsia="ru-RU"/>
        </w:rPr>
      </w:pPr>
      <w:bookmarkStart w:id="200" w:name="_Toc268485786"/>
      <w:bookmarkStart w:id="201" w:name="_Toc268487870"/>
      <w:bookmarkStart w:id="202" w:name="_Toc268488690"/>
      <w:r w:rsidRPr="00786370">
        <w:rPr>
          <w:rFonts w:ascii="Times New Roman" w:eastAsia="Times New Roman" w:hAnsi="Times New Roman" w:cs="Times New Roman"/>
          <w:sz w:val="24"/>
          <w:szCs w:val="24"/>
          <w:lang w:eastAsia="ru-RU"/>
        </w:rPr>
        <w:t>2) Режим территории санитарно-защитной зоны</w:t>
      </w:r>
      <w:bookmarkEnd w:id="200"/>
      <w:bookmarkEnd w:id="201"/>
      <w:bookmarkEnd w:id="202"/>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2.2)  Допускается размещать в границах санитарно-защитной зоны промышленного объекта или производства:</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w:t>
      </w:r>
      <w:r w:rsidRPr="00786370">
        <w:rPr>
          <w:rFonts w:ascii="Times New Roman" w:eastAsia="Times New Roman" w:hAnsi="Times New Roman" w:cs="Times New Roman"/>
          <w:sz w:val="24"/>
          <w:szCs w:val="24"/>
          <w:lang w:eastAsia="ru-RU"/>
        </w:rPr>
        <w:lastRenderedPageBreak/>
        <w:t xml:space="preserve">общественного и индивидуального транспорта, пожарные депо, местные и транзитные коммуникации, ЛЭП, электроподстанции, </w:t>
      </w:r>
      <w:proofErr w:type="spellStart"/>
      <w:r w:rsidRPr="00786370">
        <w:rPr>
          <w:rFonts w:ascii="Times New Roman" w:eastAsia="Times New Roman" w:hAnsi="Times New Roman" w:cs="Times New Roman"/>
          <w:sz w:val="24"/>
          <w:szCs w:val="24"/>
          <w:lang w:eastAsia="ru-RU"/>
        </w:rPr>
        <w:t>нефт</w:t>
      </w:r>
      <w:proofErr w:type="gramStart"/>
      <w:r w:rsidRPr="00786370">
        <w:rPr>
          <w:rFonts w:ascii="Times New Roman" w:eastAsia="Times New Roman" w:hAnsi="Times New Roman" w:cs="Times New Roman"/>
          <w:sz w:val="24"/>
          <w:szCs w:val="24"/>
          <w:lang w:eastAsia="ru-RU"/>
        </w:rPr>
        <w:t>е</w:t>
      </w:r>
      <w:proofErr w:type="spellEnd"/>
      <w:r w:rsidRPr="00786370">
        <w:rPr>
          <w:rFonts w:ascii="Times New Roman" w:eastAsia="Times New Roman" w:hAnsi="Times New Roman" w:cs="Times New Roman"/>
          <w:sz w:val="24"/>
          <w:szCs w:val="24"/>
          <w:lang w:eastAsia="ru-RU"/>
        </w:rPr>
        <w:t>-</w:t>
      </w:r>
      <w:proofErr w:type="gramEnd"/>
      <w:r w:rsidRPr="00786370">
        <w:rPr>
          <w:rFonts w:ascii="Times New Roman" w:eastAsia="Times New Roman" w:hAnsi="Times New Roman" w:cs="Times New Roman"/>
          <w:sz w:val="24"/>
          <w:szCs w:val="24"/>
          <w:lang w:eastAsia="ru-RU"/>
        </w:rPr>
        <w:t xml:space="preserve"> и газопроводы, артезианские скважины для технического водоснабжения, </w:t>
      </w:r>
      <w:proofErr w:type="spellStart"/>
      <w:r w:rsidRPr="00786370">
        <w:rPr>
          <w:rFonts w:ascii="Times New Roman" w:eastAsia="Times New Roman" w:hAnsi="Times New Roman" w:cs="Times New Roman"/>
          <w:sz w:val="24"/>
          <w:szCs w:val="24"/>
          <w:lang w:eastAsia="ru-RU"/>
        </w:rPr>
        <w:t>водоохлаждающие</w:t>
      </w:r>
      <w:proofErr w:type="spellEnd"/>
      <w:r w:rsidRPr="00786370">
        <w:rPr>
          <w:rFonts w:ascii="Times New Roman" w:eastAsia="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15951" w:rsidRPr="00786370" w:rsidRDefault="00615951" w:rsidP="00554160">
      <w:pPr>
        <w:tabs>
          <w:tab w:val="left" w:pos="2552"/>
        </w:tabs>
        <w:autoSpaceDE w:val="0"/>
        <w:autoSpaceDN w:val="0"/>
        <w:adjustRightInd w:val="0"/>
        <w:ind w:left="0" w:firstLine="567"/>
        <w:jc w:val="center"/>
        <w:rPr>
          <w:rFonts w:ascii="Times New Roman" w:eastAsia="Calibri" w:hAnsi="Times New Roman" w:cs="Times New Roman"/>
          <w:b/>
          <w:bCs/>
          <w:i/>
          <w:sz w:val="24"/>
          <w:szCs w:val="24"/>
          <w:lang w:eastAsia="ru-RU"/>
        </w:rPr>
      </w:pPr>
    </w:p>
    <w:p w:rsidR="00615951" w:rsidRPr="00786370" w:rsidRDefault="00615951" w:rsidP="00554160">
      <w:pPr>
        <w:tabs>
          <w:tab w:val="left" w:pos="2552"/>
        </w:tabs>
        <w:ind w:left="0" w:firstLine="720"/>
        <w:jc w:val="left"/>
        <w:rPr>
          <w:rFonts w:ascii="Times New Roman" w:eastAsia="Times New Roman" w:hAnsi="Times New Roman" w:cs="Times New Roman"/>
          <w:b/>
          <w:kern w:val="1"/>
          <w:sz w:val="24"/>
          <w:szCs w:val="24"/>
          <w:lang w:eastAsia="ar-SA"/>
        </w:rPr>
      </w:pPr>
      <w:r w:rsidRPr="00786370">
        <w:rPr>
          <w:rFonts w:ascii="Times New Roman" w:eastAsia="Times New Roman" w:hAnsi="Times New Roman" w:cs="Times New Roman"/>
          <w:b/>
          <w:bCs/>
          <w:sz w:val="24"/>
          <w:szCs w:val="24"/>
          <w:lang w:eastAsia="ru-RU"/>
        </w:rPr>
        <w:t>28.3.4. Санитарно-защитные зоны к</w:t>
      </w:r>
      <w:r w:rsidRPr="00786370">
        <w:rPr>
          <w:rFonts w:ascii="Times New Roman" w:eastAsia="Times New Roman" w:hAnsi="Times New Roman" w:cs="Times New Roman"/>
          <w:b/>
          <w:kern w:val="1"/>
          <w:sz w:val="24"/>
          <w:szCs w:val="24"/>
          <w:lang w:eastAsia="ar-SA"/>
        </w:rPr>
        <w:t>ладбищ</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Вновь создаваемые места погребения должны размещаться на расстоянии не менее 300 м от границ селитебной территории.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Кладбища с погребением путем предания тела (останков) умершего земле (захоронение в могилу, склеп) размещают на расстоянии: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а) от жилых, общественных зданий, спортивно-оздоровительных и санаторно-курортных зон 50 м - для сельских, закрытых кладбищ и мемориальных комплексов, кладбищ с погребением после кремации;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 xml:space="preserve">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786370">
        <w:rPr>
          <w:rFonts w:ascii="Times New Roman" w:eastAsia="Times New Roman" w:hAnsi="Times New Roman" w:cs="Times New Roman"/>
          <w:sz w:val="24"/>
          <w:szCs w:val="24"/>
          <w:lang w:eastAsia="ru-RU"/>
        </w:rPr>
        <w:t>водоисточника</w:t>
      </w:r>
      <w:proofErr w:type="spellEnd"/>
      <w:r w:rsidRPr="00786370">
        <w:rPr>
          <w:rFonts w:ascii="Times New Roman" w:eastAsia="Times New Roman" w:hAnsi="Times New Roman" w:cs="Times New Roman"/>
          <w:sz w:val="24"/>
          <w:szCs w:val="24"/>
          <w:lang w:eastAsia="ru-RU"/>
        </w:rPr>
        <w:t xml:space="preserve"> и времени фильтрации;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 xml:space="preserve">После закрытия кладбища по </w:t>
      </w:r>
      <w:proofErr w:type="gramStart"/>
      <w:r w:rsidRPr="00786370">
        <w:rPr>
          <w:rFonts w:ascii="Times New Roman" w:eastAsia="Times New Roman" w:hAnsi="Times New Roman" w:cs="Times New Roman"/>
          <w:sz w:val="24"/>
          <w:szCs w:val="24"/>
          <w:lang w:eastAsia="ru-RU"/>
        </w:rPr>
        <w:t>истечении</w:t>
      </w:r>
      <w:proofErr w:type="gramEnd"/>
      <w:r w:rsidRPr="00786370">
        <w:rPr>
          <w:rFonts w:ascii="Times New Roman" w:eastAsia="Times New Roman" w:hAnsi="Times New Roman" w:cs="Times New Roman"/>
          <w:sz w:val="24"/>
          <w:szCs w:val="24"/>
          <w:lang w:eastAsia="ru-RU"/>
        </w:rPr>
        <w:t xml:space="preserve"> 25 лет после последнего захоронения расстояние до жилой застройки может быть сокращено до 100 м.</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По территории санитарно-защитных зон и кладбищ запрещается прокладка сетей централизованного хозяйственно-питьевого водоснабжения.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 xml:space="preserve">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w:t>
      </w:r>
      <w:r w:rsidRPr="00786370">
        <w:rPr>
          <w:rFonts w:ascii="Times New Roman" w:eastAsia="Times New Roman" w:hAnsi="Times New Roman" w:cs="Times New Roman"/>
          <w:sz w:val="24"/>
          <w:szCs w:val="24"/>
          <w:lang w:eastAsia="ru-RU"/>
        </w:rPr>
        <w:lastRenderedPageBreak/>
        <w:t>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 xml:space="preserve">Размер санитарно-защитных зон после переноса кладбищ, а также закрытых кладбищ для новых погребений по </w:t>
      </w:r>
      <w:proofErr w:type="gramStart"/>
      <w:r w:rsidRPr="00786370">
        <w:rPr>
          <w:rFonts w:ascii="Times New Roman" w:eastAsia="Times New Roman" w:hAnsi="Times New Roman" w:cs="Times New Roman"/>
          <w:sz w:val="24"/>
          <w:szCs w:val="24"/>
          <w:lang w:eastAsia="ru-RU"/>
        </w:rPr>
        <w:t>истечении</w:t>
      </w:r>
      <w:proofErr w:type="gramEnd"/>
      <w:r w:rsidRPr="00786370">
        <w:rPr>
          <w:rFonts w:ascii="Times New Roman" w:eastAsia="Times New Roman" w:hAnsi="Times New Roman" w:cs="Times New Roman"/>
          <w:sz w:val="24"/>
          <w:szCs w:val="24"/>
          <w:lang w:eastAsia="ru-RU"/>
        </w:rPr>
        <w:t xml:space="preserve"> кладбищенского периода остается неизменной.</w:t>
      </w:r>
    </w:p>
    <w:p w:rsidR="00615951" w:rsidRPr="00786370" w:rsidRDefault="00615951" w:rsidP="00554160">
      <w:pPr>
        <w:tabs>
          <w:tab w:val="left" w:pos="2552"/>
        </w:tabs>
        <w:autoSpaceDE w:val="0"/>
        <w:autoSpaceDN w:val="0"/>
        <w:adjustRightInd w:val="0"/>
        <w:ind w:left="0" w:firstLine="0"/>
        <w:rPr>
          <w:rFonts w:ascii="Times New Roman" w:eastAsia="Times New Roman" w:hAnsi="Times New Roman" w:cs="Times New Roman"/>
          <w:sz w:val="24"/>
          <w:szCs w:val="24"/>
          <w:lang w:eastAsia="ru-RU"/>
        </w:rPr>
      </w:pPr>
    </w:p>
    <w:p w:rsidR="00615951" w:rsidRPr="00786370" w:rsidRDefault="00615951" w:rsidP="00554160">
      <w:pPr>
        <w:tabs>
          <w:tab w:val="left" w:pos="2552"/>
        </w:tabs>
        <w:ind w:left="0" w:firstLine="72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28.3.5.  Санитарно-защитные зоны скотомогильников</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ab/>
        <w:t>Размер санитарно-защитной зоны от скотомогильника (биотермической ямы) принимается до:</w:t>
      </w:r>
    </w:p>
    <w:p w:rsidR="00615951" w:rsidRPr="00786370" w:rsidRDefault="00615951" w:rsidP="00554160">
      <w:pPr>
        <w:numPr>
          <w:ilvl w:val="0"/>
          <w:numId w:val="34"/>
        </w:numPr>
        <w:tabs>
          <w:tab w:val="left" w:pos="2552"/>
        </w:tabs>
        <w:suppressAutoHyphens/>
        <w:autoSpaceDE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жилых, общественных зданий, животноводческих ферм (комплексов) - 1000 м;</w:t>
      </w:r>
    </w:p>
    <w:p w:rsidR="00615951" w:rsidRPr="00786370" w:rsidRDefault="00615951" w:rsidP="00554160">
      <w:pPr>
        <w:numPr>
          <w:ilvl w:val="0"/>
          <w:numId w:val="34"/>
        </w:numPr>
        <w:tabs>
          <w:tab w:val="left" w:pos="2552"/>
        </w:tabs>
        <w:suppressAutoHyphens/>
        <w:autoSpaceDE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скотопрогонов и пастбищ - 200 м;</w:t>
      </w:r>
    </w:p>
    <w:p w:rsidR="00615951" w:rsidRPr="00786370" w:rsidRDefault="00615951" w:rsidP="00554160">
      <w:pPr>
        <w:widowControl w:val="0"/>
        <w:numPr>
          <w:ilvl w:val="0"/>
          <w:numId w:val="34"/>
        </w:numPr>
        <w:tabs>
          <w:tab w:val="left" w:pos="2552"/>
        </w:tabs>
        <w:suppressAutoHyphens/>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автомобильных, железных дорог в зависимости от их категории - 60 - 300 м.</w:t>
      </w:r>
    </w:p>
    <w:p w:rsidR="00615951" w:rsidRPr="00786370" w:rsidRDefault="00615951" w:rsidP="00554160">
      <w:pPr>
        <w:tabs>
          <w:tab w:val="left" w:pos="2552"/>
        </w:tabs>
        <w:ind w:left="0" w:firstLine="709"/>
        <w:rPr>
          <w:rFonts w:ascii="Times New Roman" w:eastAsia="Times New Roman" w:hAnsi="Times New Roman" w:cs="Times New Roman"/>
          <w:kern w:val="1"/>
          <w:sz w:val="24"/>
          <w:szCs w:val="24"/>
          <w:lang w:eastAsia="ru-RU"/>
        </w:rPr>
      </w:pPr>
      <w:r w:rsidRPr="00786370">
        <w:rPr>
          <w:rFonts w:ascii="Times New Roman" w:eastAsia="Times New Roman" w:hAnsi="Times New Roman" w:cs="Times New Roman"/>
          <w:kern w:val="1"/>
          <w:sz w:val="24"/>
          <w:szCs w:val="24"/>
          <w:lang w:eastAsia="ru-RU"/>
        </w:rPr>
        <w:t xml:space="preserve">По истечении 25 лет с момента последнего захоронения возможно уменьшение размеров санитарно-защитной зоны. </w:t>
      </w:r>
    </w:p>
    <w:p w:rsidR="00615951" w:rsidRPr="00786370" w:rsidRDefault="00615951" w:rsidP="00554160">
      <w:pPr>
        <w:tabs>
          <w:tab w:val="left" w:pos="2552"/>
        </w:tabs>
        <w:ind w:left="0" w:firstLine="709"/>
        <w:rPr>
          <w:rFonts w:ascii="Times New Roman" w:eastAsia="Times New Roman" w:hAnsi="Times New Roman" w:cs="Times New Roman"/>
          <w:kern w:val="1"/>
          <w:sz w:val="24"/>
          <w:szCs w:val="24"/>
          <w:lang w:eastAsia="ru-RU"/>
        </w:rPr>
      </w:pPr>
      <w:r w:rsidRPr="00786370">
        <w:rPr>
          <w:rFonts w:ascii="Times New Roman" w:eastAsia="Times New Roman" w:hAnsi="Times New Roman" w:cs="Times New Roman"/>
          <w:kern w:val="1"/>
          <w:sz w:val="24"/>
          <w:szCs w:val="24"/>
          <w:lang w:eastAsia="ru-RU"/>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615951" w:rsidRPr="00786370" w:rsidRDefault="00615951" w:rsidP="00554160">
      <w:pPr>
        <w:tabs>
          <w:tab w:val="left" w:pos="2552"/>
        </w:tabs>
        <w:ind w:left="0" w:firstLine="709"/>
        <w:rPr>
          <w:rFonts w:ascii="Times New Roman" w:eastAsia="Times New Roman" w:hAnsi="Times New Roman" w:cs="Times New Roman"/>
          <w:kern w:val="1"/>
          <w:sz w:val="24"/>
          <w:szCs w:val="24"/>
          <w:lang w:eastAsia="ru-RU"/>
        </w:rPr>
      </w:pPr>
      <w:r w:rsidRPr="00786370">
        <w:rPr>
          <w:rFonts w:ascii="Times New Roman" w:eastAsia="Times New Roman" w:hAnsi="Times New Roman" w:cs="Times New Roman"/>
          <w:kern w:val="1"/>
          <w:sz w:val="24"/>
          <w:szCs w:val="24"/>
          <w:lang w:eastAsia="ru-RU"/>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615951" w:rsidRPr="00786370" w:rsidRDefault="00615951" w:rsidP="00554160">
      <w:pPr>
        <w:tabs>
          <w:tab w:val="left" w:pos="2552"/>
        </w:tabs>
        <w:autoSpaceDE w:val="0"/>
        <w:autoSpaceDN w:val="0"/>
        <w:adjustRightInd w:val="0"/>
        <w:ind w:left="0" w:firstLine="540"/>
        <w:jc w:val="left"/>
        <w:rPr>
          <w:rFonts w:ascii="Times New Roman" w:eastAsia="Times New Roman" w:hAnsi="Times New Roman" w:cs="Times New Roman"/>
          <w:b/>
          <w:bCs/>
          <w:sz w:val="24"/>
          <w:szCs w:val="24"/>
          <w:lang w:eastAsia="ru-RU"/>
        </w:rPr>
      </w:pPr>
    </w:p>
    <w:p w:rsidR="00615951" w:rsidRPr="00786370" w:rsidRDefault="00615951" w:rsidP="00554160">
      <w:pPr>
        <w:tabs>
          <w:tab w:val="left" w:pos="2552"/>
        </w:tabs>
        <w:autoSpaceDE w:val="0"/>
        <w:autoSpaceDN w:val="0"/>
        <w:adjustRightInd w:val="0"/>
        <w:ind w:left="0" w:firstLine="540"/>
        <w:jc w:val="left"/>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bCs/>
          <w:sz w:val="24"/>
          <w:szCs w:val="24"/>
          <w:lang w:eastAsia="ru-RU"/>
        </w:rPr>
        <w:t xml:space="preserve">28.3.6. Санитарно-защитные зоны </w:t>
      </w:r>
      <w:r w:rsidRPr="00786370">
        <w:rPr>
          <w:rFonts w:ascii="Times New Roman" w:eastAsia="Times New Roman" w:hAnsi="Times New Roman" w:cs="Times New Roman"/>
          <w:b/>
          <w:sz w:val="24"/>
          <w:szCs w:val="24"/>
          <w:lang w:eastAsia="ru-RU"/>
        </w:rPr>
        <w:t>объектов размещения (полигонов) твердых бытовых отходов</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Размер санитарно-защитной зоны от жилой застройки до границ объектов размещения (полигонов) твердых бытовых отходов - 1000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 </w:t>
      </w:r>
    </w:p>
    <w:p w:rsidR="00615951" w:rsidRPr="00786370" w:rsidRDefault="00615951" w:rsidP="00554160">
      <w:pPr>
        <w:tabs>
          <w:tab w:val="left" w:pos="2552"/>
        </w:tabs>
        <w:ind w:left="0" w:firstLine="680"/>
        <w:jc w:val="left"/>
        <w:rPr>
          <w:rFonts w:ascii="Times New Roman" w:eastAsia="Times New Roman" w:hAnsi="Times New Roman" w:cs="Times New Roman"/>
          <w:bCs/>
          <w:sz w:val="24"/>
          <w:szCs w:val="24"/>
          <w:lang w:eastAsia="ru-RU"/>
        </w:rPr>
      </w:pP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28.4. Ограничения по требованиям охраны инженерно-транспортных коммуникаций</w:t>
      </w: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Cs/>
          <w:sz w:val="24"/>
          <w:szCs w:val="24"/>
          <w:lang w:eastAsia="ru-RU"/>
        </w:rPr>
        <w:tab/>
      </w:r>
      <w:r w:rsidRPr="00786370">
        <w:rPr>
          <w:rFonts w:ascii="Times New Roman" w:eastAsia="Times New Roman" w:hAnsi="Times New Roman" w:cs="Times New Roman"/>
          <w:b/>
          <w:bCs/>
          <w:sz w:val="24"/>
          <w:szCs w:val="24"/>
          <w:lang w:eastAsia="ru-RU"/>
        </w:rPr>
        <w:t>28.4.1. Полоса отвода и придорожная полоса автомобильных дорог</w:t>
      </w:r>
      <w:r w:rsidRPr="00786370">
        <w:rPr>
          <w:rFonts w:ascii="Times New Roman" w:eastAsia="Times New Roman" w:hAnsi="Times New Roman" w:cs="Times New Roman"/>
          <w:b/>
          <w:bCs/>
          <w:sz w:val="24"/>
          <w:szCs w:val="24"/>
          <w:vertAlign w:val="superscript"/>
          <w:lang w:eastAsia="ru-RU"/>
        </w:rPr>
        <w:footnoteReference w:id="1"/>
      </w:r>
      <w:r w:rsidRPr="00786370">
        <w:rPr>
          <w:rFonts w:ascii="Times New Roman" w:eastAsia="Times New Roman" w:hAnsi="Times New Roman" w:cs="Times New Roman"/>
          <w:b/>
          <w:bCs/>
          <w:sz w:val="24"/>
          <w:szCs w:val="24"/>
          <w:lang w:eastAsia="ru-RU"/>
        </w:rPr>
        <w:t>.</w:t>
      </w:r>
    </w:p>
    <w:p w:rsidR="00615951" w:rsidRPr="00786370" w:rsidRDefault="00615951" w:rsidP="00554160">
      <w:pPr>
        <w:tabs>
          <w:tab w:val="left" w:pos="2552"/>
        </w:tabs>
        <w:autoSpaceDE w:val="0"/>
        <w:autoSpaceDN w:val="0"/>
        <w:adjustRightInd w:val="0"/>
        <w:ind w:left="0" w:firstLine="567"/>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 xml:space="preserve">По территории сельского поселения проходят автомобильная трасса общего пользования федерального значения </w:t>
      </w:r>
      <w:r w:rsidRPr="00786370">
        <w:rPr>
          <w:rFonts w:ascii="Times New Roman" w:eastAsia="Times New Roman" w:hAnsi="Times New Roman" w:cs="Times New Roman"/>
          <w:sz w:val="24"/>
          <w:szCs w:val="24"/>
          <w:lang w:eastAsia="ru-RU"/>
        </w:rPr>
        <w:t>М-6 «Каспий» Москва - Астрахань</w:t>
      </w:r>
      <w:r w:rsidRPr="00786370">
        <w:rPr>
          <w:rFonts w:ascii="Times New Roman" w:eastAsia="Calibri" w:hAnsi="Times New Roman" w:cs="Times New Roman"/>
          <w:sz w:val="24"/>
          <w:szCs w:val="24"/>
          <w:lang w:eastAsia="ru-RU"/>
        </w:rPr>
        <w:t>, автомобильная дорога общего пользования регионального значения</w:t>
      </w:r>
      <w:r w:rsidRPr="00786370">
        <w:rPr>
          <w:rFonts w:ascii="Times New Roman" w:eastAsia="Times New Roman" w:hAnsi="Times New Roman" w:cs="Times New Roman"/>
          <w:sz w:val="24"/>
          <w:szCs w:val="24"/>
          <w:lang w:eastAsia="ru-RU"/>
        </w:rPr>
        <w:t xml:space="preserve">  20 ОП РЗ Н15-30М «Каспий» - Александровка – </w:t>
      </w:r>
      <w:proofErr w:type="gramStart"/>
      <w:r w:rsidRPr="00786370">
        <w:rPr>
          <w:rFonts w:ascii="Times New Roman" w:eastAsia="Times New Roman" w:hAnsi="Times New Roman" w:cs="Times New Roman"/>
          <w:sz w:val="24"/>
          <w:szCs w:val="24"/>
          <w:lang w:eastAsia="ru-RU"/>
        </w:rPr>
        <w:t>с</w:t>
      </w:r>
      <w:proofErr w:type="gramEnd"/>
      <w:r w:rsidRPr="00786370">
        <w:rPr>
          <w:rFonts w:ascii="Times New Roman" w:eastAsia="Times New Roman" w:hAnsi="Times New Roman" w:cs="Times New Roman"/>
          <w:sz w:val="24"/>
          <w:szCs w:val="24"/>
          <w:lang w:eastAsia="ru-RU"/>
        </w:rPr>
        <w:t>. Народное.</w:t>
      </w:r>
      <w:r w:rsidRPr="00786370">
        <w:rPr>
          <w:rFonts w:ascii="Times New Roman" w:eastAsia="Calibri" w:hAnsi="Times New Roman" w:cs="Times New Roman"/>
          <w:sz w:val="24"/>
          <w:szCs w:val="24"/>
          <w:lang w:eastAsia="ru-RU"/>
        </w:rPr>
        <w:t xml:space="preserve"> </w:t>
      </w:r>
    </w:p>
    <w:p w:rsidR="00615951" w:rsidRPr="00786370" w:rsidRDefault="00615951" w:rsidP="00554160">
      <w:pPr>
        <w:tabs>
          <w:tab w:val="left" w:pos="2552"/>
        </w:tabs>
        <w:autoSpaceDE w:val="0"/>
        <w:autoSpaceDN w:val="0"/>
        <w:adjustRightInd w:val="0"/>
        <w:ind w:left="0" w:firstLine="567"/>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w:t>
      </w:r>
      <w:r w:rsidRPr="00786370">
        <w:rPr>
          <w:rFonts w:ascii="Times New Roman" w:eastAsia="Times New Roman" w:hAnsi="Times New Roman" w:cs="Times New Roman"/>
          <w:sz w:val="24"/>
          <w:szCs w:val="24"/>
          <w:lang w:eastAsia="ru-RU"/>
        </w:rPr>
        <w:lastRenderedPageBreak/>
        <w:t xml:space="preserve">специальное назначение по обслуживанию дороги и являющихся ее неотъемлемой технологической частью. </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В пределах полосы отвода автомобильной дороги запрещается: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 строительство жилых и общественных зданий, складов;</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б) проведение строительных, </w:t>
      </w:r>
      <w:proofErr w:type="gramStart"/>
      <w:r w:rsidRPr="00786370">
        <w:rPr>
          <w:rFonts w:ascii="Times New Roman" w:eastAsia="Times New Roman" w:hAnsi="Times New Roman" w:cs="Times New Roman"/>
          <w:sz w:val="24"/>
          <w:szCs w:val="24"/>
          <w:lang w:eastAsia="ru-RU"/>
        </w:rPr>
        <w:t>геолого-разведочных</w:t>
      </w:r>
      <w:proofErr w:type="gramEnd"/>
      <w:r w:rsidRPr="00786370">
        <w:rPr>
          <w:rFonts w:ascii="Times New Roman" w:eastAsia="Times New Roman" w:hAnsi="Times New Roman" w:cs="Times New Roman"/>
          <w:sz w:val="24"/>
          <w:szCs w:val="24"/>
          <w:lang w:eastAsia="ru-RU"/>
        </w:rPr>
        <w:t>, топографических, горных и изыскательских работ, а также устройство наземных сооружений;</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2). </w:t>
      </w:r>
      <w:proofErr w:type="gramStart"/>
      <w:r w:rsidRPr="00786370">
        <w:rPr>
          <w:rFonts w:ascii="Times New Roman" w:eastAsia="Times New Roman" w:hAnsi="Times New Roman" w:cs="Times New Roman"/>
          <w:sz w:val="24"/>
          <w:szCs w:val="24"/>
          <w:lang w:eastAsia="ru-RU"/>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615951" w:rsidRPr="00786370" w:rsidRDefault="00615951" w:rsidP="00554160">
      <w:pPr>
        <w:tabs>
          <w:tab w:val="left" w:pos="2552"/>
        </w:tabs>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Придорожные полосы устанавливаются с каждой стороны границы полосы отвода в зависимости от категории дорог шириной: для автомобильных дорог IV и III категории – 50 м., II и I категории – 75 м. (Указ президента РФ от 27.06.1998 г. №727 «О придорожных полосах федеральных автомобильных дорог общего пользования»)</w:t>
      </w: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bCs/>
          <w:sz w:val="24"/>
          <w:szCs w:val="24"/>
          <w:lang w:eastAsia="ru-RU"/>
        </w:rPr>
        <w:t>28.4.2. П</w:t>
      </w:r>
      <w:r w:rsidRPr="00786370">
        <w:rPr>
          <w:rFonts w:ascii="Times New Roman" w:eastAsia="Times New Roman" w:hAnsi="Times New Roman" w:cs="Times New Roman"/>
          <w:b/>
          <w:sz w:val="24"/>
          <w:szCs w:val="24"/>
          <w:lang w:eastAsia="ru-RU"/>
        </w:rPr>
        <w:t>олоса отвода, охранная зона, санитарно-защитная зона железной дороги</w:t>
      </w:r>
      <w:r w:rsidRPr="00786370">
        <w:rPr>
          <w:rFonts w:ascii="Times New Roman" w:eastAsia="Times New Roman" w:hAnsi="Times New Roman" w:cs="Times New Roman"/>
          <w:b/>
          <w:sz w:val="24"/>
          <w:szCs w:val="24"/>
          <w:vertAlign w:val="superscript"/>
          <w:lang w:eastAsia="ru-RU"/>
        </w:rPr>
        <w:footnoteReference w:id="2"/>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На территории Александровского сельского поселения отсутствует железная дорога.</w:t>
      </w: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p>
    <w:p w:rsidR="00615951" w:rsidRPr="00786370" w:rsidRDefault="00615951" w:rsidP="00554160">
      <w:pPr>
        <w:tabs>
          <w:tab w:val="left" w:pos="2552"/>
        </w:tabs>
        <w:ind w:left="0" w:firstLine="680"/>
        <w:jc w:val="left"/>
        <w:rPr>
          <w:rFonts w:ascii="Times New Roman" w:eastAsia="Times New Roman" w:hAnsi="Times New Roman" w:cs="Times New Roman"/>
          <w:iCs/>
          <w:sz w:val="24"/>
          <w:szCs w:val="24"/>
          <w:lang w:eastAsia="ru-RU"/>
        </w:rPr>
      </w:pPr>
      <w:r w:rsidRPr="00786370">
        <w:rPr>
          <w:rFonts w:ascii="Times New Roman" w:eastAsia="Times New Roman" w:hAnsi="Times New Roman" w:cs="Times New Roman"/>
          <w:b/>
          <w:bCs/>
          <w:sz w:val="24"/>
          <w:szCs w:val="24"/>
          <w:lang w:eastAsia="ru-RU"/>
        </w:rPr>
        <w:t>28.4.3. Охранные зоны магистральных газопроводов, и газораспределительных сетей</w:t>
      </w:r>
      <w:r w:rsidRPr="00786370">
        <w:rPr>
          <w:rFonts w:ascii="Times New Roman" w:eastAsia="Times New Roman" w:hAnsi="Times New Roman" w:cs="Times New Roman"/>
          <w:b/>
          <w:bCs/>
          <w:sz w:val="24"/>
          <w:szCs w:val="24"/>
          <w:vertAlign w:val="superscript"/>
          <w:lang w:eastAsia="ru-RU"/>
        </w:rPr>
        <w:footnoteReference w:id="3"/>
      </w:r>
      <w:r w:rsidRPr="00786370">
        <w:rPr>
          <w:rFonts w:ascii="Times New Roman" w:eastAsia="Times New Roman" w:hAnsi="Times New Roman" w:cs="Times New Roman"/>
          <w:sz w:val="24"/>
          <w:szCs w:val="24"/>
          <w:lang w:eastAsia="ru-RU"/>
        </w:rPr>
        <w:t>.</w:t>
      </w:r>
    </w:p>
    <w:p w:rsidR="00615951" w:rsidRPr="00786370" w:rsidRDefault="00615951" w:rsidP="00554160">
      <w:pPr>
        <w:tabs>
          <w:tab w:val="left" w:pos="2552"/>
        </w:tabs>
        <w:autoSpaceDE w:val="0"/>
        <w:autoSpaceDN w:val="0"/>
        <w:adjustRightInd w:val="0"/>
        <w:ind w:left="0" w:firstLine="567"/>
        <w:rPr>
          <w:rFonts w:ascii="Times New Roman" w:eastAsia="Calibri" w:hAnsi="Times New Roman" w:cs="Times New Roman"/>
          <w:sz w:val="24"/>
          <w:szCs w:val="24"/>
          <w:lang w:eastAsia="ru-RU"/>
        </w:rPr>
      </w:pPr>
      <w:r w:rsidRPr="00786370">
        <w:rPr>
          <w:rFonts w:ascii="Times New Roman" w:eastAsia="Arial" w:hAnsi="Times New Roman" w:cs="Times New Roman"/>
          <w:sz w:val="24"/>
          <w:szCs w:val="24"/>
          <w:shd w:val="clear" w:color="auto" w:fill="FFFFFF"/>
          <w:lang w:eastAsia="ru-RU"/>
        </w:rPr>
        <w:t>Газоснабжение Александровского поселения осуществляется по газопроводу высокого давления от ГРП «Народное».</w:t>
      </w:r>
    </w:p>
    <w:p w:rsidR="00615951" w:rsidRPr="00786370" w:rsidRDefault="00615951" w:rsidP="00554160">
      <w:pPr>
        <w:tabs>
          <w:tab w:val="left" w:pos="2552"/>
        </w:tabs>
        <w:ind w:left="0" w:firstLine="680"/>
        <w:rPr>
          <w:rFonts w:ascii="Times New Roman" w:eastAsia="Times New Roman" w:hAnsi="Times New Roman" w:cs="Times New Roman"/>
          <w:sz w:val="24"/>
          <w:szCs w:val="24"/>
          <w:lang w:eastAsia="ru-RU"/>
        </w:rPr>
      </w:pPr>
    </w:p>
    <w:p w:rsidR="00615951" w:rsidRPr="00786370" w:rsidRDefault="00615951" w:rsidP="00554160">
      <w:pPr>
        <w:tabs>
          <w:tab w:val="left" w:pos="2552"/>
        </w:tabs>
        <w:ind w:left="0" w:firstLine="680"/>
        <w:rPr>
          <w:rFonts w:ascii="Times New Roman" w:eastAsia="Times New Roman" w:hAnsi="Times New Roman" w:cs="Times New Roman"/>
          <w:iCs/>
          <w:sz w:val="24"/>
          <w:szCs w:val="24"/>
          <w:lang w:eastAsia="ru-RU"/>
        </w:rPr>
      </w:pPr>
      <w:r w:rsidRPr="00786370">
        <w:rPr>
          <w:rFonts w:ascii="Times New Roman" w:eastAsia="Times New Roman" w:hAnsi="Times New Roman" w:cs="Times New Roman"/>
          <w:sz w:val="24"/>
          <w:szCs w:val="24"/>
          <w:lang w:eastAsia="ru-RU"/>
        </w:rPr>
        <w:t>Для газораспределительных сетей устанавливаются следующие охранные зоны:</w:t>
      </w:r>
    </w:p>
    <w:p w:rsidR="00615951" w:rsidRPr="00786370" w:rsidRDefault="00615951" w:rsidP="00554160">
      <w:pPr>
        <w:tabs>
          <w:tab w:val="left" w:pos="2552"/>
        </w:tabs>
        <w:ind w:left="0" w:firstLine="680"/>
        <w:rPr>
          <w:rFonts w:ascii="Times New Roman" w:eastAsia="Times New Roman" w:hAnsi="Times New Roman" w:cs="Times New Roman"/>
          <w:iCs/>
          <w:sz w:val="24"/>
          <w:szCs w:val="24"/>
          <w:lang w:eastAsia="ru-RU"/>
        </w:rPr>
      </w:pPr>
      <w:r w:rsidRPr="00786370">
        <w:rPr>
          <w:rFonts w:ascii="Times New Roman" w:eastAsia="Times New Roman" w:hAnsi="Times New Roman" w:cs="Times New Roman"/>
          <w:sz w:val="24"/>
          <w:szCs w:val="24"/>
          <w:lang w:eastAsia="ru-RU"/>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615951" w:rsidRPr="00786370" w:rsidRDefault="00615951" w:rsidP="00554160">
      <w:pPr>
        <w:tabs>
          <w:tab w:val="left" w:pos="2552"/>
        </w:tabs>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15951" w:rsidRPr="00786370" w:rsidRDefault="00615951" w:rsidP="00554160">
      <w:pPr>
        <w:tabs>
          <w:tab w:val="left" w:pos="2552"/>
        </w:tabs>
        <w:ind w:left="0" w:firstLine="680"/>
        <w:rPr>
          <w:rFonts w:ascii="Times New Roman" w:eastAsia="Times New Roman" w:hAnsi="Times New Roman" w:cs="Times New Roman"/>
          <w:iCs/>
          <w:sz w:val="24"/>
          <w:szCs w:val="24"/>
          <w:lang w:eastAsia="ru-RU"/>
        </w:rPr>
      </w:pPr>
      <w:r w:rsidRPr="00786370">
        <w:rPr>
          <w:rFonts w:ascii="Times New Roman" w:eastAsia="Times New Roman" w:hAnsi="Times New Roman" w:cs="Times New Roman"/>
          <w:sz w:val="24"/>
          <w:szCs w:val="24"/>
          <w:lang w:eastAsia="ru-RU"/>
        </w:rPr>
        <w:t xml:space="preserve">в) вокруг отдельно стоящих газорегуляторных пунктов - в виде территории, ограниченной замкнутой линией, проведенной на расстоянии 10 метров от границ этих </w:t>
      </w:r>
      <w:r w:rsidRPr="00786370">
        <w:rPr>
          <w:rFonts w:ascii="Times New Roman" w:eastAsia="Times New Roman" w:hAnsi="Times New Roman" w:cs="Times New Roman"/>
          <w:sz w:val="24"/>
          <w:szCs w:val="24"/>
          <w:lang w:eastAsia="ru-RU"/>
        </w:rPr>
        <w:lastRenderedPageBreak/>
        <w:t>объектов. Для газорегуляторных пунктов, пристроенных к зданиям, охранная зона не регламентируется;</w:t>
      </w:r>
    </w:p>
    <w:p w:rsidR="00615951" w:rsidRPr="00786370" w:rsidRDefault="00615951" w:rsidP="00554160">
      <w:pPr>
        <w:tabs>
          <w:tab w:val="left" w:pos="2552"/>
        </w:tabs>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15951" w:rsidRPr="00786370" w:rsidRDefault="00615951" w:rsidP="00554160">
      <w:pPr>
        <w:tabs>
          <w:tab w:val="left" w:pos="2552"/>
        </w:tabs>
        <w:ind w:left="0" w:firstLine="68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615951" w:rsidRPr="00786370" w:rsidRDefault="00615951" w:rsidP="00554160">
      <w:pPr>
        <w:tabs>
          <w:tab w:val="left" w:pos="2552"/>
        </w:tabs>
        <w:autoSpaceDE w:val="0"/>
        <w:autoSpaceDN w:val="0"/>
        <w:adjustRightInd w:val="0"/>
        <w:ind w:left="0" w:firstLine="0"/>
        <w:rPr>
          <w:rFonts w:ascii="Times New Roman" w:eastAsia="Calibri" w:hAnsi="Times New Roman" w:cs="Times New Roman"/>
          <w:sz w:val="24"/>
          <w:szCs w:val="24"/>
          <w:lang w:eastAsia="ru-RU"/>
        </w:rPr>
      </w:pPr>
      <w:r w:rsidRPr="00786370">
        <w:rPr>
          <w:rFonts w:ascii="Times New Roman" w:eastAsia="Calibri" w:hAnsi="Times New Roman" w:cs="Times New Roman"/>
          <w:sz w:val="24"/>
          <w:szCs w:val="24"/>
          <w:lang w:eastAsia="ru-RU"/>
        </w:rPr>
        <w:t xml:space="preserve">Зоны от газопроводов на картах не </w:t>
      </w:r>
      <w:proofErr w:type="spellStart"/>
      <w:r w:rsidRPr="00786370">
        <w:rPr>
          <w:rFonts w:ascii="Times New Roman" w:eastAsia="Calibri" w:hAnsi="Times New Roman" w:cs="Times New Roman"/>
          <w:sz w:val="24"/>
          <w:szCs w:val="24"/>
          <w:lang w:eastAsia="ru-RU"/>
        </w:rPr>
        <w:t>указанны</w:t>
      </w:r>
      <w:proofErr w:type="spellEnd"/>
      <w:r w:rsidRPr="00786370">
        <w:rPr>
          <w:rFonts w:ascii="Times New Roman" w:eastAsia="Calibri" w:hAnsi="Times New Roman" w:cs="Times New Roman"/>
          <w:sz w:val="24"/>
          <w:szCs w:val="24"/>
          <w:lang w:eastAsia="ru-RU"/>
        </w:rPr>
        <w:t>.</w:t>
      </w:r>
    </w:p>
    <w:p w:rsidR="00615951" w:rsidRPr="00786370" w:rsidRDefault="00615951" w:rsidP="00554160">
      <w:pPr>
        <w:tabs>
          <w:tab w:val="left" w:pos="2552"/>
        </w:tabs>
        <w:ind w:left="0" w:firstLine="680"/>
        <w:jc w:val="center"/>
        <w:rPr>
          <w:rFonts w:ascii="Times New Roman" w:eastAsia="Times New Roman" w:hAnsi="Times New Roman" w:cs="Times New Roman"/>
          <w:b/>
          <w:bCs/>
          <w:sz w:val="24"/>
          <w:szCs w:val="24"/>
          <w:lang w:eastAsia="ru-RU"/>
        </w:rPr>
      </w:pP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bCs/>
          <w:sz w:val="24"/>
          <w:szCs w:val="24"/>
          <w:lang w:eastAsia="ru-RU"/>
        </w:rPr>
        <w:t xml:space="preserve">28.4.4. </w:t>
      </w:r>
      <w:r w:rsidRPr="00786370">
        <w:rPr>
          <w:rFonts w:ascii="Times New Roman" w:eastAsia="Times New Roman" w:hAnsi="Times New Roman" w:cs="Times New Roman"/>
          <w:b/>
          <w:sz w:val="24"/>
          <w:szCs w:val="24"/>
          <w:lang w:eastAsia="ru-RU"/>
        </w:rPr>
        <w:t>Охранные зоны объектов электросетевого хозяйства</w:t>
      </w:r>
      <w:r w:rsidRPr="00786370">
        <w:rPr>
          <w:rFonts w:ascii="Times New Roman" w:eastAsia="Times New Roman" w:hAnsi="Times New Roman" w:cs="Times New Roman"/>
          <w:b/>
          <w:sz w:val="24"/>
          <w:szCs w:val="24"/>
          <w:vertAlign w:val="superscript"/>
          <w:lang w:eastAsia="ru-RU"/>
        </w:rPr>
        <w:footnoteReference w:id="4"/>
      </w:r>
    </w:p>
    <w:p w:rsidR="00615951" w:rsidRPr="00786370" w:rsidRDefault="00615951" w:rsidP="00554160">
      <w:pPr>
        <w:tabs>
          <w:tab w:val="left" w:pos="2552"/>
        </w:tabs>
        <w:autoSpaceDE w:val="0"/>
        <w:autoSpaceDN w:val="0"/>
        <w:adjustRightInd w:val="0"/>
        <w:ind w:left="0" w:firstLine="540"/>
        <w:rPr>
          <w:rFonts w:ascii="Times New Roman" w:eastAsia="Arial" w:hAnsi="Times New Roman" w:cs="Times New Roman"/>
          <w:sz w:val="24"/>
          <w:szCs w:val="24"/>
          <w:shd w:val="clear" w:color="auto" w:fill="FFFFFF"/>
          <w:lang w:eastAsia="ru-RU"/>
        </w:rPr>
      </w:pPr>
      <w:r w:rsidRPr="00786370">
        <w:rPr>
          <w:rFonts w:ascii="Times New Roman" w:eastAsia="Arial" w:hAnsi="Times New Roman" w:cs="Times New Roman"/>
          <w:sz w:val="24"/>
          <w:szCs w:val="24"/>
          <w:shd w:val="clear" w:color="auto" w:fill="FFFFFF"/>
          <w:lang w:eastAsia="ru-RU"/>
        </w:rPr>
        <w:tab/>
        <w:t xml:space="preserve">В настоящее время электроснабжение Александровского сельского поселения осуществляется от ПС Народная  </w:t>
      </w:r>
      <w:proofErr w:type="gramStart"/>
      <w:r w:rsidRPr="00786370">
        <w:rPr>
          <w:rFonts w:ascii="Times New Roman" w:eastAsia="Arial" w:hAnsi="Times New Roman" w:cs="Times New Roman"/>
          <w:sz w:val="24"/>
          <w:szCs w:val="24"/>
          <w:shd w:val="clear" w:color="auto" w:fill="FFFFFF"/>
          <w:lang w:eastAsia="ru-RU"/>
        </w:rPr>
        <w:t>ВЛ</w:t>
      </w:r>
      <w:proofErr w:type="gramEnd"/>
      <w:r w:rsidRPr="00786370">
        <w:rPr>
          <w:rFonts w:ascii="Times New Roman" w:eastAsia="Arial" w:hAnsi="Times New Roman" w:cs="Times New Roman"/>
          <w:sz w:val="24"/>
          <w:szCs w:val="24"/>
          <w:shd w:val="clear" w:color="auto" w:fill="FFFFFF"/>
          <w:lang w:eastAsia="ru-RU"/>
        </w:rPr>
        <w:t xml:space="preserve"> 110/35/10кВ по распределительным линиям ВЛ 10 </w:t>
      </w:r>
      <w:proofErr w:type="spellStart"/>
      <w:r w:rsidRPr="00786370">
        <w:rPr>
          <w:rFonts w:ascii="Times New Roman" w:eastAsia="Arial" w:hAnsi="Times New Roman" w:cs="Times New Roman"/>
          <w:sz w:val="24"/>
          <w:szCs w:val="24"/>
          <w:shd w:val="clear" w:color="auto" w:fill="FFFFFF"/>
          <w:lang w:eastAsia="ru-RU"/>
        </w:rPr>
        <w:t>кВ.</w:t>
      </w:r>
      <w:proofErr w:type="spellEnd"/>
      <w:r w:rsidRPr="00786370">
        <w:rPr>
          <w:rFonts w:ascii="Times New Roman" w:eastAsia="Arial" w:hAnsi="Times New Roman" w:cs="Times New Roman"/>
          <w:sz w:val="24"/>
          <w:szCs w:val="24"/>
          <w:shd w:val="clear" w:color="auto" w:fill="FFFFFF"/>
          <w:lang w:eastAsia="ru-RU"/>
        </w:rPr>
        <w:t xml:space="preserve"> По территории поселения проходит транзитная линия ВЛ 110кВ Народное-Шпикулово.</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1) Размеры охранных зон</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786370">
        <w:rPr>
          <w:rFonts w:ascii="Times New Roman" w:eastAsia="Times New Roman" w:hAnsi="Times New Roman" w:cs="Times New Roman"/>
          <w:sz w:val="24"/>
          <w:szCs w:val="24"/>
          <w:lang w:eastAsia="ru-RU"/>
        </w:rPr>
        <w:t>неотклоненном</w:t>
      </w:r>
      <w:proofErr w:type="spellEnd"/>
      <w:r w:rsidRPr="00786370">
        <w:rPr>
          <w:rFonts w:ascii="Times New Roman" w:eastAsia="Times New Roman" w:hAnsi="Times New Roman" w:cs="Times New Roman"/>
          <w:sz w:val="24"/>
          <w:szCs w:val="24"/>
          <w:lang w:eastAsia="ru-RU"/>
        </w:rPr>
        <w:t xml:space="preserve"> их положении на следующем расстоянии:</w:t>
      </w: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до 1 </w:t>
      </w:r>
      <w:proofErr w:type="spellStart"/>
      <w:r w:rsidRPr="00786370">
        <w:rPr>
          <w:rFonts w:ascii="Times New Roman" w:eastAsia="Times New Roman" w:hAnsi="Times New Roman" w:cs="Times New Roman"/>
          <w:sz w:val="24"/>
          <w:szCs w:val="24"/>
          <w:lang w:eastAsia="ru-RU"/>
        </w:rPr>
        <w:t>кВ</w:t>
      </w:r>
      <w:proofErr w:type="spellEnd"/>
      <w:r w:rsidRPr="00786370">
        <w:rPr>
          <w:rFonts w:ascii="Times New Roman" w:eastAsia="Times New Roman" w:hAnsi="Times New Roman" w:cs="Times New Roman"/>
          <w:sz w:val="24"/>
          <w:szCs w:val="24"/>
          <w:lang w:eastAsia="ru-RU"/>
        </w:rPr>
        <w:t xml:space="preserve"> – 2 м.</w:t>
      </w: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1-20 </w:t>
      </w:r>
      <w:proofErr w:type="spellStart"/>
      <w:r w:rsidRPr="00786370">
        <w:rPr>
          <w:rFonts w:ascii="Times New Roman" w:eastAsia="Times New Roman" w:hAnsi="Times New Roman" w:cs="Times New Roman"/>
          <w:sz w:val="24"/>
          <w:szCs w:val="24"/>
          <w:lang w:eastAsia="ru-RU"/>
        </w:rPr>
        <w:t>кВ</w:t>
      </w:r>
      <w:proofErr w:type="spellEnd"/>
      <w:r w:rsidRPr="00786370">
        <w:rPr>
          <w:rFonts w:ascii="Times New Roman" w:eastAsia="Times New Roman" w:hAnsi="Times New Roman" w:cs="Times New Roman"/>
          <w:sz w:val="24"/>
          <w:szCs w:val="24"/>
          <w:lang w:eastAsia="ru-RU"/>
        </w:rPr>
        <w:t xml:space="preserve"> – 10 м.</w:t>
      </w: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35 </w:t>
      </w:r>
      <w:proofErr w:type="spellStart"/>
      <w:r w:rsidRPr="00786370">
        <w:rPr>
          <w:rFonts w:ascii="Times New Roman" w:eastAsia="Times New Roman" w:hAnsi="Times New Roman" w:cs="Times New Roman"/>
          <w:sz w:val="24"/>
          <w:szCs w:val="24"/>
          <w:lang w:eastAsia="ru-RU"/>
        </w:rPr>
        <w:t>кВ</w:t>
      </w:r>
      <w:proofErr w:type="spellEnd"/>
      <w:r w:rsidRPr="00786370">
        <w:rPr>
          <w:rFonts w:ascii="Times New Roman" w:eastAsia="Times New Roman" w:hAnsi="Times New Roman" w:cs="Times New Roman"/>
          <w:sz w:val="24"/>
          <w:szCs w:val="24"/>
          <w:lang w:eastAsia="ru-RU"/>
        </w:rPr>
        <w:t xml:space="preserve"> – 15 м.</w:t>
      </w: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110 </w:t>
      </w:r>
      <w:proofErr w:type="spellStart"/>
      <w:r w:rsidRPr="00786370">
        <w:rPr>
          <w:rFonts w:ascii="Times New Roman" w:eastAsia="Times New Roman" w:hAnsi="Times New Roman" w:cs="Times New Roman"/>
          <w:sz w:val="24"/>
          <w:szCs w:val="24"/>
          <w:lang w:eastAsia="ru-RU"/>
        </w:rPr>
        <w:t>кВ</w:t>
      </w:r>
      <w:proofErr w:type="spellEnd"/>
      <w:r w:rsidRPr="00786370">
        <w:rPr>
          <w:rFonts w:ascii="Times New Roman" w:eastAsia="Times New Roman" w:hAnsi="Times New Roman" w:cs="Times New Roman"/>
          <w:sz w:val="24"/>
          <w:szCs w:val="24"/>
          <w:lang w:eastAsia="ru-RU"/>
        </w:rPr>
        <w:t xml:space="preserve"> – 20 м.</w:t>
      </w: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150, 220 </w:t>
      </w:r>
      <w:proofErr w:type="spellStart"/>
      <w:r w:rsidRPr="00786370">
        <w:rPr>
          <w:rFonts w:ascii="Times New Roman" w:eastAsia="Times New Roman" w:hAnsi="Times New Roman" w:cs="Times New Roman"/>
          <w:sz w:val="24"/>
          <w:szCs w:val="24"/>
          <w:lang w:eastAsia="ru-RU"/>
        </w:rPr>
        <w:t>кВ</w:t>
      </w:r>
      <w:proofErr w:type="spellEnd"/>
      <w:r w:rsidRPr="00786370">
        <w:rPr>
          <w:rFonts w:ascii="Times New Roman" w:eastAsia="Times New Roman" w:hAnsi="Times New Roman" w:cs="Times New Roman"/>
          <w:sz w:val="24"/>
          <w:szCs w:val="24"/>
          <w:lang w:eastAsia="ru-RU"/>
        </w:rPr>
        <w:t xml:space="preserve"> - 25 м</w:t>
      </w:r>
    </w:p>
    <w:p w:rsidR="00615951" w:rsidRPr="00786370" w:rsidRDefault="00615951" w:rsidP="00554160">
      <w:pPr>
        <w:tabs>
          <w:tab w:val="left" w:pos="2552"/>
        </w:tabs>
        <w:autoSpaceDE w:val="0"/>
        <w:autoSpaceDN w:val="0"/>
        <w:adjustRightInd w:val="0"/>
        <w:ind w:left="0" w:firstLine="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300, 500, +/- 400 </w:t>
      </w:r>
      <w:proofErr w:type="spellStart"/>
      <w:r w:rsidRPr="00786370">
        <w:rPr>
          <w:rFonts w:ascii="Times New Roman" w:eastAsia="Times New Roman" w:hAnsi="Times New Roman" w:cs="Times New Roman"/>
          <w:sz w:val="24"/>
          <w:szCs w:val="24"/>
          <w:lang w:eastAsia="ru-RU"/>
        </w:rPr>
        <w:t>кВ</w:t>
      </w:r>
      <w:proofErr w:type="spellEnd"/>
      <w:r w:rsidRPr="00786370">
        <w:rPr>
          <w:rFonts w:ascii="Times New Roman" w:eastAsia="Times New Roman" w:hAnsi="Times New Roman" w:cs="Times New Roman"/>
          <w:sz w:val="24"/>
          <w:szCs w:val="24"/>
          <w:lang w:eastAsia="ru-RU"/>
        </w:rPr>
        <w:t>- 30 м.</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786370">
        <w:rPr>
          <w:rFonts w:ascii="Times New Roman" w:eastAsia="Times New Roman" w:hAnsi="Times New Roman" w:cs="Times New Roman"/>
          <w:sz w:val="24"/>
          <w:szCs w:val="24"/>
          <w:lang w:eastAsia="ru-RU"/>
        </w:rPr>
        <w:t xml:space="preserve"> и сооружений и на 1 метр в сторону проезжей части улицы);</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sz w:val="24"/>
          <w:szCs w:val="24"/>
          <w:lang w:eastAsia="ru-RU"/>
        </w:rPr>
        <w:t>2) В охранных зонах запрещается</w:t>
      </w:r>
      <w:r w:rsidRPr="00786370">
        <w:rPr>
          <w:rFonts w:ascii="Times New Roman" w:eastAsia="Times New Roman" w:hAnsi="Times New Roman" w:cs="Times New Roman"/>
          <w:sz w:val="24"/>
          <w:szCs w:val="24"/>
          <w:lang w:eastAsia="ru-RU"/>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 строительство, капитальный ремонт, реконструкция или снос зданий и сооружений;</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посадка и вырубка деревьев и кустарников;</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786370">
        <w:rPr>
          <w:rFonts w:ascii="Times New Roman" w:eastAsia="Times New Roman" w:hAnsi="Times New Roman" w:cs="Times New Roman"/>
          <w:sz w:val="24"/>
          <w:szCs w:val="24"/>
          <w:lang w:eastAsia="ru-RU"/>
        </w:rPr>
        <w:t>провеса проводов переходов воздушных линий электропередачи</w:t>
      </w:r>
      <w:proofErr w:type="gramEnd"/>
      <w:r w:rsidRPr="00786370">
        <w:rPr>
          <w:rFonts w:ascii="Times New Roman" w:eastAsia="Times New Roman" w:hAnsi="Times New Roman" w:cs="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В целях защиты населения от воздействия электрического поля, создаваемого воздушными линиями электропередачи (</w:t>
      </w:r>
      <w:proofErr w:type="gramStart"/>
      <w:r w:rsidRPr="00786370">
        <w:rPr>
          <w:rFonts w:ascii="Times New Roman" w:eastAsia="Times New Roman" w:hAnsi="Times New Roman" w:cs="Times New Roman"/>
          <w:sz w:val="24"/>
          <w:szCs w:val="24"/>
          <w:lang w:eastAsia="ru-RU"/>
        </w:rPr>
        <w:t>ВЛ</w:t>
      </w:r>
      <w:proofErr w:type="gramEnd"/>
      <w:r w:rsidRPr="00786370">
        <w:rPr>
          <w:rFonts w:ascii="Times New Roman" w:eastAsia="Times New Roman" w:hAnsi="Times New Roman" w:cs="Times New Roman"/>
          <w:sz w:val="24"/>
          <w:szCs w:val="24"/>
          <w:lang w:eastAsia="ru-RU"/>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786370">
        <w:rPr>
          <w:rFonts w:ascii="Times New Roman" w:eastAsia="Times New Roman" w:hAnsi="Times New Roman" w:cs="Times New Roman"/>
          <w:sz w:val="24"/>
          <w:szCs w:val="24"/>
          <w:lang w:eastAsia="ru-RU"/>
        </w:rPr>
        <w:t>кВ</w:t>
      </w:r>
      <w:proofErr w:type="spellEnd"/>
      <w:r w:rsidRPr="00786370">
        <w:rPr>
          <w:rFonts w:ascii="Times New Roman" w:eastAsia="Times New Roman" w:hAnsi="Times New Roman" w:cs="Times New Roman"/>
          <w:sz w:val="24"/>
          <w:szCs w:val="24"/>
          <w:lang w:eastAsia="ru-RU"/>
        </w:rPr>
        <w:t>/м.</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Для вновь проектируемых </w:t>
      </w:r>
      <w:proofErr w:type="gramStart"/>
      <w:r w:rsidRPr="00786370">
        <w:rPr>
          <w:rFonts w:ascii="Times New Roman" w:eastAsia="Times New Roman" w:hAnsi="Times New Roman" w:cs="Times New Roman"/>
          <w:sz w:val="24"/>
          <w:szCs w:val="24"/>
          <w:lang w:eastAsia="ru-RU"/>
        </w:rPr>
        <w:t>ВЛ</w:t>
      </w:r>
      <w:proofErr w:type="gramEnd"/>
      <w:r w:rsidRPr="00786370">
        <w:rPr>
          <w:rFonts w:ascii="Times New Roman" w:eastAsia="Times New Roman" w:hAnsi="Times New Roman" w:cs="Times New Roman"/>
          <w:sz w:val="24"/>
          <w:szCs w:val="24"/>
          <w:lang w:eastAsia="ru-RU"/>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- 20 м - для </w:t>
      </w:r>
      <w:proofErr w:type="gramStart"/>
      <w:r w:rsidRPr="00786370">
        <w:rPr>
          <w:rFonts w:ascii="Times New Roman" w:eastAsia="Times New Roman" w:hAnsi="Times New Roman" w:cs="Times New Roman"/>
          <w:sz w:val="24"/>
          <w:szCs w:val="24"/>
          <w:lang w:eastAsia="ru-RU"/>
        </w:rPr>
        <w:t>ВЛ</w:t>
      </w:r>
      <w:proofErr w:type="gramEnd"/>
      <w:r w:rsidRPr="00786370">
        <w:rPr>
          <w:rFonts w:ascii="Times New Roman" w:eastAsia="Times New Roman" w:hAnsi="Times New Roman" w:cs="Times New Roman"/>
          <w:sz w:val="24"/>
          <w:szCs w:val="24"/>
          <w:lang w:eastAsia="ru-RU"/>
        </w:rPr>
        <w:t xml:space="preserve"> напряжением 330 </w:t>
      </w:r>
      <w:proofErr w:type="spellStart"/>
      <w:r w:rsidRPr="00786370">
        <w:rPr>
          <w:rFonts w:ascii="Times New Roman" w:eastAsia="Times New Roman" w:hAnsi="Times New Roman" w:cs="Times New Roman"/>
          <w:sz w:val="24"/>
          <w:szCs w:val="24"/>
          <w:lang w:eastAsia="ru-RU"/>
        </w:rPr>
        <w:t>кВ</w:t>
      </w:r>
      <w:proofErr w:type="spellEnd"/>
      <w:r w:rsidRPr="00786370">
        <w:rPr>
          <w:rFonts w:ascii="Times New Roman" w:eastAsia="Times New Roman" w:hAnsi="Times New Roman" w:cs="Times New Roman"/>
          <w:sz w:val="24"/>
          <w:szCs w:val="24"/>
          <w:lang w:eastAsia="ru-RU"/>
        </w:rPr>
        <w:t>;</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- 30 м - для </w:t>
      </w:r>
      <w:proofErr w:type="gramStart"/>
      <w:r w:rsidRPr="00786370">
        <w:rPr>
          <w:rFonts w:ascii="Times New Roman" w:eastAsia="Times New Roman" w:hAnsi="Times New Roman" w:cs="Times New Roman"/>
          <w:sz w:val="24"/>
          <w:szCs w:val="24"/>
          <w:lang w:eastAsia="ru-RU"/>
        </w:rPr>
        <w:t>ВЛ</w:t>
      </w:r>
      <w:proofErr w:type="gramEnd"/>
      <w:r w:rsidRPr="00786370">
        <w:rPr>
          <w:rFonts w:ascii="Times New Roman" w:eastAsia="Times New Roman" w:hAnsi="Times New Roman" w:cs="Times New Roman"/>
          <w:sz w:val="24"/>
          <w:szCs w:val="24"/>
          <w:lang w:eastAsia="ru-RU"/>
        </w:rPr>
        <w:t xml:space="preserve"> напряжением 500 </w:t>
      </w:r>
      <w:proofErr w:type="spellStart"/>
      <w:r w:rsidRPr="00786370">
        <w:rPr>
          <w:rFonts w:ascii="Times New Roman" w:eastAsia="Times New Roman" w:hAnsi="Times New Roman" w:cs="Times New Roman"/>
          <w:sz w:val="24"/>
          <w:szCs w:val="24"/>
          <w:lang w:eastAsia="ru-RU"/>
        </w:rPr>
        <w:t>кВ</w:t>
      </w:r>
      <w:proofErr w:type="spellEnd"/>
      <w:r w:rsidRPr="00786370">
        <w:rPr>
          <w:rFonts w:ascii="Times New Roman" w:eastAsia="Times New Roman" w:hAnsi="Times New Roman" w:cs="Times New Roman"/>
          <w:sz w:val="24"/>
          <w:szCs w:val="24"/>
          <w:lang w:eastAsia="ru-RU"/>
        </w:rPr>
        <w:t>;</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- 40 м - для </w:t>
      </w:r>
      <w:proofErr w:type="gramStart"/>
      <w:r w:rsidRPr="00786370">
        <w:rPr>
          <w:rFonts w:ascii="Times New Roman" w:eastAsia="Times New Roman" w:hAnsi="Times New Roman" w:cs="Times New Roman"/>
          <w:sz w:val="24"/>
          <w:szCs w:val="24"/>
          <w:lang w:eastAsia="ru-RU"/>
        </w:rPr>
        <w:t>ВЛ</w:t>
      </w:r>
      <w:proofErr w:type="gramEnd"/>
      <w:r w:rsidRPr="00786370">
        <w:rPr>
          <w:rFonts w:ascii="Times New Roman" w:eastAsia="Times New Roman" w:hAnsi="Times New Roman" w:cs="Times New Roman"/>
          <w:sz w:val="24"/>
          <w:szCs w:val="24"/>
          <w:lang w:eastAsia="ru-RU"/>
        </w:rPr>
        <w:t xml:space="preserve"> напряжением 750 </w:t>
      </w:r>
      <w:proofErr w:type="spellStart"/>
      <w:r w:rsidRPr="00786370">
        <w:rPr>
          <w:rFonts w:ascii="Times New Roman" w:eastAsia="Times New Roman" w:hAnsi="Times New Roman" w:cs="Times New Roman"/>
          <w:sz w:val="24"/>
          <w:szCs w:val="24"/>
          <w:lang w:eastAsia="ru-RU"/>
        </w:rPr>
        <w:t>кВ</w:t>
      </w:r>
      <w:proofErr w:type="spellEnd"/>
      <w:r w:rsidRPr="00786370">
        <w:rPr>
          <w:rFonts w:ascii="Times New Roman" w:eastAsia="Times New Roman" w:hAnsi="Times New Roman" w:cs="Times New Roman"/>
          <w:sz w:val="24"/>
          <w:szCs w:val="24"/>
          <w:lang w:eastAsia="ru-RU"/>
        </w:rPr>
        <w:t>;</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- 55 м - для </w:t>
      </w:r>
      <w:proofErr w:type="gramStart"/>
      <w:r w:rsidRPr="00786370">
        <w:rPr>
          <w:rFonts w:ascii="Times New Roman" w:eastAsia="Times New Roman" w:hAnsi="Times New Roman" w:cs="Times New Roman"/>
          <w:sz w:val="24"/>
          <w:szCs w:val="24"/>
          <w:lang w:eastAsia="ru-RU"/>
        </w:rPr>
        <w:t>ВЛ</w:t>
      </w:r>
      <w:proofErr w:type="gramEnd"/>
      <w:r w:rsidRPr="00786370">
        <w:rPr>
          <w:rFonts w:ascii="Times New Roman" w:eastAsia="Times New Roman" w:hAnsi="Times New Roman" w:cs="Times New Roman"/>
          <w:sz w:val="24"/>
          <w:szCs w:val="24"/>
          <w:lang w:eastAsia="ru-RU"/>
        </w:rPr>
        <w:t xml:space="preserve"> напряжением 1150 </w:t>
      </w:r>
      <w:proofErr w:type="spellStart"/>
      <w:r w:rsidRPr="00786370">
        <w:rPr>
          <w:rFonts w:ascii="Times New Roman" w:eastAsia="Times New Roman" w:hAnsi="Times New Roman" w:cs="Times New Roman"/>
          <w:sz w:val="24"/>
          <w:szCs w:val="24"/>
          <w:lang w:eastAsia="ru-RU"/>
        </w:rPr>
        <w:t>кВ.</w:t>
      </w:r>
      <w:proofErr w:type="spellEnd"/>
    </w:p>
    <w:p w:rsidR="00615951" w:rsidRPr="00786370" w:rsidRDefault="00615951" w:rsidP="00554160">
      <w:pPr>
        <w:tabs>
          <w:tab w:val="left" w:pos="2552"/>
        </w:tabs>
        <w:autoSpaceDE w:val="0"/>
        <w:autoSpaceDN w:val="0"/>
        <w:adjustRightInd w:val="0"/>
        <w:ind w:left="0" w:firstLine="540"/>
        <w:jc w:val="left"/>
        <w:rPr>
          <w:rFonts w:ascii="Times New Roman" w:eastAsia="Times New Roman" w:hAnsi="Times New Roman" w:cs="Times New Roman"/>
          <w:b/>
          <w:bCs/>
          <w:sz w:val="24"/>
          <w:szCs w:val="24"/>
          <w:lang w:eastAsia="ru-RU"/>
        </w:rPr>
      </w:pPr>
    </w:p>
    <w:p w:rsidR="00615951" w:rsidRPr="00786370" w:rsidRDefault="00615951" w:rsidP="00554160">
      <w:pPr>
        <w:tabs>
          <w:tab w:val="left" w:pos="2552"/>
        </w:tabs>
        <w:autoSpaceDE w:val="0"/>
        <w:autoSpaceDN w:val="0"/>
        <w:adjustRightInd w:val="0"/>
        <w:ind w:left="0" w:firstLine="540"/>
        <w:jc w:val="left"/>
        <w:rPr>
          <w:rFonts w:ascii="Times New Roman" w:eastAsia="Times New Roman" w:hAnsi="Times New Roman" w:cs="Times New Roman"/>
          <w:sz w:val="24"/>
          <w:szCs w:val="24"/>
          <w:highlight w:val="yellow"/>
          <w:lang w:eastAsia="ru-RU"/>
        </w:rPr>
      </w:pPr>
      <w:r w:rsidRPr="00786370">
        <w:rPr>
          <w:rFonts w:ascii="Times New Roman" w:eastAsia="Times New Roman" w:hAnsi="Times New Roman" w:cs="Times New Roman"/>
          <w:b/>
          <w:bCs/>
          <w:sz w:val="24"/>
          <w:szCs w:val="24"/>
          <w:lang w:eastAsia="ru-RU"/>
        </w:rPr>
        <w:t>28.4.5. Охранная зона и санитарно-защитная зона линий связи</w:t>
      </w:r>
      <w:r w:rsidRPr="00786370">
        <w:rPr>
          <w:rFonts w:ascii="Times New Roman" w:eastAsia="Times New Roman" w:hAnsi="Times New Roman" w:cs="Times New Roman"/>
          <w:b/>
          <w:bCs/>
          <w:sz w:val="24"/>
          <w:szCs w:val="24"/>
          <w:vertAlign w:val="superscript"/>
          <w:lang w:eastAsia="ru-RU"/>
        </w:rPr>
        <w:footnoteReference w:id="5"/>
      </w:r>
    </w:p>
    <w:p w:rsidR="00615951" w:rsidRPr="00786370" w:rsidRDefault="00615951" w:rsidP="00554160">
      <w:pPr>
        <w:tabs>
          <w:tab w:val="left" w:pos="2552"/>
        </w:tabs>
        <w:ind w:left="0" w:firstLine="36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 На трассах кабельных и воздушных линий связи и линий радиофикации: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1) Охранные зоны</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а) устанавливаются охранные зоны:</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roofErr w:type="gramStart"/>
      <w:r w:rsidRPr="00786370">
        <w:rPr>
          <w:rFonts w:ascii="Times New Roman" w:eastAsia="Times New Roman" w:hAnsi="Times New Roman" w:cs="Times New Roman"/>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б) создаются просеки в лесных массивах и зеленых насаждениях:</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вдоль трассы кабеля связи - шириной не менее 6 метров (по 3 метра с каждой стороны от кабеля связи);</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3) Уровни электромагнитных излучений не должны превышать предельно допустимые уровни (далее - ПДУ) согласно приложению 1 к СанПиН 2.1.8/2.2.4.1383-03.</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Границы санитарно-защитных зон определяются на высоте 2 м от поверхности земли по ПДУ.</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615951" w:rsidRPr="00786370" w:rsidRDefault="00615951" w:rsidP="00554160">
      <w:pPr>
        <w:tabs>
          <w:tab w:val="left" w:pos="2552"/>
        </w:tabs>
        <w:ind w:left="0" w:firstLine="709"/>
        <w:jc w:val="left"/>
        <w:rPr>
          <w:rFonts w:ascii="Times New Roman" w:eastAsia="Times New Roman" w:hAnsi="Times New Roman" w:cs="Times New Roman"/>
          <w:b/>
          <w:bCs/>
          <w:sz w:val="24"/>
          <w:szCs w:val="24"/>
          <w:lang w:eastAsia="ru-RU"/>
        </w:rPr>
      </w:pPr>
    </w:p>
    <w:p w:rsidR="00615951" w:rsidRPr="00786370" w:rsidRDefault="00615951" w:rsidP="00554160">
      <w:pPr>
        <w:tabs>
          <w:tab w:val="left" w:pos="2552"/>
        </w:tabs>
        <w:ind w:left="0" w:firstLine="709"/>
        <w:jc w:val="left"/>
        <w:rPr>
          <w:rFonts w:ascii="Times New Roman" w:eastAsia="Times New Roman" w:hAnsi="Times New Roman" w:cs="Times New Roman"/>
          <w:b/>
          <w:bCs/>
          <w:iCs/>
          <w:kern w:val="1"/>
          <w:sz w:val="24"/>
          <w:szCs w:val="24"/>
          <w:lang w:eastAsia="ar-SA"/>
        </w:rPr>
      </w:pPr>
      <w:r w:rsidRPr="00786370">
        <w:rPr>
          <w:rFonts w:ascii="Times New Roman" w:eastAsia="Times New Roman" w:hAnsi="Times New Roman" w:cs="Times New Roman"/>
          <w:b/>
          <w:bCs/>
          <w:sz w:val="24"/>
          <w:szCs w:val="24"/>
          <w:lang w:eastAsia="ru-RU"/>
        </w:rPr>
        <w:t xml:space="preserve">28.5. </w:t>
      </w:r>
      <w:r w:rsidRPr="00786370">
        <w:rPr>
          <w:rFonts w:ascii="Times New Roman" w:eastAsia="Times New Roman" w:hAnsi="Times New Roman" w:cs="Times New Roman"/>
          <w:b/>
          <w:bCs/>
          <w:iCs/>
          <w:kern w:val="1"/>
          <w:sz w:val="24"/>
          <w:szCs w:val="24"/>
          <w:lang w:eastAsia="ar-SA"/>
        </w:rPr>
        <w:t>Ограничения по воздействию природных и техногенных факторов</w:t>
      </w:r>
    </w:p>
    <w:p w:rsidR="00615951" w:rsidRPr="00786370" w:rsidRDefault="00615951" w:rsidP="00554160">
      <w:pPr>
        <w:tabs>
          <w:tab w:val="left" w:pos="2552"/>
        </w:tabs>
        <w:autoSpaceDE w:val="0"/>
        <w:autoSpaceDN w:val="0"/>
        <w:adjustRightInd w:val="0"/>
        <w:ind w:left="0" w:firstLine="540"/>
        <w:jc w:val="left"/>
        <w:outlineLvl w:val="3"/>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28.5.1. Зоны подтопления грунтовыми водами</w:t>
      </w:r>
    </w:p>
    <w:p w:rsidR="00615951" w:rsidRPr="00786370" w:rsidRDefault="00615951" w:rsidP="00554160">
      <w:pPr>
        <w:tabs>
          <w:tab w:val="left" w:pos="2552"/>
        </w:tabs>
        <w:autoSpaceDE w:val="0"/>
        <w:autoSpaceDN w:val="0"/>
        <w:adjustRightInd w:val="0"/>
        <w:ind w:left="0" w:firstLine="540"/>
        <w:jc w:val="left"/>
        <w:outlineLvl w:val="3"/>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Защита от подтопления должна включать в себя:</w:t>
      </w:r>
    </w:p>
    <w:p w:rsidR="00615951" w:rsidRPr="00786370" w:rsidRDefault="00615951" w:rsidP="00554160">
      <w:pPr>
        <w:numPr>
          <w:ilvl w:val="0"/>
          <w:numId w:val="26"/>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локальную защиту зданий, сооружений, грунтов оснований и защиту застроенной территории в целом;</w:t>
      </w:r>
    </w:p>
    <w:p w:rsidR="00615951" w:rsidRPr="00786370" w:rsidRDefault="00615951" w:rsidP="00554160">
      <w:pPr>
        <w:numPr>
          <w:ilvl w:val="0"/>
          <w:numId w:val="26"/>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водоотведение;</w:t>
      </w:r>
    </w:p>
    <w:p w:rsidR="00615951" w:rsidRPr="00786370" w:rsidRDefault="00615951" w:rsidP="00554160">
      <w:pPr>
        <w:numPr>
          <w:ilvl w:val="0"/>
          <w:numId w:val="26"/>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утилизацию (при необходимости очистки) дренажных вод;</w:t>
      </w:r>
    </w:p>
    <w:p w:rsidR="00615951" w:rsidRPr="00786370" w:rsidRDefault="00615951" w:rsidP="00554160">
      <w:pPr>
        <w:numPr>
          <w:ilvl w:val="0"/>
          <w:numId w:val="26"/>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систему мониторинга за режимом подземных и поверхностных вод, за расходами (утечками) и напорами в </w:t>
      </w:r>
      <w:proofErr w:type="spellStart"/>
      <w:r w:rsidRPr="00786370">
        <w:rPr>
          <w:rFonts w:ascii="Times New Roman" w:eastAsia="Times New Roman" w:hAnsi="Times New Roman" w:cs="Times New Roman"/>
          <w:sz w:val="24"/>
          <w:szCs w:val="24"/>
          <w:lang w:eastAsia="ru-RU"/>
        </w:rPr>
        <w:t>водонесущих</w:t>
      </w:r>
      <w:proofErr w:type="spellEnd"/>
      <w:r w:rsidRPr="00786370">
        <w:rPr>
          <w:rFonts w:ascii="Times New Roman" w:eastAsia="Times New Roman" w:hAnsi="Times New Roman" w:cs="Times New Roman"/>
          <w:sz w:val="24"/>
          <w:szCs w:val="24"/>
          <w:lang w:eastAsia="ru-RU"/>
        </w:rPr>
        <w:t xml:space="preserve"> коммуникациях, за деформациями оснований, зданий и сооружений, а также за работой сооружений инженерной защиты.</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p>
    <w:p w:rsidR="00615951" w:rsidRPr="00786370" w:rsidRDefault="00615951" w:rsidP="00554160">
      <w:pPr>
        <w:tabs>
          <w:tab w:val="left" w:pos="2552"/>
        </w:tabs>
        <w:autoSpaceDE w:val="0"/>
        <w:autoSpaceDN w:val="0"/>
        <w:adjustRightInd w:val="0"/>
        <w:ind w:left="0" w:firstLine="540"/>
        <w:jc w:val="left"/>
        <w:outlineLvl w:val="3"/>
        <w:rPr>
          <w:rFonts w:ascii="Times New Roman" w:eastAsia="Times New Roman" w:hAnsi="Times New Roman" w:cs="Times New Roman"/>
          <w:b/>
          <w:sz w:val="24"/>
          <w:szCs w:val="24"/>
          <w:lang w:eastAsia="ru-RU"/>
        </w:rPr>
      </w:pPr>
      <w:r w:rsidRPr="00786370">
        <w:rPr>
          <w:rFonts w:ascii="Times New Roman" w:eastAsia="Times New Roman" w:hAnsi="Times New Roman" w:cs="Times New Roman"/>
          <w:b/>
          <w:sz w:val="24"/>
          <w:szCs w:val="24"/>
          <w:lang w:eastAsia="ru-RU"/>
        </w:rPr>
        <w:t>28.5.2. Территории подверженные экзогенным геологическим процессам: овражные и прибрежно-склоновые (в т. ч. оползневые) территории;</w:t>
      </w:r>
    </w:p>
    <w:p w:rsidR="00615951" w:rsidRPr="00786370" w:rsidRDefault="00615951" w:rsidP="00554160">
      <w:pPr>
        <w:tabs>
          <w:tab w:val="left" w:pos="2552"/>
        </w:tabs>
        <w:autoSpaceDE w:val="0"/>
        <w:autoSpaceDN w:val="0"/>
        <w:adjustRightInd w:val="0"/>
        <w:ind w:left="0" w:firstLine="709"/>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lastRenderedPageBreak/>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615951" w:rsidRPr="00786370" w:rsidRDefault="00615951" w:rsidP="00554160">
      <w:pPr>
        <w:numPr>
          <w:ilvl w:val="0"/>
          <w:numId w:val="4"/>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изменение рельефа склона в целях повышения его устойчивости;</w:t>
      </w:r>
    </w:p>
    <w:p w:rsidR="00615951" w:rsidRPr="00786370" w:rsidRDefault="00615951" w:rsidP="00554160">
      <w:pPr>
        <w:numPr>
          <w:ilvl w:val="0"/>
          <w:numId w:val="4"/>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регулирование стока поверхностных вод с помощью вертикальной планировки территории и устройства системы поверхностного водоотвода;</w:t>
      </w:r>
    </w:p>
    <w:p w:rsidR="00615951" w:rsidRPr="00786370" w:rsidRDefault="00615951" w:rsidP="00554160">
      <w:pPr>
        <w:numPr>
          <w:ilvl w:val="0"/>
          <w:numId w:val="4"/>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предотвращение инфильтрации воды в грунт и эрозионных процессов;</w:t>
      </w:r>
    </w:p>
    <w:p w:rsidR="00615951" w:rsidRPr="00786370" w:rsidRDefault="00615951" w:rsidP="00554160">
      <w:pPr>
        <w:numPr>
          <w:ilvl w:val="0"/>
          <w:numId w:val="4"/>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искусственное понижение уровня подземных вод;</w:t>
      </w:r>
    </w:p>
    <w:p w:rsidR="00615951" w:rsidRPr="00786370" w:rsidRDefault="00615951" w:rsidP="00554160">
      <w:pPr>
        <w:numPr>
          <w:ilvl w:val="0"/>
          <w:numId w:val="4"/>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proofErr w:type="spellStart"/>
      <w:r w:rsidRPr="00786370">
        <w:rPr>
          <w:rFonts w:ascii="Times New Roman" w:eastAsia="Times New Roman" w:hAnsi="Times New Roman" w:cs="Times New Roman"/>
          <w:sz w:val="24"/>
          <w:szCs w:val="24"/>
          <w:lang w:eastAsia="ru-RU"/>
        </w:rPr>
        <w:t>агролесомелиорация</w:t>
      </w:r>
      <w:proofErr w:type="spellEnd"/>
      <w:r w:rsidRPr="00786370">
        <w:rPr>
          <w:rFonts w:ascii="Times New Roman" w:eastAsia="Times New Roman" w:hAnsi="Times New Roman" w:cs="Times New Roman"/>
          <w:sz w:val="24"/>
          <w:szCs w:val="24"/>
          <w:lang w:eastAsia="ru-RU"/>
        </w:rPr>
        <w:t>;</w:t>
      </w:r>
    </w:p>
    <w:p w:rsidR="00615951" w:rsidRPr="00786370" w:rsidRDefault="00615951" w:rsidP="00554160">
      <w:pPr>
        <w:numPr>
          <w:ilvl w:val="0"/>
          <w:numId w:val="4"/>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закрепление грунтов (в том числе армированием);</w:t>
      </w:r>
    </w:p>
    <w:p w:rsidR="00615951" w:rsidRPr="00786370" w:rsidRDefault="00615951" w:rsidP="00554160">
      <w:pPr>
        <w:numPr>
          <w:ilvl w:val="0"/>
          <w:numId w:val="4"/>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удерживающих сооружений;</w:t>
      </w:r>
    </w:p>
    <w:p w:rsidR="00615951" w:rsidRPr="00786370" w:rsidRDefault="00615951" w:rsidP="00554160">
      <w:pPr>
        <w:numPr>
          <w:ilvl w:val="0"/>
          <w:numId w:val="4"/>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террасирование склонов;</w:t>
      </w:r>
    </w:p>
    <w:p w:rsidR="00615951" w:rsidRPr="00786370" w:rsidRDefault="00615951" w:rsidP="00554160">
      <w:pPr>
        <w:numPr>
          <w:ilvl w:val="0"/>
          <w:numId w:val="4"/>
        </w:numPr>
        <w:tabs>
          <w:tab w:val="left" w:pos="2552"/>
        </w:tabs>
        <w:autoSpaceDE w:val="0"/>
        <w:autoSpaceDN w:val="0"/>
        <w:adjustRightInd w:val="0"/>
        <w:ind w:left="0" w:firstLine="709"/>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615951" w:rsidRPr="00786370" w:rsidRDefault="00615951" w:rsidP="00554160">
      <w:pPr>
        <w:tabs>
          <w:tab w:val="left" w:pos="2552"/>
        </w:tabs>
        <w:autoSpaceDE w:val="0"/>
        <w:autoSpaceDN w:val="0"/>
        <w:adjustRightInd w:val="0"/>
        <w:ind w:left="0" w:firstLine="540"/>
        <w:jc w:val="center"/>
        <w:outlineLvl w:val="3"/>
        <w:rPr>
          <w:rFonts w:ascii="Times New Roman" w:eastAsia="Times New Roman" w:hAnsi="Times New Roman" w:cs="Times New Roman"/>
          <w:b/>
          <w:bCs/>
          <w:sz w:val="24"/>
          <w:szCs w:val="24"/>
          <w:lang w:eastAsia="ru-RU"/>
        </w:rPr>
      </w:pPr>
    </w:p>
    <w:p w:rsidR="00615951" w:rsidRPr="00786370" w:rsidRDefault="00615951" w:rsidP="00554160">
      <w:pPr>
        <w:tabs>
          <w:tab w:val="left" w:pos="2552"/>
        </w:tabs>
        <w:autoSpaceDE w:val="0"/>
        <w:autoSpaceDN w:val="0"/>
        <w:adjustRightInd w:val="0"/>
        <w:ind w:left="0" w:firstLine="540"/>
        <w:jc w:val="left"/>
        <w:outlineLvl w:val="3"/>
        <w:rPr>
          <w:rFonts w:ascii="Times New Roman" w:eastAsia="Times New Roman" w:hAnsi="Times New Roman" w:cs="Times New Roman"/>
          <w:b/>
          <w:bCs/>
          <w:sz w:val="24"/>
          <w:szCs w:val="24"/>
          <w:lang w:eastAsia="ru-RU"/>
        </w:rPr>
      </w:pPr>
      <w:r w:rsidRPr="00786370">
        <w:rPr>
          <w:rFonts w:ascii="Times New Roman" w:eastAsia="Times New Roman" w:hAnsi="Times New Roman" w:cs="Times New Roman"/>
          <w:b/>
          <w:bCs/>
          <w:sz w:val="24"/>
          <w:szCs w:val="24"/>
          <w:lang w:eastAsia="ru-RU"/>
        </w:rPr>
        <w:t xml:space="preserve">28.5.3. </w:t>
      </w:r>
      <w:r w:rsidRPr="00786370">
        <w:rPr>
          <w:rFonts w:ascii="Times New Roman" w:eastAsia="Times New Roman" w:hAnsi="Times New Roman" w:cs="Times New Roman"/>
          <w:b/>
          <w:sz w:val="24"/>
          <w:szCs w:val="24"/>
          <w:lang w:eastAsia="ru-RU"/>
        </w:rPr>
        <w:t>Карстовые проявления</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proofErr w:type="spellStart"/>
      <w:proofErr w:type="gramStart"/>
      <w:r w:rsidRPr="00786370">
        <w:rPr>
          <w:rFonts w:ascii="Times New Roman" w:eastAsia="Times New Roman" w:hAnsi="Times New Roman" w:cs="Times New Roman"/>
          <w:sz w:val="24"/>
          <w:szCs w:val="24"/>
          <w:lang w:eastAsia="ru-RU"/>
        </w:rPr>
        <w:t>Противокарстовые</w:t>
      </w:r>
      <w:proofErr w:type="spellEnd"/>
      <w:r w:rsidRPr="00786370">
        <w:rPr>
          <w:rFonts w:ascii="Times New Roman" w:eastAsia="Times New Roman" w:hAnsi="Times New Roman" w:cs="Times New Roman"/>
          <w:sz w:val="24"/>
          <w:szCs w:val="24"/>
          <w:lang w:eastAsia="ru-RU"/>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roofErr w:type="gramEnd"/>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В состав планировочных мероприятий входят:</w:t>
      </w:r>
    </w:p>
    <w:p w:rsidR="00615951" w:rsidRPr="00786370" w:rsidRDefault="00615951" w:rsidP="00554160">
      <w:pPr>
        <w:numPr>
          <w:ilvl w:val="0"/>
          <w:numId w:val="25"/>
        </w:numPr>
        <w:tabs>
          <w:tab w:val="left" w:pos="2552"/>
        </w:tabs>
        <w:autoSpaceDE w:val="0"/>
        <w:autoSpaceDN w:val="0"/>
        <w:adjustRightInd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786370">
        <w:rPr>
          <w:rFonts w:ascii="Times New Roman" w:eastAsia="Times New Roman" w:hAnsi="Times New Roman" w:cs="Times New Roman"/>
          <w:sz w:val="24"/>
          <w:szCs w:val="24"/>
          <w:lang w:eastAsia="ru-RU"/>
        </w:rPr>
        <w:t>карстоопасных</w:t>
      </w:r>
      <w:proofErr w:type="spellEnd"/>
      <w:r w:rsidRPr="00786370">
        <w:rPr>
          <w:rFonts w:ascii="Times New Roman" w:eastAsia="Times New Roman" w:hAnsi="Times New Roman" w:cs="Times New Roman"/>
          <w:sz w:val="24"/>
          <w:szCs w:val="24"/>
          <w:lang w:eastAsia="ru-RU"/>
        </w:rPr>
        <w:t xml:space="preserve"> участков и размещением на них зеленых насаждений;</w:t>
      </w:r>
    </w:p>
    <w:p w:rsidR="00615951" w:rsidRPr="00786370" w:rsidRDefault="00615951" w:rsidP="00554160">
      <w:pPr>
        <w:numPr>
          <w:ilvl w:val="0"/>
          <w:numId w:val="25"/>
        </w:numPr>
        <w:tabs>
          <w:tab w:val="left" w:pos="2552"/>
        </w:tabs>
        <w:autoSpaceDE w:val="0"/>
        <w:autoSpaceDN w:val="0"/>
        <w:adjustRightInd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разработка инженерной защиты территорий от техногенного влияния строительства на развитие карста;</w:t>
      </w:r>
    </w:p>
    <w:p w:rsidR="00615951" w:rsidRPr="00786370" w:rsidRDefault="00615951" w:rsidP="00554160">
      <w:pPr>
        <w:numPr>
          <w:ilvl w:val="0"/>
          <w:numId w:val="25"/>
        </w:numPr>
        <w:tabs>
          <w:tab w:val="left" w:pos="2552"/>
        </w:tabs>
        <w:autoSpaceDE w:val="0"/>
        <w:autoSpaceDN w:val="0"/>
        <w:adjustRightInd w:val="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615951" w:rsidRPr="00786370" w:rsidRDefault="00615951" w:rsidP="00554160">
      <w:pPr>
        <w:tabs>
          <w:tab w:val="left" w:pos="2552"/>
        </w:tabs>
        <w:ind w:left="0" w:firstLine="680"/>
        <w:jc w:val="left"/>
        <w:rPr>
          <w:rFonts w:ascii="Times New Roman" w:eastAsia="Times New Roman" w:hAnsi="Times New Roman" w:cs="Times New Roman"/>
          <w:b/>
          <w:bCs/>
          <w:sz w:val="24"/>
          <w:szCs w:val="24"/>
          <w:lang w:eastAsia="ru-RU"/>
        </w:rPr>
      </w:pPr>
    </w:p>
    <w:p w:rsidR="00615951" w:rsidRPr="00786370" w:rsidRDefault="00615951" w:rsidP="00554160">
      <w:pPr>
        <w:tabs>
          <w:tab w:val="left" w:pos="2552"/>
        </w:tabs>
        <w:ind w:left="0" w:firstLine="680"/>
        <w:jc w:val="left"/>
        <w:rPr>
          <w:rFonts w:ascii="Times New Roman" w:eastAsia="Times New Roman" w:hAnsi="Times New Roman" w:cs="Times New Roman"/>
          <w:sz w:val="24"/>
          <w:szCs w:val="24"/>
          <w:lang w:eastAsia="ru-RU"/>
        </w:rPr>
      </w:pPr>
      <w:r w:rsidRPr="00786370">
        <w:rPr>
          <w:rFonts w:ascii="Times New Roman" w:eastAsia="Times New Roman" w:hAnsi="Times New Roman" w:cs="Times New Roman"/>
          <w:b/>
          <w:bCs/>
          <w:sz w:val="24"/>
          <w:szCs w:val="24"/>
          <w:lang w:eastAsia="ru-RU"/>
        </w:rPr>
        <w:t>28.5.4. Нарушенные территории</w:t>
      </w:r>
      <w:r w:rsidRPr="00786370">
        <w:rPr>
          <w:rFonts w:ascii="Times New Roman" w:eastAsia="Times New Roman" w:hAnsi="Times New Roman" w:cs="Times New Roman"/>
          <w:sz w:val="24"/>
          <w:szCs w:val="24"/>
          <w:lang w:eastAsia="ru-RU"/>
        </w:rPr>
        <w:t>.</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bCs/>
          <w:sz w:val="24"/>
          <w:szCs w:val="24"/>
          <w:lang w:eastAsia="ru-RU"/>
        </w:rPr>
        <w:t xml:space="preserve">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w:t>
      </w:r>
      <w:r w:rsidRPr="00786370">
        <w:rPr>
          <w:rFonts w:ascii="Times New Roman" w:eastAsia="Times New Roman" w:hAnsi="Times New Roman" w:cs="Times New Roman"/>
          <w:sz w:val="24"/>
          <w:szCs w:val="24"/>
          <w:lang w:eastAsia="ru-RU"/>
        </w:rPr>
        <w:t>Кроме того, территории оврагов могут быть использованы для размещения транспортных сооружений, гаражей, складов и коммунальных объектов.</w:t>
      </w:r>
    </w:p>
    <w:p w:rsidR="00615951" w:rsidRPr="00786370" w:rsidRDefault="00615951" w:rsidP="00554160">
      <w:pPr>
        <w:tabs>
          <w:tab w:val="left" w:pos="2552"/>
        </w:tabs>
        <w:autoSpaceDE w:val="0"/>
        <w:autoSpaceDN w:val="0"/>
        <w:adjustRightInd w:val="0"/>
        <w:ind w:left="0" w:firstLine="540"/>
        <w:rPr>
          <w:rFonts w:ascii="Times New Roman" w:eastAsia="Times New Roman" w:hAnsi="Times New Roman" w:cs="Times New Roman"/>
          <w:sz w:val="24"/>
          <w:szCs w:val="24"/>
          <w:lang w:eastAsia="ru-RU"/>
        </w:rPr>
      </w:pPr>
      <w:r w:rsidRPr="00786370">
        <w:rPr>
          <w:rFonts w:ascii="Times New Roman" w:eastAsia="Times New Roman" w:hAnsi="Times New Roman" w:cs="Times New Roman"/>
          <w:sz w:val="24"/>
          <w:szCs w:val="24"/>
          <w:lang w:eastAsia="ru-RU"/>
        </w:rPr>
        <w:t>Рекультивацию и благоустройство территорий следует разрабатывать с учетом требований ГОСТ 17.5.3.04-83* и ГОСТ 17.5.3.05-84.</w:t>
      </w:r>
    </w:p>
    <w:p w:rsidR="00615951" w:rsidRPr="00786370" w:rsidRDefault="00615951" w:rsidP="00554160">
      <w:pPr>
        <w:tabs>
          <w:tab w:val="left" w:pos="2552"/>
        </w:tabs>
        <w:rPr>
          <w:rFonts w:ascii="Times New Roman" w:hAnsi="Times New Roman" w:cs="Times New Roman"/>
          <w:sz w:val="24"/>
          <w:szCs w:val="24"/>
        </w:rPr>
      </w:pPr>
      <w:r w:rsidRPr="00786370">
        <w:rPr>
          <w:rFonts w:ascii="Times New Roman" w:hAnsi="Times New Roman" w:cs="Times New Roman"/>
          <w:sz w:val="24"/>
          <w:szCs w:val="24"/>
        </w:rPr>
        <w:t xml:space="preserve">                                                                                                          </w:t>
      </w:r>
    </w:p>
    <w:p w:rsidR="00615951" w:rsidRPr="00786370" w:rsidRDefault="00615951" w:rsidP="00554160">
      <w:pPr>
        <w:tabs>
          <w:tab w:val="left" w:pos="2552"/>
        </w:tabs>
        <w:ind w:left="0" w:firstLine="3"/>
        <w:jc w:val="right"/>
        <w:rPr>
          <w:rFonts w:ascii="Times New Roman" w:hAnsi="Times New Roman" w:cs="Times New Roman"/>
          <w:sz w:val="24"/>
          <w:szCs w:val="24"/>
        </w:rPr>
      </w:pPr>
    </w:p>
    <w:p w:rsidR="00615951" w:rsidRPr="00786370" w:rsidRDefault="00615951" w:rsidP="00554160">
      <w:pPr>
        <w:tabs>
          <w:tab w:val="left" w:pos="2552"/>
        </w:tabs>
        <w:ind w:left="0" w:firstLine="3"/>
        <w:jc w:val="right"/>
        <w:rPr>
          <w:rFonts w:ascii="Times New Roman" w:hAnsi="Times New Roman" w:cs="Times New Roman"/>
          <w:sz w:val="24"/>
          <w:szCs w:val="24"/>
        </w:rPr>
      </w:pPr>
    </w:p>
    <w:p w:rsidR="00615951" w:rsidRPr="00786370" w:rsidRDefault="00615951" w:rsidP="00554160">
      <w:pPr>
        <w:tabs>
          <w:tab w:val="left" w:pos="2552"/>
        </w:tabs>
        <w:rPr>
          <w:rFonts w:ascii="Times New Roman" w:hAnsi="Times New Roman" w:cs="Times New Roman"/>
          <w:sz w:val="24"/>
          <w:szCs w:val="24"/>
        </w:rPr>
      </w:pPr>
    </w:p>
    <w:p w:rsidR="00615951" w:rsidRPr="00786370" w:rsidRDefault="00615951" w:rsidP="00554160">
      <w:pPr>
        <w:tabs>
          <w:tab w:val="left" w:pos="2552"/>
        </w:tabs>
        <w:rPr>
          <w:rFonts w:ascii="Times New Roman" w:hAnsi="Times New Roman" w:cs="Times New Roman"/>
          <w:sz w:val="24"/>
          <w:szCs w:val="24"/>
        </w:rPr>
      </w:pPr>
    </w:p>
    <w:p w:rsidR="00615951" w:rsidRPr="00786370" w:rsidRDefault="00615951" w:rsidP="00554160">
      <w:pPr>
        <w:tabs>
          <w:tab w:val="left" w:pos="2552"/>
        </w:tabs>
        <w:rPr>
          <w:rFonts w:ascii="Times New Roman" w:hAnsi="Times New Roman" w:cs="Times New Roman"/>
          <w:sz w:val="24"/>
          <w:szCs w:val="24"/>
        </w:rPr>
      </w:pPr>
    </w:p>
    <w:p w:rsidR="00263B43" w:rsidRPr="00786370" w:rsidRDefault="00263B43" w:rsidP="00554160">
      <w:pPr>
        <w:pStyle w:val="0"/>
        <w:tabs>
          <w:tab w:val="left" w:pos="2552"/>
        </w:tabs>
        <w:ind w:right="-284" w:firstLine="0"/>
        <w:rPr>
          <w:b/>
          <w:color w:val="auto"/>
        </w:rPr>
      </w:pPr>
    </w:p>
    <w:sectPr w:rsidR="00263B43" w:rsidRPr="00786370" w:rsidSect="005B42B4">
      <w:footerReference w:type="default" r:id="rId14"/>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E1" w:rsidRDefault="00B504E1" w:rsidP="006805BF">
      <w:r>
        <w:separator/>
      </w:r>
    </w:p>
  </w:endnote>
  <w:endnote w:type="continuationSeparator" w:id="0">
    <w:p w:rsidR="00B504E1" w:rsidRDefault="00B504E1" w:rsidP="0068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22580"/>
      <w:docPartObj>
        <w:docPartGallery w:val="Page Numbers (Bottom of Page)"/>
        <w:docPartUnique/>
      </w:docPartObj>
    </w:sdtPr>
    <w:sdtContent>
      <w:p w:rsidR="00786370" w:rsidRDefault="00786370" w:rsidP="006D4AAA">
        <w:pPr>
          <w:pStyle w:val="aa"/>
          <w:jc w:val="center"/>
        </w:pPr>
        <w:r>
          <w:fldChar w:fldCharType="begin"/>
        </w:r>
        <w:r>
          <w:instrText>PAGE   \* MERGEFORMAT</w:instrText>
        </w:r>
        <w:r>
          <w:fldChar w:fldCharType="separate"/>
        </w:r>
        <w:r w:rsidR="000940E8">
          <w:rPr>
            <w:noProof/>
          </w:rPr>
          <w:t>87</w:t>
        </w:r>
        <w:r>
          <w:fldChar w:fldCharType="end"/>
        </w:r>
      </w:p>
    </w:sdtContent>
  </w:sdt>
  <w:p w:rsidR="00786370" w:rsidRDefault="007863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E1" w:rsidRDefault="00B504E1" w:rsidP="006805BF">
      <w:r>
        <w:separator/>
      </w:r>
    </w:p>
  </w:footnote>
  <w:footnote w:type="continuationSeparator" w:id="0">
    <w:p w:rsidR="00B504E1" w:rsidRDefault="00B504E1" w:rsidP="006805BF">
      <w:r>
        <w:continuationSeparator/>
      </w:r>
    </w:p>
  </w:footnote>
  <w:footnote w:id="1">
    <w:p w:rsidR="00786370" w:rsidRPr="001F7125" w:rsidRDefault="00786370" w:rsidP="00615951">
      <w:pPr>
        <w:pStyle w:val="ConsPlusNormal"/>
        <w:widowControl/>
        <w:ind w:firstLine="0"/>
        <w:outlineLvl w:val="0"/>
        <w:rPr>
          <w:rFonts w:ascii="Times New Roman" w:hAnsi="Times New Roman" w:cs="Times New Roman"/>
          <w:sz w:val="24"/>
          <w:szCs w:val="24"/>
        </w:rPr>
      </w:pPr>
      <w:r w:rsidRPr="005A78DA">
        <w:rPr>
          <w:rStyle w:val="afc"/>
          <w:rFonts w:ascii="Times New Roman" w:hAnsi="Times New Roman" w:cs="Times New Roman"/>
          <w:sz w:val="24"/>
          <w:szCs w:val="24"/>
        </w:rPr>
        <w:footnoteRef/>
      </w:r>
      <w:r w:rsidRPr="005A78DA">
        <w:rPr>
          <w:rFonts w:ascii="Times New Roman" w:hAnsi="Times New Roman" w:cs="Times New Roman"/>
          <w:sz w:val="24"/>
          <w:szCs w:val="24"/>
        </w:rPr>
        <w:t xml:space="preserve"> Правила установления и использования полос отвода федеральных автомобильных дорог, утверждены </w:t>
      </w:r>
      <w:r w:rsidRPr="001F7125">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Pr="001F7125">
        <w:rPr>
          <w:rFonts w:ascii="Times New Roman" w:hAnsi="Times New Roman" w:cs="Times New Roman"/>
          <w:sz w:val="24"/>
          <w:szCs w:val="24"/>
        </w:rPr>
        <w:t>Федеральным законом от 08.11.2007 №257-Ф</w:t>
      </w:r>
      <w:proofErr w:type="gramStart"/>
      <w:r w:rsidRPr="001F7125">
        <w:rPr>
          <w:rFonts w:ascii="Times New Roman" w:hAnsi="Times New Roman" w:cs="Times New Roman"/>
          <w:sz w:val="24"/>
          <w:szCs w:val="24"/>
        </w:rPr>
        <w:t>З(</w:t>
      </w:r>
      <w:proofErr w:type="gramEnd"/>
      <w:r w:rsidRPr="001F7125">
        <w:rPr>
          <w:rFonts w:ascii="Times New Roman" w:hAnsi="Times New Roman" w:cs="Times New Roman"/>
          <w:sz w:val="24"/>
          <w:szCs w:val="24"/>
        </w:rPr>
        <w:t>ред. от 03.07.2016)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86370" w:rsidRDefault="00786370" w:rsidP="00615951">
      <w:pPr>
        <w:pStyle w:val="ConsPlusNormal"/>
        <w:widowControl/>
        <w:ind w:firstLine="0"/>
        <w:outlineLvl w:val="0"/>
      </w:pPr>
    </w:p>
  </w:footnote>
  <w:footnote w:id="2">
    <w:p w:rsidR="00786370" w:rsidRPr="00521D45" w:rsidRDefault="00786370" w:rsidP="00615951">
      <w:pPr>
        <w:pStyle w:val="ConsPlusNormal"/>
        <w:widowControl/>
        <w:ind w:firstLine="0"/>
        <w:rPr>
          <w:rFonts w:ascii="Times New Roman" w:hAnsi="Times New Roman" w:cs="Times New Roman"/>
          <w:sz w:val="24"/>
          <w:szCs w:val="24"/>
        </w:rPr>
      </w:pPr>
      <w:r w:rsidRPr="00521D45">
        <w:rPr>
          <w:rStyle w:val="afc"/>
          <w:rFonts w:ascii="Times New Roman" w:hAnsi="Times New Roman" w:cs="Times New Roman"/>
          <w:sz w:val="24"/>
          <w:szCs w:val="24"/>
        </w:rPr>
        <w:footnoteRef/>
      </w:r>
      <w:r w:rsidRPr="00521D45">
        <w:rPr>
          <w:rFonts w:ascii="Times New Roman" w:hAnsi="Times New Roman" w:cs="Times New Roman"/>
          <w:sz w:val="24"/>
          <w:szCs w:val="24"/>
        </w:rPr>
        <w:t xml:space="preserve"> Правила установления и использования полос отвода и охранных </w:t>
      </w:r>
      <w:proofErr w:type="gramStart"/>
      <w:r w:rsidRPr="00521D45">
        <w:rPr>
          <w:rFonts w:ascii="Times New Roman" w:hAnsi="Times New Roman" w:cs="Times New Roman"/>
          <w:sz w:val="24"/>
          <w:szCs w:val="24"/>
        </w:rPr>
        <w:t>зон</w:t>
      </w:r>
      <w:proofErr w:type="gramEnd"/>
      <w:r w:rsidRPr="00521D45">
        <w:rPr>
          <w:rFonts w:ascii="Times New Roman" w:hAnsi="Times New Roman" w:cs="Times New Roman"/>
          <w:sz w:val="24"/>
          <w:szCs w:val="24"/>
        </w:rPr>
        <w:t xml:space="preserve"> железных дорог, утв. постановлением Правительства Российской Федерации от 12 октября 2006 г. N 611</w:t>
      </w:r>
    </w:p>
  </w:footnote>
  <w:footnote w:id="3">
    <w:p w:rsidR="00786370" w:rsidRPr="00D51D9B" w:rsidRDefault="00786370" w:rsidP="00615951">
      <w:pPr>
        <w:pStyle w:val="ConsPlusNormal"/>
        <w:widowControl/>
        <w:ind w:firstLine="0"/>
        <w:rPr>
          <w:rFonts w:ascii="Times New Roman" w:hAnsi="Times New Roman" w:cs="Times New Roman"/>
          <w:sz w:val="24"/>
          <w:szCs w:val="24"/>
        </w:rPr>
      </w:pPr>
      <w:r w:rsidRPr="00D51D9B">
        <w:rPr>
          <w:rStyle w:val="afc"/>
          <w:rFonts w:ascii="Times New Roman" w:hAnsi="Times New Roman" w:cs="Times New Roman"/>
          <w:sz w:val="24"/>
          <w:szCs w:val="24"/>
        </w:rPr>
        <w:footnoteRef/>
      </w:r>
      <w:r w:rsidRPr="00D51D9B">
        <w:rPr>
          <w:rFonts w:ascii="Times New Roman" w:hAnsi="Times New Roman" w:cs="Times New Roman"/>
          <w:sz w:val="24"/>
          <w:szCs w:val="24"/>
        </w:rPr>
        <w:t xml:space="preserve"> </w:t>
      </w:r>
      <w:r w:rsidRPr="005E7CAD">
        <w:rPr>
          <w:rFonts w:ascii="Times New Roman" w:hAnsi="Times New Roman" w:cs="Times New Roman"/>
          <w:sz w:val="24"/>
          <w:szCs w:val="24"/>
        </w:rPr>
        <w:t>«Правила охраны магистральных трубопроводов»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утв</w:t>
      </w:r>
      <w:proofErr w:type="gramStart"/>
      <w:r>
        <w:rPr>
          <w:rFonts w:ascii="Times New Roman" w:hAnsi="Times New Roman" w:cs="Times New Roman"/>
          <w:sz w:val="24"/>
          <w:szCs w:val="24"/>
        </w:rPr>
        <w:t>.п</w:t>
      </w:r>
      <w:proofErr w:type="gramEnd"/>
      <w:r w:rsidRPr="005E7CAD">
        <w:rPr>
          <w:rFonts w:ascii="Times New Roman" w:hAnsi="Times New Roman" w:cs="Times New Roman"/>
          <w:sz w:val="24"/>
          <w:szCs w:val="24"/>
        </w:rPr>
        <w:t>остановлением</w:t>
      </w:r>
      <w:proofErr w:type="spellEnd"/>
      <w:r w:rsidRPr="005E7CAD">
        <w:rPr>
          <w:rFonts w:ascii="Times New Roman" w:hAnsi="Times New Roman" w:cs="Times New Roman"/>
          <w:sz w:val="24"/>
          <w:szCs w:val="24"/>
        </w:rPr>
        <w:t xml:space="preserve"> Госгортехнадзора России от 22</w:t>
      </w:r>
      <w:r>
        <w:rPr>
          <w:rFonts w:ascii="Times New Roman" w:hAnsi="Times New Roman" w:cs="Times New Roman"/>
          <w:sz w:val="24"/>
          <w:szCs w:val="24"/>
        </w:rPr>
        <w:t>.04.</w:t>
      </w:r>
      <w:r w:rsidRPr="005E7CAD">
        <w:rPr>
          <w:rFonts w:ascii="Times New Roman" w:hAnsi="Times New Roman" w:cs="Times New Roman"/>
          <w:sz w:val="24"/>
          <w:szCs w:val="24"/>
        </w:rPr>
        <w:t>1992 г. N 9 и Министерством топлива и энергетики России от 29</w:t>
      </w:r>
      <w:r>
        <w:rPr>
          <w:rFonts w:ascii="Times New Roman" w:hAnsi="Times New Roman" w:cs="Times New Roman"/>
          <w:sz w:val="24"/>
          <w:szCs w:val="24"/>
        </w:rPr>
        <w:t>.04.</w:t>
      </w:r>
      <w:r w:rsidRPr="005E7CAD">
        <w:rPr>
          <w:rFonts w:ascii="Times New Roman" w:hAnsi="Times New Roman" w:cs="Times New Roman"/>
          <w:sz w:val="24"/>
          <w:szCs w:val="24"/>
        </w:rPr>
        <w:t>1992 г</w:t>
      </w:r>
      <w:r>
        <w:rPr>
          <w:rFonts w:ascii="Times New Roman" w:hAnsi="Times New Roman" w:cs="Times New Roman"/>
          <w:sz w:val="24"/>
          <w:szCs w:val="24"/>
        </w:rPr>
        <w:t>.)</w:t>
      </w:r>
    </w:p>
  </w:footnote>
  <w:footnote w:id="4">
    <w:p w:rsidR="00786370" w:rsidRPr="00D51D9B" w:rsidRDefault="00786370" w:rsidP="00615951">
      <w:pPr>
        <w:pStyle w:val="af1"/>
        <w:rPr>
          <w:sz w:val="24"/>
          <w:szCs w:val="24"/>
        </w:rPr>
      </w:pPr>
      <w:r>
        <w:rPr>
          <w:rStyle w:val="afc"/>
        </w:rPr>
        <w:footnoteRef/>
      </w:r>
      <w:r>
        <w:t xml:space="preserve"> </w:t>
      </w:r>
      <w:r w:rsidRPr="00D51D9B">
        <w:rPr>
          <w:sz w:val="24"/>
          <w:szCs w:val="24"/>
        </w:rPr>
        <w:t xml:space="preserve">Постановление Правительства РФ от 24.02.2009 г. № 160 </w:t>
      </w:r>
      <w:r w:rsidRPr="00D51D9B">
        <w:rPr>
          <w:b/>
          <w:sz w:val="24"/>
          <w:szCs w:val="24"/>
        </w:rPr>
        <w:t>«</w:t>
      </w:r>
      <w:r w:rsidRPr="00D51D9B">
        <w:rPr>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footnote>
  <w:footnote w:id="5">
    <w:p w:rsidR="00786370" w:rsidRPr="00D51D9B" w:rsidRDefault="00786370" w:rsidP="00615951">
      <w:pPr>
        <w:pStyle w:val="ConsPlusNormal"/>
        <w:widowControl/>
        <w:ind w:firstLine="0"/>
        <w:outlineLvl w:val="0"/>
        <w:rPr>
          <w:rFonts w:ascii="Times New Roman" w:hAnsi="Times New Roman" w:cs="Times New Roman"/>
          <w:sz w:val="24"/>
          <w:szCs w:val="24"/>
        </w:rPr>
      </w:pPr>
      <w:r w:rsidRPr="00D51D9B">
        <w:rPr>
          <w:rStyle w:val="afc"/>
          <w:rFonts w:ascii="Times New Roman" w:hAnsi="Times New Roman" w:cs="Times New Roman"/>
          <w:sz w:val="24"/>
          <w:szCs w:val="24"/>
        </w:rPr>
        <w:footnoteRef/>
      </w:r>
      <w:r w:rsidRPr="00D51D9B">
        <w:rPr>
          <w:rFonts w:ascii="Times New Roman" w:hAnsi="Times New Roman" w:cs="Times New Roman"/>
          <w:sz w:val="24"/>
          <w:szCs w:val="24"/>
        </w:rPr>
        <w:t xml:space="preserve"> Правила охраны линий и сооружений связи Российской Федерации, утверждены постановлением Правительства Российской Федерации от 9 июня 1995 г. N 578</w:t>
      </w:r>
      <w:r>
        <w:rPr>
          <w:rFonts w:ascii="Times New Roman" w:hAnsi="Times New Roman" w:cs="Times New Roman"/>
          <w:sz w:val="24"/>
          <w:szCs w:val="24"/>
        </w:rPr>
        <w:t xml:space="preserve">;  </w:t>
      </w:r>
      <w:r w:rsidRPr="003D34D3">
        <w:rPr>
          <w:rFonts w:ascii="Times New Roman" w:hAnsi="Times New Roman" w:cs="Times New Roman"/>
          <w:sz w:val="24"/>
          <w:szCs w:val="24"/>
        </w:rPr>
        <w:t>СанПиН 2.1.8/2.2.4.1383-03</w:t>
      </w:r>
    </w:p>
    <w:p w:rsidR="00786370" w:rsidRPr="00D51D9B" w:rsidRDefault="00786370" w:rsidP="00615951">
      <w:pPr>
        <w:pStyle w:val="ConsPlusTitle"/>
        <w:rPr>
          <w:sz w:val="24"/>
          <w:szCs w:val="24"/>
        </w:rPr>
      </w:pPr>
    </w:p>
    <w:p w:rsidR="00786370" w:rsidRDefault="00786370" w:rsidP="00615951">
      <w:pPr>
        <w:pStyle w:val="a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2628"/>
        </w:tabs>
        <w:ind w:left="2628" w:hanging="360"/>
      </w:pPr>
      <w:rPr>
        <w:rFonts w:ascii="Symbol" w:hAnsi="Symbol" w:cs="Symbol"/>
      </w:rPr>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b/>
        <w:bCs/>
      </w:rPr>
    </w:lvl>
  </w:abstractNum>
  <w:abstractNum w:abstractNumId="2">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
    <w:nsid w:val="05942129"/>
    <w:multiLevelType w:val="multilevel"/>
    <w:tmpl w:val="BDE20702"/>
    <w:lvl w:ilvl="0">
      <w:start w:val="25"/>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5E12FE2"/>
    <w:multiLevelType w:val="hybridMultilevel"/>
    <w:tmpl w:val="BFFA89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76845F8"/>
    <w:multiLevelType w:val="hybridMultilevel"/>
    <w:tmpl w:val="60866EEE"/>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C651D8A"/>
    <w:multiLevelType w:val="hybridMultilevel"/>
    <w:tmpl w:val="375E8492"/>
    <w:lvl w:ilvl="0" w:tplc="C24693A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524337"/>
    <w:multiLevelType w:val="hybridMultilevel"/>
    <w:tmpl w:val="466AA356"/>
    <w:lvl w:ilvl="0" w:tplc="C1E27A0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3486387"/>
    <w:multiLevelType w:val="hybridMultilevel"/>
    <w:tmpl w:val="F59264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3BC3650"/>
    <w:multiLevelType w:val="hybridMultilevel"/>
    <w:tmpl w:val="C7F8E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020129"/>
    <w:multiLevelType w:val="hybridMultilevel"/>
    <w:tmpl w:val="21E0DEC6"/>
    <w:lvl w:ilvl="0" w:tplc="72F6CA36">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2">
    <w:nsid w:val="1E8917BA"/>
    <w:multiLevelType w:val="hybridMultilevel"/>
    <w:tmpl w:val="EC76245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B174EA7"/>
    <w:multiLevelType w:val="hybridMultilevel"/>
    <w:tmpl w:val="BFC6BDE6"/>
    <w:lvl w:ilvl="0" w:tplc="04190011">
      <w:start w:val="1"/>
      <w:numFmt w:val="decimal"/>
      <w:lvlText w:val="%1)"/>
      <w:lvlJc w:val="left"/>
      <w:pPr>
        <w:ind w:left="2768"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7">
    <w:nsid w:val="2E664DA5"/>
    <w:multiLevelType w:val="hybridMultilevel"/>
    <w:tmpl w:val="B030D882"/>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25A5DDE"/>
    <w:multiLevelType w:val="hybridMultilevel"/>
    <w:tmpl w:val="C7349620"/>
    <w:lvl w:ilvl="0" w:tplc="D730E900">
      <w:start w:val="1"/>
      <w:numFmt w:val="bullet"/>
      <w:lvlText w:val=""/>
      <w:lvlJc w:val="left"/>
      <w:pPr>
        <w:tabs>
          <w:tab w:val="num" w:pos="2804"/>
        </w:tabs>
        <w:ind w:left="2804" w:hanging="284"/>
      </w:pPr>
      <w:rPr>
        <w:rFonts w:ascii="Symbol" w:hAnsi="Symbol" w:cs="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39953D57"/>
    <w:multiLevelType w:val="hybridMultilevel"/>
    <w:tmpl w:val="EA2A060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BC355CE"/>
    <w:multiLevelType w:val="hybridMultilevel"/>
    <w:tmpl w:val="0496638A"/>
    <w:lvl w:ilvl="0" w:tplc="D730E900">
      <w:start w:val="1"/>
      <w:numFmt w:val="bullet"/>
      <w:lvlText w:val=""/>
      <w:lvlJc w:val="left"/>
      <w:pPr>
        <w:tabs>
          <w:tab w:val="num" w:pos="2746"/>
        </w:tabs>
        <w:ind w:left="2746" w:hanging="284"/>
      </w:pPr>
      <w:rPr>
        <w:rFonts w:ascii="Symbol" w:hAnsi="Symbol" w:cs="Symbol" w:hint="default"/>
        <w:color w:val="auto"/>
        <w:sz w:val="20"/>
        <w:szCs w:val="20"/>
      </w:rPr>
    </w:lvl>
    <w:lvl w:ilvl="1" w:tplc="04190003">
      <w:start w:val="1"/>
      <w:numFmt w:val="bullet"/>
      <w:lvlText w:val="o"/>
      <w:lvlJc w:val="left"/>
      <w:pPr>
        <w:tabs>
          <w:tab w:val="num" w:pos="1382"/>
        </w:tabs>
        <w:ind w:left="1382" w:hanging="360"/>
      </w:pPr>
      <w:rPr>
        <w:rFonts w:ascii="Courier New" w:hAnsi="Courier New" w:cs="Courier New" w:hint="default"/>
      </w:rPr>
    </w:lvl>
    <w:lvl w:ilvl="2" w:tplc="04190005">
      <w:start w:val="1"/>
      <w:numFmt w:val="bullet"/>
      <w:lvlText w:val=""/>
      <w:lvlJc w:val="left"/>
      <w:pPr>
        <w:tabs>
          <w:tab w:val="num" w:pos="2102"/>
        </w:tabs>
        <w:ind w:left="2102" w:hanging="360"/>
      </w:pPr>
      <w:rPr>
        <w:rFonts w:ascii="Wingdings" w:hAnsi="Wingdings" w:cs="Wingdings" w:hint="default"/>
      </w:rPr>
    </w:lvl>
    <w:lvl w:ilvl="3" w:tplc="04190001">
      <w:start w:val="1"/>
      <w:numFmt w:val="bullet"/>
      <w:lvlText w:val=""/>
      <w:lvlJc w:val="left"/>
      <w:pPr>
        <w:tabs>
          <w:tab w:val="num" w:pos="2822"/>
        </w:tabs>
        <w:ind w:left="2822" w:hanging="360"/>
      </w:pPr>
      <w:rPr>
        <w:rFonts w:ascii="Symbol" w:hAnsi="Symbol" w:cs="Symbol" w:hint="default"/>
      </w:rPr>
    </w:lvl>
    <w:lvl w:ilvl="4" w:tplc="04190003">
      <w:start w:val="1"/>
      <w:numFmt w:val="bullet"/>
      <w:lvlText w:val="o"/>
      <w:lvlJc w:val="left"/>
      <w:pPr>
        <w:tabs>
          <w:tab w:val="num" w:pos="3542"/>
        </w:tabs>
        <w:ind w:left="3542" w:hanging="360"/>
      </w:pPr>
      <w:rPr>
        <w:rFonts w:ascii="Courier New" w:hAnsi="Courier New" w:cs="Courier New" w:hint="default"/>
      </w:rPr>
    </w:lvl>
    <w:lvl w:ilvl="5" w:tplc="04190005">
      <w:start w:val="1"/>
      <w:numFmt w:val="bullet"/>
      <w:lvlText w:val=""/>
      <w:lvlJc w:val="left"/>
      <w:pPr>
        <w:tabs>
          <w:tab w:val="num" w:pos="4262"/>
        </w:tabs>
        <w:ind w:left="4262" w:hanging="360"/>
      </w:pPr>
      <w:rPr>
        <w:rFonts w:ascii="Wingdings" w:hAnsi="Wingdings" w:cs="Wingdings" w:hint="default"/>
      </w:rPr>
    </w:lvl>
    <w:lvl w:ilvl="6" w:tplc="04190001">
      <w:start w:val="1"/>
      <w:numFmt w:val="bullet"/>
      <w:lvlText w:val=""/>
      <w:lvlJc w:val="left"/>
      <w:pPr>
        <w:tabs>
          <w:tab w:val="num" w:pos="4982"/>
        </w:tabs>
        <w:ind w:left="4982" w:hanging="360"/>
      </w:pPr>
      <w:rPr>
        <w:rFonts w:ascii="Symbol" w:hAnsi="Symbol" w:cs="Symbol" w:hint="default"/>
      </w:rPr>
    </w:lvl>
    <w:lvl w:ilvl="7" w:tplc="04190003">
      <w:start w:val="1"/>
      <w:numFmt w:val="bullet"/>
      <w:lvlText w:val="o"/>
      <w:lvlJc w:val="left"/>
      <w:pPr>
        <w:tabs>
          <w:tab w:val="num" w:pos="5702"/>
        </w:tabs>
        <w:ind w:left="5702" w:hanging="360"/>
      </w:pPr>
      <w:rPr>
        <w:rFonts w:ascii="Courier New" w:hAnsi="Courier New" w:cs="Courier New" w:hint="default"/>
      </w:rPr>
    </w:lvl>
    <w:lvl w:ilvl="8" w:tplc="04190005">
      <w:start w:val="1"/>
      <w:numFmt w:val="bullet"/>
      <w:lvlText w:val=""/>
      <w:lvlJc w:val="left"/>
      <w:pPr>
        <w:tabs>
          <w:tab w:val="num" w:pos="6422"/>
        </w:tabs>
        <w:ind w:left="6422" w:hanging="360"/>
      </w:pPr>
      <w:rPr>
        <w:rFonts w:ascii="Wingdings" w:hAnsi="Wingdings" w:cs="Wingdings" w:hint="default"/>
      </w:rPr>
    </w:lvl>
  </w:abstractNum>
  <w:abstractNum w:abstractNumId="22">
    <w:nsid w:val="3C6E7A61"/>
    <w:multiLevelType w:val="hybridMultilevel"/>
    <w:tmpl w:val="695436D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3F6720F4"/>
    <w:multiLevelType w:val="hybridMultilevel"/>
    <w:tmpl w:val="EF2885D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F90416A"/>
    <w:multiLevelType w:val="hybridMultilevel"/>
    <w:tmpl w:val="30D82A8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5">
    <w:nsid w:val="3FFB3CAB"/>
    <w:multiLevelType w:val="hybridMultilevel"/>
    <w:tmpl w:val="2808430E"/>
    <w:lvl w:ilvl="0" w:tplc="59081A3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43E26ED8"/>
    <w:multiLevelType w:val="hybridMultilevel"/>
    <w:tmpl w:val="237CC462"/>
    <w:lvl w:ilvl="0" w:tplc="9DB23ACE">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7">
    <w:nsid w:val="49260692"/>
    <w:multiLevelType w:val="hybridMultilevel"/>
    <w:tmpl w:val="77B86456"/>
    <w:lvl w:ilvl="0" w:tplc="04190001">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28">
    <w:nsid w:val="4B7916EF"/>
    <w:multiLevelType w:val="hybridMultilevel"/>
    <w:tmpl w:val="ECE0143A"/>
    <w:lvl w:ilvl="0" w:tplc="C24693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424228F"/>
    <w:multiLevelType w:val="hybridMultilevel"/>
    <w:tmpl w:val="E5C427B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551F4374"/>
    <w:multiLevelType w:val="hybridMultilevel"/>
    <w:tmpl w:val="A7ACDA7C"/>
    <w:lvl w:ilvl="0" w:tplc="63BC985A">
      <w:start w:val="1"/>
      <w:numFmt w:val="decimal"/>
      <w:lvlText w:val="%1)"/>
      <w:lvlJc w:val="left"/>
      <w:pPr>
        <w:tabs>
          <w:tab w:val="num" w:pos="1080"/>
        </w:tabs>
        <w:ind w:left="1080" w:hanging="360"/>
      </w:pPr>
      <w:rPr>
        <w:rFonts w:hint="default"/>
        <w:strike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1E66EE4"/>
    <w:multiLevelType w:val="hybridMultilevel"/>
    <w:tmpl w:val="EA9A96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63D079C"/>
    <w:multiLevelType w:val="hybridMultilevel"/>
    <w:tmpl w:val="1F741CCA"/>
    <w:lvl w:ilvl="0" w:tplc="18FCE4B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nsid w:val="66577372"/>
    <w:multiLevelType w:val="hybridMultilevel"/>
    <w:tmpl w:val="730CF35C"/>
    <w:lvl w:ilvl="0" w:tplc="BC14CAAA">
      <w:start w:val="1"/>
      <w:numFmt w:val="bullet"/>
      <w:lvlText w:val=""/>
      <w:lvlJc w:val="left"/>
      <w:pPr>
        <w:ind w:left="1434" w:hanging="360"/>
      </w:pPr>
      <w:rPr>
        <w:rFonts w:ascii="Symbol" w:hAnsi="Symbol" w:cs="Symbol" w:hint="default"/>
        <w:color w:val="auto"/>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cs="Wingdings" w:hint="default"/>
      </w:rPr>
    </w:lvl>
    <w:lvl w:ilvl="3" w:tplc="04190001">
      <w:start w:val="1"/>
      <w:numFmt w:val="bullet"/>
      <w:lvlText w:val=""/>
      <w:lvlJc w:val="left"/>
      <w:pPr>
        <w:ind w:left="3594" w:hanging="360"/>
      </w:pPr>
      <w:rPr>
        <w:rFonts w:ascii="Symbol" w:hAnsi="Symbol" w:cs="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cs="Wingdings" w:hint="default"/>
      </w:rPr>
    </w:lvl>
    <w:lvl w:ilvl="6" w:tplc="04190001">
      <w:start w:val="1"/>
      <w:numFmt w:val="bullet"/>
      <w:lvlText w:val=""/>
      <w:lvlJc w:val="left"/>
      <w:pPr>
        <w:ind w:left="5754" w:hanging="360"/>
      </w:pPr>
      <w:rPr>
        <w:rFonts w:ascii="Symbol" w:hAnsi="Symbol" w:cs="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cs="Wingdings" w:hint="default"/>
      </w:rPr>
    </w:lvl>
  </w:abstractNum>
  <w:abstractNum w:abstractNumId="35">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67BB4A42"/>
    <w:multiLevelType w:val="hybridMultilevel"/>
    <w:tmpl w:val="F8743268"/>
    <w:lvl w:ilvl="0" w:tplc="C24693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4EC5997"/>
    <w:multiLevelType w:val="hybridMultilevel"/>
    <w:tmpl w:val="5CFCCA5C"/>
    <w:lvl w:ilvl="0" w:tplc="04190001">
      <w:start w:val="1"/>
      <w:numFmt w:val="bullet"/>
      <w:lvlText w:val=""/>
      <w:lvlJc w:val="left"/>
      <w:pPr>
        <w:ind w:left="1434" w:hanging="360"/>
      </w:pPr>
      <w:rPr>
        <w:rFonts w:ascii="Symbol" w:hAnsi="Symbol" w:cs="Symbol" w:hint="default"/>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cs="Wingdings" w:hint="default"/>
      </w:rPr>
    </w:lvl>
    <w:lvl w:ilvl="3" w:tplc="04190001">
      <w:start w:val="1"/>
      <w:numFmt w:val="bullet"/>
      <w:lvlText w:val=""/>
      <w:lvlJc w:val="left"/>
      <w:pPr>
        <w:ind w:left="3594" w:hanging="360"/>
      </w:pPr>
      <w:rPr>
        <w:rFonts w:ascii="Symbol" w:hAnsi="Symbol" w:cs="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cs="Wingdings" w:hint="default"/>
      </w:rPr>
    </w:lvl>
    <w:lvl w:ilvl="6" w:tplc="04190001">
      <w:start w:val="1"/>
      <w:numFmt w:val="bullet"/>
      <w:lvlText w:val=""/>
      <w:lvlJc w:val="left"/>
      <w:pPr>
        <w:ind w:left="5754" w:hanging="360"/>
      </w:pPr>
      <w:rPr>
        <w:rFonts w:ascii="Symbol" w:hAnsi="Symbol" w:cs="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cs="Wingdings" w:hint="default"/>
      </w:rPr>
    </w:lvl>
  </w:abstractNum>
  <w:abstractNum w:abstractNumId="38">
    <w:nsid w:val="7B774CEC"/>
    <w:multiLevelType w:val="hybridMultilevel"/>
    <w:tmpl w:val="2014F28A"/>
    <w:lvl w:ilvl="0" w:tplc="B32631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7CC71EF7"/>
    <w:multiLevelType w:val="hybridMultilevel"/>
    <w:tmpl w:val="F3081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E031FB6"/>
    <w:multiLevelType w:val="hybridMultilevel"/>
    <w:tmpl w:val="A8B0D41C"/>
    <w:lvl w:ilvl="0" w:tplc="04190001">
      <w:start w:val="1"/>
      <w:numFmt w:val="bullet"/>
      <w:lvlText w:val=""/>
      <w:lvlJc w:val="left"/>
      <w:pPr>
        <w:ind w:left="1434" w:hanging="360"/>
      </w:pPr>
      <w:rPr>
        <w:rFonts w:ascii="Symbol" w:hAnsi="Symbol" w:cs="Symbol" w:hint="default"/>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cs="Wingdings" w:hint="default"/>
      </w:rPr>
    </w:lvl>
    <w:lvl w:ilvl="3" w:tplc="04190001">
      <w:start w:val="1"/>
      <w:numFmt w:val="bullet"/>
      <w:lvlText w:val=""/>
      <w:lvlJc w:val="left"/>
      <w:pPr>
        <w:ind w:left="3594" w:hanging="360"/>
      </w:pPr>
      <w:rPr>
        <w:rFonts w:ascii="Symbol" w:hAnsi="Symbol" w:cs="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cs="Wingdings" w:hint="default"/>
      </w:rPr>
    </w:lvl>
    <w:lvl w:ilvl="6" w:tplc="04190001">
      <w:start w:val="1"/>
      <w:numFmt w:val="bullet"/>
      <w:lvlText w:val=""/>
      <w:lvlJc w:val="left"/>
      <w:pPr>
        <w:ind w:left="5754" w:hanging="360"/>
      </w:pPr>
      <w:rPr>
        <w:rFonts w:ascii="Symbol" w:hAnsi="Symbol" w:cs="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cs="Wingdings" w:hint="default"/>
      </w:rPr>
    </w:lvl>
  </w:abstractNum>
  <w:num w:numId="1">
    <w:abstractNumId w:val="2"/>
  </w:num>
  <w:num w:numId="2">
    <w:abstractNumId w:val="38"/>
  </w:num>
  <w:num w:numId="3">
    <w:abstractNumId w:val="6"/>
  </w:num>
  <w:num w:numId="4">
    <w:abstractNumId w:val="29"/>
  </w:num>
  <w:num w:numId="5">
    <w:abstractNumId w:val="14"/>
  </w:num>
  <w:num w:numId="6">
    <w:abstractNumId w:val="1"/>
  </w:num>
  <w:num w:numId="7">
    <w:abstractNumId w:val="33"/>
  </w:num>
  <w:num w:numId="8">
    <w:abstractNumId w:val="15"/>
  </w:num>
  <w:num w:numId="9">
    <w:abstractNumId w:val="9"/>
  </w:num>
  <w:num w:numId="10">
    <w:abstractNumId w:val="34"/>
  </w:num>
  <w:num w:numId="11">
    <w:abstractNumId w:val="17"/>
  </w:num>
  <w:num w:numId="12">
    <w:abstractNumId w:val="23"/>
  </w:num>
  <w:num w:numId="13">
    <w:abstractNumId w:val="7"/>
  </w:num>
  <w:num w:numId="14">
    <w:abstractNumId w:val="19"/>
  </w:num>
  <w:num w:numId="15">
    <w:abstractNumId w:val="13"/>
  </w:num>
  <w:num w:numId="16">
    <w:abstractNumId w:val="11"/>
  </w:num>
  <w:num w:numId="17">
    <w:abstractNumId w:val="20"/>
  </w:num>
  <w:num w:numId="18">
    <w:abstractNumId w:val="12"/>
  </w:num>
  <w:num w:numId="19">
    <w:abstractNumId w:val="18"/>
  </w:num>
  <w:num w:numId="20">
    <w:abstractNumId w:val="21"/>
  </w:num>
  <w:num w:numId="21">
    <w:abstractNumId w:val="37"/>
  </w:num>
  <w:num w:numId="22">
    <w:abstractNumId w:val="40"/>
  </w:num>
  <w:num w:numId="23">
    <w:abstractNumId w:val="4"/>
  </w:num>
  <w:num w:numId="24">
    <w:abstractNumId w:val="22"/>
  </w:num>
  <w:num w:numId="25">
    <w:abstractNumId w:val="28"/>
  </w:num>
  <w:num w:numId="26">
    <w:abstractNumId w:val="36"/>
  </w:num>
  <w:num w:numId="27">
    <w:abstractNumId w:val="3"/>
  </w:num>
  <w:num w:numId="28">
    <w:abstractNumId w:val="5"/>
  </w:num>
  <w:num w:numId="29">
    <w:abstractNumId w:val="16"/>
  </w:num>
  <w:num w:numId="30">
    <w:abstractNumId w:val="30"/>
  </w:num>
  <w:num w:numId="31">
    <w:abstractNumId w:val="25"/>
  </w:num>
  <w:num w:numId="32">
    <w:abstractNumId w:val="8"/>
  </w:num>
  <w:num w:numId="33">
    <w:abstractNumId w:val="32"/>
  </w:num>
  <w:num w:numId="34">
    <w:abstractNumId w:val="35"/>
  </w:num>
  <w:num w:numId="35">
    <w:abstractNumId w:val="26"/>
  </w:num>
  <w:num w:numId="36">
    <w:abstractNumId w:val="39"/>
  </w:num>
  <w:num w:numId="37">
    <w:abstractNumId w:val="31"/>
  </w:num>
  <w:num w:numId="38">
    <w:abstractNumId w:val="24"/>
  </w:num>
  <w:num w:numId="39">
    <w:abstractNumId w:val="27"/>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007"/>
    <w:rsid w:val="000270B4"/>
    <w:rsid w:val="0003045B"/>
    <w:rsid w:val="00070FD1"/>
    <w:rsid w:val="0007261A"/>
    <w:rsid w:val="00076575"/>
    <w:rsid w:val="000814F7"/>
    <w:rsid w:val="00081ACC"/>
    <w:rsid w:val="000830B1"/>
    <w:rsid w:val="000940E8"/>
    <w:rsid w:val="000A0063"/>
    <w:rsid w:val="000A00D0"/>
    <w:rsid w:val="000A36B8"/>
    <w:rsid w:val="000A7B91"/>
    <w:rsid w:val="000B67BC"/>
    <w:rsid w:val="000D2917"/>
    <w:rsid w:val="000E239E"/>
    <w:rsid w:val="0012179A"/>
    <w:rsid w:val="001427B2"/>
    <w:rsid w:val="001645AF"/>
    <w:rsid w:val="00185FF7"/>
    <w:rsid w:val="00187824"/>
    <w:rsid w:val="001A039C"/>
    <w:rsid w:val="001A47B0"/>
    <w:rsid w:val="001C50B9"/>
    <w:rsid w:val="001C50D4"/>
    <w:rsid w:val="001E6210"/>
    <w:rsid w:val="001F3488"/>
    <w:rsid w:val="00210DA9"/>
    <w:rsid w:val="00211E2C"/>
    <w:rsid w:val="00212DF1"/>
    <w:rsid w:val="002132D9"/>
    <w:rsid w:val="00213EDE"/>
    <w:rsid w:val="002210CA"/>
    <w:rsid w:val="002257B9"/>
    <w:rsid w:val="00230FFC"/>
    <w:rsid w:val="00240E58"/>
    <w:rsid w:val="00263B43"/>
    <w:rsid w:val="002712C6"/>
    <w:rsid w:val="00281C2F"/>
    <w:rsid w:val="002873F6"/>
    <w:rsid w:val="00287F8B"/>
    <w:rsid w:val="00297EA0"/>
    <w:rsid w:val="002A5430"/>
    <w:rsid w:val="002C0C67"/>
    <w:rsid w:val="002C0DAD"/>
    <w:rsid w:val="002E0E87"/>
    <w:rsid w:val="002E291A"/>
    <w:rsid w:val="00310373"/>
    <w:rsid w:val="0033585C"/>
    <w:rsid w:val="003411F9"/>
    <w:rsid w:val="00356892"/>
    <w:rsid w:val="00372E68"/>
    <w:rsid w:val="00385007"/>
    <w:rsid w:val="00394E2A"/>
    <w:rsid w:val="003B6D27"/>
    <w:rsid w:val="003D2C43"/>
    <w:rsid w:val="004009AE"/>
    <w:rsid w:val="004063FB"/>
    <w:rsid w:val="00407ED2"/>
    <w:rsid w:val="0041680E"/>
    <w:rsid w:val="00416FDA"/>
    <w:rsid w:val="00421872"/>
    <w:rsid w:val="00451EB6"/>
    <w:rsid w:val="00476C7E"/>
    <w:rsid w:val="0048366A"/>
    <w:rsid w:val="004A11DF"/>
    <w:rsid w:val="004E49B4"/>
    <w:rsid w:val="004F09DF"/>
    <w:rsid w:val="005412DC"/>
    <w:rsid w:val="00554160"/>
    <w:rsid w:val="0055597F"/>
    <w:rsid w:val="005B42B4"/>
    <w:rsid w:val="005D5D9F"/>
    <w:rsid w:val="005F5A98"/>
    <w:rsid w:val="00615951"/>
    <w:rsid w:val="006200CF"/>
    <w:rsid w:val="006203F3"/>
    <w:rsid w:val="0062657F"/>
    <w:rsid w:val="00630AB3"/>
    <w:rsid w:val="00645A69"/>
    <w:rsid w:val="00653A84"/>
    <w:rsid w:val="00670016"/>
    <w:rsid w:val="00672AEA"/>
    <w:rsid w:val="006805BF"/>
    <w:rsid w:val="00684EE6"/>
    <w:rsid w:val="00690744"/>
    <w:rsid w:val="006D2A39"/>
    <w:rsid w:val="006D4AAA"/>
    <w:rsid w:val="0070328D"/>
    <w:rsid w:val="00721B6C"/>
    <w:rsid w:val="00742FD6"/>
    <w:rsid w:val="00752303"/>
    <w:rsid w:val="0076754C"/>
    <w:rsid w:val="007830B1"/>
    <w:rsid w:val="00786370"/>
    <w:rsid w:val="00797BAD"/>
    <w:rsid w:val="007B00A0"/>
    <w:rsid w:val="007D22EA"/>
    <w:rsid w:val="007D3CC6"/>
    <w:rsid w:val="007E5622"/>
    <w:rsid w:val="007F799C"/>
    <w:rsid w:val="00802BA4"/>
    <w:rsid w:val="00803F19"/>
    <w:rsid w:val="00811D19"/>
    <w:rsid w:val="00816DD6"/>
    <w:rsid w:val="00817A59"/>
    <w:rsid w:val="008209BA"/>
    <w:rsid w:val="00850226"/>
    <w:rsid w:val="0086675B"/>
    <w:rsid w:val="00880762"/>
    <w:rsid w:val="008A1990"/>
    <w:rsid w:val="008B004C"/>
    <w:rsid w:val="008C6DE8"/>
    <w:rsid w:val="008D20D1"/>
    <w:rsid w:val="008E0885"/>
    <w:rsid w:val="008E5200"/>
    <w:rsid w:val="008F065D"/>
    <w:rsid w:val="008F60DC"/>
    <w:rsid w:val="00916E77"/>
    <w:rsid w:val="00925CEB"/>
    <w:rsid w:val="00927C17"/>
    <w:rsid w:val="00942919"/>
    <w:rsid w:val="0094640B"/>
    <w:rsid w:val="00950815"/>
    <w:rsid w:val="00954B47"/>
    <w:rsid w:val="009937E2"/>
    <w:rsid w:val="00A24E2A"/>
    <w:rsid w:val="00A307E8"/>
    <w:rsid w:val="00A338B5"/>
    <w:rsid w:val="00A40D73"/>
    <w:rsid w:val="00A44BF5"/>
    <w:rsid w:val="00A51F87"/>
    <w:rsid w:val="00A60D5A"/>
    <w:rsid w:val="00A650A4"/>
    <w:rsid w:val="00A80265"/>
    <w:rsid w:val="00A92EDD"/>
    <w:rsid w:val="00AB3649"/>
    <w:rsid w:val="00AB5F4C"/>
    <w:rsid w:val="00AC28DF"/>
    <w:rsid w:val="00AD73DE"/>
    <w:rsid w:val="00AE4615"/>
    <w:rsid w:val="00AE7FFC"/>
    <w:rsid w:val="00AF2741"/>
    <w:rsid w:val="00B012B3"/>
    <w:rsid w:val="00B044EF"/>
    <w:rsid w:val="00B05552"/>
    <w:rsid w:val="00B061A8"/>
    <w:rsid w:val="00B21BBE"/>
    <w:rsid w:val="00B268E4"/>
    <w:rsid w:val="00B504E1"/>
    <w:rsid w:val="00B62EB1"/>
    <w:rsid w:val="00B70314"/>
    <w:rsid w:val="00B7059A"/>
    <w:rsid w:val="00B70E73"/>
    <w:rsid w:val="00B747BF"/>
    <w:rsid w:val="00BA2470"/>
    <w:rsid w:val="00BC0D0B"/>
    <w:rsid w:val="00BC3805"/>
    <w:rsid w:val="00BE0771"/>
    <w:rsid w:val="00BF184A"/>
    <w:rsid w:val="00BF2E78"/>
    <w:rsid w:val="00C60F15"/>
    <w:rsid w:val="00C846C1"/>
    <w:rsid w:val="00C92690"/>
    <w:rsid w:val="00C92D5C"/>
    <w:rsid w:val="00C95EE7"/>
    <w:rsid w:val="00C96639"/>
    <w:rsid w:val="00CF58B4"/>
    <w:rsid w:val="00CF77EF"/>
    <w:rsid w:val="00D14F6C"/>
    <w:rsid w:val="00D203DD"/>
    <w:rsid w:val="00D25AFB"/>
    <w:rsid w:val="00D37617"/>
    <w:rsid w:val="00D43F3B"/>
    <w:rsid w:val="00D51857"/>
    <w:rsid w:val="00D62801"/>
    <w:rsid w:val="00D74CD1"/>
    <w:rsid w:val="00D81AD4"/>
    <w:rsid w:val="00DA6CF1"/>
    <w:rsid w:val="00DB3781"/>
    <w:rsid w:val="00DC0264"/>
    <w:rsid w:val="00DC1854"/>
    <w:rsid w:val="00DC2741"/>
    <w:rsid w:val="00DC30DC"/>
    <w:rsid w:val="00DE37B1"/>
    <w:rsid w:val="00DE61E9"/>
    <w:rsid w:val="00E04961"/>
    <w:rsid w:val="00E1534D"/>
    <w:rsid w:val="00E21994"/>
    <w:rsid w:val="00E2425E"/>
    <w:rsid w:val="00E25B63"/>
    <w:rsid w:val="00E26113"/>
    <w:rsid w:val="00E41C46"/>
    <w:rsid w:val="00E42E73"/>
    <w:rsid w:val="00E66CD9"/>
    <w:rsid w:val="00E72B05"/>
    <w:rsid w:val="00E72F9A"/>
    <w:rsid w:val="00E749B9"/>
    <w:rsid w:val="00E755D1"/>
    <w:rsid w:val="00E85797"/>
    <w:rsid w:val="00E91769"/>
    <w:rsid w:val="00E91B98"/>
    <w:rsid w:val="00EB5C08"/>
    <w:rsid w:val="00EC3654"/>
    <w:rsid w:val="00EF2B44"/>
    <w:rsid w:val="00EF3E21"/>
    <w:rsid w:val="00F03A02"/>
    <w:rsid w:val="00F162EB"/>
    <w:rsid w:val="00F32B87"/>
    <w:rsid w:val="00F469AA"/>
    <w:rsid w:val="00F52F53"/>
    <w:rsid w:val="00F628DB"/>
    <w:rsid w:val="00F70754"/>
    <w:rsid w:val="00F93D8C"/>
    <w:rsid w:val="00F9591B"/>
    <w:rsid w:val="00FA1F5E"/>
    <w:rsid w:val="00FE4081"/>
    <w:rsid w:val="00FF00DB"/>
    <w:rsid w:val="00FF4EEF"/>
    <w:rsid w:val="00FF6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07"/>
  </w:style>
  <w:style w:type="paragraph" w:styleId="1">
    <w:name w:val="heading 1"/>
    <w:basedOn w:val="a"/>
    <w:next w:val="a"/>
    <w:link w:val="10"/>
    <w:qFormat/>
    <w:rsid w:val="00672AEA"/>
    <w:pPr>
      <w:keepNext/>
      <w:ind w:left="0" w:firstLine="0"/>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qFormat/>
    <w:rsid w:val="00672AEA"/>
    <w:pPr>
      <w:keepNext/>
      <w:spacing w:before="240" w:after="60"/>
      <w:ind w:left="0" w:firstLine="0"/>
      <w:jc w:val="left"/>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85007"/>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672AEA"/>
    <w:pPr>
      <w:keepNext/>
      <w:spacing w:before="240" w:after="60"/>
      <w:ind w:left="0" w:firstLine="0"/>
      <w:jc w:val="left"/>
      <w:outlineLvl w:val="3"/>
    </w:pPr>
    <w:rPr>
      <w:rFonts w:ascii="Calibri" w:eastAsia="Times New Roman" w:hAnsi="Calibri" w:cs="Calibri"/>
      <w:b/>
      <w:bCs/>
      <w:sz w:val="28"/>
      <w:szCs w:val="28"/>
      <w:lang w:eastAsia="ru-RU"/>
    </w:rPr>
  </w:style>
  <w:style w:type="paragraph" w:styleId="8">
    <w:name w:val="heading 8"/>
    <w:basedOn w:val="a"/>
    <w:next w:val="a"/>
    <w:link w:val="80"/>
    <w:semiHidden/>
    <w:unhideWhenUsed/>
    <w:qFormat/>
    <w:rsid w:val="00615951"/>
    <w:pPr>
      <w:spacing w:before="240" w:after="60"/>
      <w:ind w:left="0" w:firstLine="0"/>
      <w:jc w:val="left"/>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AEA"/>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672AEA"/>
    <w:rPr>
      <w:rFonts w:ascii="Arial" w:eastAsia="Times New Roman" w:hAnsi="Arial" w:cs="Arial"/>
      <w:b/>
      <w:bCs/>
      <w:i/>
      <w:iCs/>
      <w:sz w:val="28"/>
      <w:szCs w:val="28"/>
      <w:lang w:eastAsia="ru-RU"/>
    </w:rPr>
  </w:style>
  <w:style w:type="character" w:customStyle="1" w:styleId="30">
    <w:name w:val="Заголовок 3 Знак"/>
    <w:basedOn w:val="a0"/>
    <w:link w:val="3"/>
    <w:rsid w:val="00385007"/>
    <w:rPr>
      <w:rFonts w:ascii="Arial" w:eastAsia="Times New Roman" w:hAnsi="Arial" w:cs="Arial"/>
      <w:b/>
      <w:bCs/>
      <w:sz w:val="26"/>
      <w:szCs w:val="26"/>
      <w:lang w:eastAsia="ru-RU"/>
    </w:rPr>
  </w:style>
  <w:style w:type="character" w:customStyle="1" w:styleId="40">
    <w:name w:val="Заголовок 4 Знак"/>
    <w:basedOn w:val="a0"/>
    <w:link w:val="4"/>
    <w:rsid w:val="00672AEA"/>
    <w:rPr>
      <w:rFonts w:ascii="Calibri" w:eastAsia="Times New Roman" w:hAnsi="Calibri" w:cs="Calibri"/>
      <w:b/>
      <w:bCs/>
      <w:sz w:val="28"/>
      <w:szCs w:val="28"/>
      <w:lang w:eastAsia="ru-RU"/>
    </w:rPr>
  </w:style>
  <w:style w:type="paragraph" w:customStyle="1" w:styleId="ConsPlusNormal">
    <w:name w:val="ConsPlusNormal"/>
    <w:link w:val="ConsPlusNormal0"/>
    <w:rsid w:val="00385007"/>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385007"/>
    <w:rPr>
      <w:rFonts w:ascii="Arial" w:eastAsia="Times New Roman" w:hAnsi="Arial" w:cs="Arial"/>
      <w:sz w:val="20"/>
      <w:szCs w:val="20"/>
      <w:lang w:eastAsia="ru-RU"/>
    </w:rPr>
  </w:style>
  <w:style w:type="paragraph" w:customStyle="1" w:styleId="Iauiue">
    <w:name w:val="Iau?iue"/>
    <w:rsid w:val="00385007"/>
    <w:pPr>
      <w:widowControl w:val="0"/>
    </w:pPr>
    <w:rPr>
      <w:rFonts w:ascii="Times New Roman" w:eastAsia="Times New Roman" w:hAnsi="Times New Roman" w:cs="Times New Roman"/>
      <w:sz w:val="20"/>
      <w:szCs w:val="20"/>
      <w:lang w:eastAsia="ru-RU"/>
    </w:rPr>
  </w:style>
  <w:style w:type="paragraph" w:customStyle="1" w:styleId="0">
    <w:name w:val="Основной текст 0"/>
    <w:aliases w:val="А. Основной текст 0 Знак Знак Знак Знак,А. Основной текст 0 Знак Знак Знак Знак Знак Знак,Основной тек..."/>
    <w:basedOn w:val="a"/>
    <w:rsid w:val="008F60DC"/>
    <w:pPr>
      <w:suppressAutoHyphens/>
      <w:ind w:left="0" w:firstLine="539"/>
    </w:pPr>
    <w:rPr>
      <w:rFonts w:ascii="Times New Roman" w:eastAsia="Times New Roman" w:hAnsi="Times New Roman" w:cs="Times New Roman"/>
      <w:color w:val="000000"/>
      <w:kern w:val="1"/>
      <w:sz w:val="24"/>
      <w:szCs w:val="24"/>
      <w:lang w:eastAsia="ar-SA"/>
    </w:rPr>
  </w:style>
  <w:style w:type="paragraph" w:styleId="a3">
    <w:name w:val="List Paragraph"/>
    <w:basedOn w:val="a"/>
    <w:uiPriority w:val="34"/>
    <w:qFormat/>
    <w:rsid w:val="00212DF1"/>
    <w:pPr>
      <w:ind w:left="720" w:firstLine="0"/>
      <w:contextualSpacing/>
      <w:jc w:val="left"/>
    </w:pPr>
    <w:rPr>
      <w:rFonts w:ascii="Times New Roman" w:eastAsia="Times New Roman" w:hAnsi="Times New Roman" w:cs="Times New Roman"/>
      <w:sz w:val="24"/>
      <w:szCs w:val="24"/>
      <w:lang w:eastAsia="ru-RU"/>
    </w:rPr>
  </w:style>
  <w:style w:type="paragraph" w:customStyle="1" w:styleId="a4">
    <w:name w:val="Обычный.Название подразделения"/>
    <w:rsid w:val="00DA6CF1"/>
    <w:pPr>
      <w:ind w:left="0" w:firstLine="0"/>
      <w:jc w:val="left"/>
    </w:pPr>
    <w:rPr>
      <w:rFonts w:ascii="SchoolBook" w:eastAsia="Times New Roman" w:hAnsi="SchoolBook" w:cs="Times New Roman"/>
      <w:sz w:val="28"/>
      <w:szCs w:val="20"/>
      <w:lang w:eastAsia="ru-RU"/>
    </w:rPr>
  </w:style>
  <w:style w:type="paragraph" w:styleId="a5">
    <w:name w:val="Body Text"/>
    <w:aliases w:val="Заг1,BO,ID,body indent,ändrad,EHPT,Body Text2, ändrad"/>
    <w:basedOn w:val="a"/>
    <w:link w:val="a6"/>
    <w:unhideWhenUsed/>
    <w:rsid w:val="00645A69"/>
    <w:pPr>
      <w:widowControl w:val="0"/>
      <w:suppressAutoHyphens/>
      <w:spacing w:after="120"/>
      <w:ind w:left="0" w:firstLine="0"/>
      <w:jc w:val="left"/>
    </w:pPr>
    <w:rPr>
      <w:rFonts w:ascii="Times New Roman" w:eastAsia="Arial Unicode MS" w:hAnsi="Times New Roman" w:cs="Times New Roman"/>
      <w:kern w:val="2"/>
      <w:sz w:val="24"/>
      <w:szCs w:val="24"/>
      <w:lang w:eastAsia="ar-SA"/>
    </w:rPr>
  </w:style>
  <w:style w:type="character" w:customStyle="1" w:styleId="a6">
    <w:name w:val="Основной текст Знак"/>
    <w:aliases w:val="Заг1 Знак,BO Знак,ID Знак,body indent Знак,ändrad Знак,EHPT Знак,Body Text2 Знак, ändrad Знак"/>
    <w:basedOn w:val="a0"/>
    <w:link w:val="a5"/>
    <w:rsid w:val="00645A69"/>
    <w:rPr>
      <w:rFonts w:ascii="Times New Roman" w:eastAsia="Arial Unicode MS" w:hAnsi="Times New Roman" w:cs="Times New Roman"/>
      <w:kern w:val="2"/>
      <w:sz w:val="24"/>
      <w:szCs w:val="24"/>
      <w:lang w:eastAsia="ar-SA"/>
    </w:rPr>
  </w:style>
  <w:style w:type="paragraph" w:styleId="21">
    <w:name w:val="Body Text 2"/>
    <w:basedOn w:val="a"/>
    <w:link w:val="22"/>
    <w:unhideWhenUsed/>
    <w:rsid w:val="00C846C1"/>
    <w:pPr>
      <w:spacing w:after="120" w:line="480" w:lineRule="auto"/>
      <w:ind w:left="0" w:firstLine="0"/>
      <w:jc w:val="left"/>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846C1"/>
    <w:rPr>
      <w:rFonts w:ascii="Times New Roman" w:eastAsia="Times New Roman" w:hAnsi="Times New Roman" w:cs="Times New Roman"/>
      <w:sz w:val="24"/>
      <w:szCs w:val="24"/>
      <w:lang w:eastAsia="ru-RU"/>
    </w:rPr>
  </w:style>
  <w:style w:type="paragraph" w:styleId="a7">
    <w:name w:val="Normal (Web)"/>
    <w:basedOn w:val="a"/>
    <w:uiPriority w:val="99"/>
    <w:unhideWhenUsed/>
    <w:rsid w:val="0062657F"/>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FORMATTEXT">
    <w:name w:val=".FORMATTEXT"/>
    <w:rsid w:val="00E72F9A"/>
    <w:pPr>
      <w:widowControl w:val="0"/>
      <w:autoSpaceDE w:val="0"/>
      <w:autoSpaceDN w:val="0"/>
      <w:adjustRightInd w:val="0"/>
      <w:ind w:left="0" w:firstLine="0"/>
      <w:jc w:val="left"/>
    </w:pPr>
    <w:rPr>
      <w:rFonts w:ascii="Times New Roman" w:eastAsia="Times New Roman" w:hAnsi="Times New Roman" w:cs="Times New Roman"/>
      <w:sz w:val="24"/>
      <w:szCs w:val="24"/>
      <w:lang w:eastAsia="ru-RU"/>
    </w:rPr>
  </w:style>
  <w:style w:type="paragraph" w:customStyle="1" w:styleId="nienie">
    <w:name w:val="nienie"/>
    <w:basedOn w:val="a"/>
    <w:rsid w:val="00672AEA"/>
    <w:pPr>
      <w:keepLines/>
      <w:widowControl w:val="0"/>
      <w:ind w:left="709" w:hanging="284"/>
    </w:pPr>
    <w:rPr>
      <w:rFonts w:ascii="Peterburg" w:eastAsia="Times New Roman" w:hAnsi="Peterburg" w:cs="Peterburg"/>
      <w:sz w:val="24"/>
      <w:szCs w:val="24"/>
      <w:lang w:eastAsia="ru-RU"/>
    </w:rPr>
  </w:style>
  <w:style w:type="character" w:styleId="a8">
    <w:name w:val="Strong"/>
    <w:basedOn w:val="a0"/>
    <w:uiPriority w:val="22"/>
    <w:qFormat/>
    <w:rsid w:val="00672AEA"/>
    <w:rPr>
      <w:rFonts w:ascii="Arial" w:hAnsi="Arial" w:cs="Arial"/>
      <w:b/>
      <w:bCs/>
      <w:sz w:val="20"/>
      <w:szCs w:val="20"/>
    </w:rPr>
  </w:style>
  <w:style w:type="character" w:styleId="a9">
    <w:name w:val="Hyperlink"/>
    <w:basedOn w:val="a0"/>
    <w:uiPriority w:val="99"/>
    <w:rsid w:val="00672AEA"/>
    <w:rPr>
      <w:color w:val="0000FF"/>
      <w:u w:val="single"/>
    </w:rPr>
  </w:style>
  <w:style w:type="paragraph" w:customStyle="1" w:styleId="CharChar1CharChar1CharChar">
    <w:name w:val="Char Char Знак Знак1 Char Char1 Знак Знак Char Char"/>
    <w:basedOn w:val="a"/>
    <w:next w:val="a"/>
    <w:uiPriority w:val="99"/>
    <w:rsid w:val="00672AEA"/>
    <w:pPr>
      <w:spacing w:before="100" w:beforeAutospacing="1" w:after="100" w:afterAutospacing="1"/>
      <w:ind w:left="0" w:firstLine="0"/>
      <w:jc w:val="left"/>
    </w:pPr>
    <w:rPr>
      <w:rFonts w:ascii="Tahoma" w:eastAsia="Times New Roman" w:hAnsi="Tahoma" w:cs="Tahoma"/>
      <w:sz w:val="20"/>
      <w:szCs w:val="20"/>
      <w:lang w:val="en-US"/>
    </w:rPr>
  </w:style>
  <w:style w:type="paragraph" w:customStyle="1" w:styleId="ConsPlusNonformat">
    <w:name w:val="ConsPlusNonformat"/>
    <w:rsid w:val="00672AEA"/>
    <w:pPr>
      <w:widowControl w:val="0"/>
      <w:autoSpaceDE w:val="0"/>
      <w:autoSpaceDN w:val="0"/>
      <w:adjustRightInd w:val="0"/>
      <w:ind w:left="0" w:firstLine="0"/>
      <w:jc w:val="left"/>
    </w:pPr>
    <w:rPr>
      <w:rFonts w:ascii="Courier New" w:eastAsia="Times New Roman" w:hAnsi="Courier New" w:cs="Courier New"/>
      <w:sz w:val="20"/>
      <w:szCs w:val="20"/>
      <w:lang w:eastAsia="ru-RU"/>
    </w:rPr>
  </w:style>
  <w:style w:type="paragraph" w:styleId="aa">
    <w:name w:val="footer"/>
    <w:basedOn w:val="a"/>
    <w:link w:val="ab"/>
    <w:uiPriority w:val="99"/>
    <w:rsid w:val="00672AEA"/>
    <w:pPr>
      <w:tabs>
        <w:tab w:val="center" w:pos="4677"/>
        <w:tab w:val="right" w:pos="9355"/>
      </w:tabs>
      <w:ind w:left="0" w:firstLine="0"/>
      <w:jc w:val="left"/>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672AEA"/>
    <w:rPr>
      <w:rFonts w:ascii="Times New Roman" w:eastAsia="Times New Roman" w:hAnsi="Times New Roman" w:cs="Times New Roman"/>
      <w:sz w:val="24"/>
      <w:szCs w:val="24"/>
      <w:lang w:eastAsia="ru-RU"/>
    </w:rPr>
  </w:style>
  <w:style w:type="character" w:styleId="ac">
    <w:name w:val="page number"/>
    <w:basedOn w:val="a0"/>
    <w:rsid w:val="00672AEA"/>
  </w:style>
  <w:style w:type="paragraph" w:styleId="ad">
    <w:name w:val="Body Text Indent"/>
    <w:basedOn w:val="a"/>
    <w:link w:val="ae"/>
    <w:rsid w:val="00672AEA"/>
    <w:pPr>
      <w:tabs>
        <w:tab w:val="left" w:pos="360"/>
        <w:tab w:val="left" w:pos="972"/>
      </w:tabs>
      <w:ind w:left="0" w:firstLine="709"/>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rsid w:val="00672AEA"/>
    <w:rPr>
      <w:rFonts w:ascii="Times New Roman" w:eastAsia="Times New Roman" w:hAnsi="Times New Roman" w:cs="Times New Roman"/>
      <w:sz w:val="28"/>
      <w:szCs w:val="28"/>
      <w:lang w:eastAsia="ru-RU"/>
    </w:rPr>
  </w:style>
  <w:style w:type="paragraph" w:customStyle="1" w:styleId="ConsNormal">
    <w:name w:val="ConsNormal"/>
    <w:rsid w:val="00672AEA"/>
    <w:pPr>
      <w:widowControl w:val="0"/>
      <w:autoSpaceDE w:val="0"/>
      <w:autoSpaceDN w:val="0"/>
      <w:adjustRightInd w:val="0"/>
      <w:ind w:left="0" w:right="19772" w:firstLine="720"/>
      <w:jc w:val="left"/>
    </w:pPr>
    <w:rPr>
      <w:rFonts w:ascii="Arial" w:eastAsia="Times New Roman" w:hAnsi="Arial" w:cs="Arial"/>
      <w:sz w:val="20"/>
      <w:szCs w:val="20"/>
      <w:lang w:eastAsia="ru-RU"/>
    </w:rPr>
  </w:style>
  <w:style w:type="paragraph" w:styleId="HTML">
    <w:name w:val="HTML Preformatted"/>
    <w:basedOn w:val="a"/>
    <w:link w:val="HTML0"/>
    <w:rsid w:val="0067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72AEA"/>
    <w:rPr>
      <w:rFonts w:ascii="Courier New" w:eastAsia="Times New Roman" w:hAnsi="Courier New" w:cs="Courier New"/>
      <w:sz w:val="20"/>
      <w:szCs w:val="20"/>
      <w:lang w:eastAsia="ru-RU"/>
    </w:rPr>
  </w:style>
  <w:style w:type="paragraph" w:customStyle="1" w:styleId="ConsPlusTitle">
    <w:name w:val="ConsPlusTitle"/>
    <w:rsid w:val="00672AEA"/>
    <w:pPr>
      <w:autoSpaceDE w:val="0"/>
      <w:autoSpaceDN w:val="0"/>
      <w:adjustRightInd w:val="0"/>
      <w:ind w:left="0" w:firstLine="0"/>
      <w:jc w:val="left"/>
    </w:pPr>
    <w:rPr>
      <w:rFonts w:ascii="Times New Roman" w:eastAsia="Times New Roman" w:hAnsi="Times New Roman" w:cs="Times New Roman"/>
      <w:b/>
      <w:bCs/>
      <w:sz w:val="28"/>
      <w:szCs w:val="28"/>
      <w:lang w:eastAsia="ru-RU"/>
    </w:rPr>
  </w:style>
  <w:style w:type="paragraph" w:styleId="31">
    <w:name w:val="Body Text Indent 3"/>
    <w:basedOn w:val="a"/>
    <w:link w:val="32"/>
    <w:rsid w:val="00672AEA"/>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72AEA"/>
    <w:rPr>
      <w:rFonts w:ascii="Times New Roman" w:eastAsia="Times New Roman" w:hAnsi="Times New Roman" w:cs="Times New Roman"/>
      <w:sz w:val="16"/>
      <w:szCs w:val="16"/>
      <w:lang w:eastAsia="ru-RU"/>
    </w:rPr>
  </w:style>
  <w:style w:type="paragraph" w:customStyle="1" w:styleId="af">
    <w:name w:val="Н пункта"/>
    <w:basedOn w:val="a"/>
    <w:rsid w:val="00672AEA"/>
    <w:pPr>
      <w:tabs>
        <w:tab w:val="num" w:pos="2471"/>
      </w:tabs>
      <w:ind w:left="0" w:firstLine="709"/>
    </w:pPr>
    <w:rPr>
      <w:rFonts w:ascii="Times New Roman" w:eastAsia="Times New Roman" w:hAnsi="Times New Roman" w:cs="Times New Roman"/>
      <w:sz w:val="24"/>
      <w:szCs w:val="24"/>
      <w:lang w:eastAsia="ru-RU"/>
    </w:rPr>
  </w:style>
  <w:style w:type="paragraph" w:customStyle="1" w:styleId="af0">
    <w:name w:val="Н подпункт"/>
    <w:basedOn w:val="af"/>
    <w:rsid w:val="00672AEA"/>
    <w:pPr>
      <w:tabs>
        <w:tab w:val="clear" w:pos="2471"/>
      </w:tabs>
      <w:ind w:left="1260" w:firstLine="0"/>
    </w:pPr>
  </w:style>
  <w:style w:type="paragraph" w:styleId="11">
    <w:name w:val="toc 1"/>
    <w:basedOn w:val="a"/>
    <w:next w:val="a"/>
    <w:autoRedefine/>
    <w:semiHidden/>
    <w:rsid w:val="00672AEA"/>
    <w:pPr>
      <w:ind w:left="0" w:firstLine="0"/>
      <w:jc w:val="left"/>
    </w:pPr>
    <w:rPr>
      <w:rFonts w:ascii="Times New Roman" w:eastAsia="Times New Roman" w:hAnsi="Times New Roman" w:cs="Times New Roman"/>
      <w:sz w:val="24"/>
      <w:szCs w:val="24"/>
      <w:lang w:eastAsia="ru-RU"/>
    </w:rPr>
  </w:style>
  <w:style w:type="paragraph" w:styleId="23">
    <w:name w:val="toc 2"/>
    <w:basedOn w:val="a"/>
    <w:next w:val="a"/>
    <w:autoRedefine/>
    <w:semiHidden/>
    <w:rsid w:val="00672AEA"/>
    <w:pPr>
      <w:ind w:left="240" w:firstLine="0"/>
      <w:jc w:val="left"/>
    </w:pPr>
    <w:rPr>
      <w:rFonts w:ascii="Times New Roman" w:eastAsia="Times New Roman" w:hAnsi="Times New Roman" w:cs="Times New Roman"/>
      <w:sz w:val="24"/>
      <w:szCs w:val="24"/>
      <w:lang w:eastAsia="ru-RU"/>
    </w:rPr>
  </w:style>
  <w:style w:type="paragraph" w:styleId="33">
    <w:name w:val="toc 3"/>
    <w:basedOn w:val="a"/>
    <w:next w:val="a"/>
    <w:autoRedefine/>
    <w:semiHidden/>
    <w:rsid w:val="00672AEA"/>
    <w:pPr>
      <w:ind w:left="480" w:firstLine="0"/>
      <w:jc w:val="left"/>
    </w:pPr>
    <w:rPr>
      <w:rFonts w:ascii="Times New Roman" w:eastAsia="Times New Roman" w:hAnsi="Times New Roman" w:cs="Times New Roman"/>
      <w:sz w:val="24"/>
      <w:szCs w:val="24"/>
      <w:lang w:eastAsia="ru-RU"/>
    </w:rPr>
  </w:style>
  <w:style w:type="paragraph" w:customStyle="1" w:styleId="newsshowstyle">
    <w:name w:val="news_show_style"/>
    <w:basedOn w:val="a"/>
    <w:rsid w:val="00672AEA"/>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rsid w:val="00672AEA"/>
    <w:pPr>
      <w:ind w:left="0" w:firstLine="0"/>
      <w:jc w:val="left"/>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672AEA"/>
    <w:rPr>
      <w:rFonts w:ascii="Times New Roman" w:eastAsia="Times New Roman" w:hAnsi="Times New Roman" w:cs="Times New Roman"/>
      <w:sz w:val="20"/>
      <w:szCs w:val="20"/>
      <w:lang w:eastAsia="ru-RU"/>
    </w:rPr>
  </w:style>
  <w:style w:type="table" w:styleId="af3">
    <w:name w:val="Table Grid"/>
    <w:basedOn w:val="a1"/>
    <w:rsid w:val="00672AEA"/>
    <w:pPr>
      <w:ind w:lef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672AEA"/>
    <w:pPr>
      <w:widowControl w:val="0"/>
      <w:overflowPunct w:val="0"/>
      <w:autoSpaceDE w:val="0"/>
      <w:autoSpaceDN w:val="0"/>
      <w:adjustRightInd w:val="0"/>
      <w:spacing w:line="300" w:lineRule="auto"/>
      <w:ind w:left="0" w:firstLine="0"/>
      <w:jc w:val="center"/>
      <w:textAlignment w:val="baseline"/>
    </w:pPr>
    <w:rPr>
      <w:rFonts w:ascii="Arial" w:eastAsia="Times New Roman" w:hAnsi="Arial" w:cs="Arial"/>
      <w:b/>
      <w:bCs/>
      <w:sz w:val="28"/>
      <w:szCs w:val="28"/>
      <w:lang w:eastAsia="ru-RU"/>
    </w:rPr>
  </w:style>
  <w:style w:type="paragraph" w:customStyle="1" w:styleId="24">
    <w:name w:val="Îñíîâíîé òåêñò 2"/>
    <w:basedOn w:val="a"/>
    <w:rsid w:val="00672AEA"/>
    <w:pPr>
      <w:widowControl w:val="0"/>
      <w:ind w:left="0" w:firstLine="720"/>
    </w:pPr>
    <w:rPr>
      <w:rFonts w:ascii="Times New Roman" w:eastAsia="Times New Roman" w:hAnsi="Times New Roman" w:cs="Times New Roman"/>
      <w:b/>
      <w:bCs/>
      <w:color w:val="000000"/>
      <w:sz w:val="24"/>
      <w:szCs w:val="24"/>
      <w:lang w:val="en-US" w:eastAsia="ru-RU"/>
    </w:rPr>
  </w:style>
  <w:style w:type="paragraph" w:customStyle="1" w:styleId="caaieiaie2">
    <w:name w:val="caaieiaie 2"/>
    <w:basedOn w:val="Iauiue"/>
    <w:next w:val="Iauiue"/>
    <w:rsid w:val="00672AEA"/>
    <w:pPr>
      <w:keepNext/>
      <w:keepLines/>
      <w:spacing w:before="240" w:after="60"/>
      <w:ind w:left="0" w:firstLine="0"/>
      <w:jc w:val="center"/>
    </w:pPr>
    <w:rPr>
      <w:rFonts w:ascii="Peterburg" w:hAnsi="Peterburg" w:cs="Peterburg"/>
      <w:b/>
      <w:bCs/>
      <w:sz w:val="24"/>
      <w:szCs w:val="24"/>
    </w:rPr>
  </w:style>
  <w:style w:type="paragraph" w:customStyle="1" w:styleId="af4">
    <w:name w:val="Îñíîâíîé òåêñò"/>
    <w:basedOn w:val="a"/>
    <w:rsid w:val="00672AEA"/>
    <w:pPr>
      <w:widowControl w:val="0"/>
      <w:tabs>
        <w:tab w:val="left" w:leader="dot" w:pos="9072"/>
      </w:tabs>
      <w:ind w:left="0" w:firstLine="0"/>
    </w:pPr>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672AEA"/>
    <w:pPr>
      <w:widowControl/>
      <w:ind w:left="0" w:firstLine="284"/>
    </w:pPr>
    <w:rPr>
      <w:rFonts w:ascii="Peterburg" w:hAnsi="Peterburg" w:cs="Peterburg"/>
    </w:rPr>
  </w:style>
  <w:style w:type="paragraph" w:styleId="34">
    <w:name w:val="Body Text 3"/>
    <w:basedOn w:val="a"/>
    <w:link w:val="35"/>
    <w:rsid w:val="00672AEA"/>
    <w:pPr>
      <w:widowControl w:val="0"/>
      <w:suppressAutoHyphens/>
      <w:spacing w:after="120"/>
      <w:ind w:left="0" w:firstLine="0"/>
      <w:jc w:val="left"/>
    </w:pPr>
    <w:rPr>
      <w:rFonts w:ascii="Times New Roman" w:eastAsia="Times New Roman" w:hAnsi="Times New Roman" w:cs="Times New Roman"/>
      <w:color w:val="000000"/>
      <w:sz w:val="16"/>
      <w:szCs w:val="16"/>
      <w:lang w:val="en-US"/>
    </w:rPr>
  </w:style>
  <w:style w:type="character" w:customStyle="1" w:styleId="35">
    <w:name w:val="Основной текст 3 Знак"/>
    <w:basedOn w:val="a0"/>
    <w:link w:val="34"/>
    <w:rsid w:val="00672AEA"/>
    <w:rPr>
      <w:rFonts w:ascii="Times New Roman" w:eastAsia="Times New Roman" w:hAnsi="Times New Roman" w:cs="Times New Roman"/>
      <w:color w:val="000000"/>
      <w:sz w:val="16"/>
      <w:szCs w:val="16"/>
      <w:lang w:val="en-US"/>
    </w:rPr>
  </w:style>
  <w:style w:type="paragraph" w:customStyle="1" w:styleId="110">
    <w:name w:val="Знак1 Знак Знак Знак1"/>
    <w:basedOn w:val="a"/>
    <w:rsid w:val="00672AEA"/>
    <w:pPr>
      <w:spacing w:after="160" w:line="240" w:lineRule="exact"/>
      <w:ind w:left="0" w:firstLine="0"/>
      <w:jc w:val="left"/>
    </w:pPr>
    <w:rPr>
      <w:rFonts w:ascii="Verdana" w:eastAsia="Times New Roman" w:hAnsi="Verdana" w:cs="Verdana"/>
      <w:sz w:val="24"/>
      <w:szCs w:val="24"/>
      <w:lang w:val="en-US"/>
    </w:rPr>
  </w:style>
  <w:style w:type="paragraph" w:customStyle="1" w:styleId="2-11">
    <w:name w:val="содержание2-11"/>
    <w:basedOn w:val="a"/>
    <w:rsid w:val="00672AEA"/>
    <w:pPr>
      <w:spacing w:after="60"/>
      <w:ind w:left="0" w:firstLine="0"/>
    </w:pPr>
    <w:rPr>
      <w:rFonts w:ascii="Times New Roman" w:eastAsia="Times New Roman" w:hAnsi="Times New Roman" w:cs="Times New Roman"/>
      <w:sz w:val="24"/>
      <w:szCs w:val="24"/>
      <w:lang w:eastAsia="ru-RU"/>
    </w:rPr>
  </w:style>
  <w:style w:type="paragraph" w:styleId="af5">
    <w:name w:val="header"/>
    <w:basedOn w:val="a"/>
    <w:link w:val="af6"/>
    <w:semiHidden/>
    <w:rsid w:val="00672AEA"/>
    <w:pPr>
      <w:tabs>
        <w:tab w:val="center" w:pos="4677"/>
        <w:tab w:val="right" w:pos="9355"/>
      </w:tabs>
      <w:ind w:left="0" w:firstLine="0"/>
      <w:jc w:val="left"/>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semiHidden/>
    <w:rsid w:val="00672AEA"/>
    <w:rPr>
      <w:rFonts w:ascii="Times New Roman" w:eastAsia="Times New Roman" w:hAnsi="Times New Roman" w:cs="Times New Roman"/>
      <w:sz w:val="24"/>
      <w:szCs w:val="24"/>
      <w:lang w:eastAsia="ru-RU"/>
    </w:rPr>
  </w:style>
  <w:style w:type="paragraph" w:customStyle="1" w:styleId="100">
    <w:name w:val="1 Основной текст 0"/>
    <w:aliases w:val="95 ПК,А. Основной текст 0,А. Основной текст 0 Знак Знак,1. Основной текст 0"/>
    <w:basedOn w:val="a"/>
    <w:link w:val="102"/>
    <w:rsid w:val="00672AEA"/>
    <w:pPr>
      <w:widowControl w:val="0"/>
      <w:suppressAutoHyphens/>
      <w:ind w:left="0" w:firstLine="539"/>
    </w:pPr>
    <w:rPr>
      <w:rFonts w:ascii="Times New Roman" w:eastAsia="Times New Roman" w:hAnsi="Times New Roman" w:cs="Times New Roman"/>
      <w:kern w:val="1"/>
      <w:sz w:val="24"/>
      <w:szCs w:val="24"/>
      <w:lang w:eastAsia="ru-RU"/>
    </w:rPr>
  </w:style>
  <w:style w:type="character" w:customStyle="1" w:styleId="102">
    <w:name w:val="1 Основной текст 02"/>
    <w:aliases w:val="95 ПК2,А. Основной текст 0 Знак Знак1"/>
    <w:basedOn w:val="a0"/>
    <w:link w:val="100"/>
    <w:uiPriority w:val="99"/>
    <w:locked/>
    <w:rsid w:val="00672AEA"/>
    <w:rPr>
      <w:rFonts w:ascii="Times New Roman" w:eastAsia="Times New Roman" w:hAnsi="Times New Roman" w:cs="Times New Roman"/>
      <w:kern w:val="1"/>
      <w:sz w:val="24"/>
      <w:szCs w:val="24"/>
      <w:lang w:eastAsia="ru-RU"/>
    </w:rPr>
  </w:style>
  <w:style w:type="paragraph" w:customStyle="1" w:styleId="af7">
    <w:name w:val="Образец для текста"/>
    <w:basedOn w:val="a"/>
    <w:rsid w:val="00672AEA"/>
    <w:pPr>
      <w:widowControl w:val="0"/>
      <w:suppressAutoHyphens/>
      <w:ind w:left="0" w:firstLine="539"/>
    </w:pPr>
    <w:rPr>
      <w:rFonts w:ascii="Times New Roman" w:eastAsia="Times New Roman" w:hAnsi="Times New Roman" w:cs="Times New Roman"/>
      <w:kern w:val="1"/>
      <w:sz w:val="24"/>
      <w:szCs w:val="24"/>
      <w:lang w:eastAsia="ru-RU"/>
    </w:rPr>
  </w:style>
  <w:style w:type="character" w:customStyle="1" w:styleId="v12">
    <w:name w:val="v12"/>
    <w:basedOn w:val="a0"/>
    <w:rsid w:val="00672AEA"/>
  </w:style>
  <w:style w:type="character" w:customStyle="1" w:styleId="101">
    <w:name w:val="1 Основной текст 01"/>
    <w:aliases w:val="95 ПК1,А. Основной текст 0 Знак Знак Знак Знак Знак Знак1"/>
    <w:basedOn w:val="a0"/>
    <w:uiPriority w:val="99"/>
    <w:rsid w:val="00672AEA"/>
    <w:rPr>
      <w:rFonts w:eastAsia="Times New Roman"/>
      <w:color w:val="000000"/>
      <w:kern w:val="24"/>
      <w:sz w:val="24"/>
      <w:szCs w:val="24"/>
      <w:lang w:val="ru-RU" w:eastAsia="en-US"/>
    </w:rPr>
  </w:style>
  <w:style w:type="character" w:customStyle="1" w:styleId="19">
    <w:name w:val="Знак Знак19"/>
    <w:basedOn w:val="a0"/>
    <w:rsid w:val="00672AEA"/>
    <w:rPr>
      <w:rFonts w:ascii="Arial" w:hAnsi="Arial" w:cs="Arial"/>
      <w:b/>
      <w:bCs/>
      <w:sz w:val="26"/>
      <w:szCs w:val="26"/>
      <w:lang w:val="ru-RU" w:eastAsia="ru-RU"/>
    </w:rPr>
  </w:style>
  <w:style w:type="paragraph" w:customStyle="1" w:styleId="00">
    <w:name w:val="Основной 0"/>
    <w:aliases w:val="95ПК"/>
    <w:basedOn w:val="a"/>
    <w:link w:val="01"/>
    <w:qFormat/>
    <w:rsid w:val="00672AEA"/>
    <w:pPr>
      <w:ind w:left="0" w:firstLine="539"/>
    </w:pPr>
    <w:rPr>
      <w:rFonts w:ascii="Times New Roman" w:eastAsia="Times New Roman" w:hAnsi="Times New Roman" w:cs="Times New Roman"/>
      <w:sz w:val="24"/>
      <w:szCs w:val="24"/>
      <w:lang w:val="en-US" w:eastAsia="ru-RU"/>
    </w:rPr>
  </w:style>
  <w:style w:type="character" w:customStyle="1" w:styleId="01">
    <w:name w:val="Основной 0 Знак"/>
    <w:aliases w:val="95ПК Знак"/>
    <w:basedOn w:val="a0"/>
    <w:link w:val="00"/>
    <w:locked/>
    <w:rsid w:val="00672AEA"/>
    <w:rPr>
      <w:rFonts w:ascii="Times New Roman" w:eastAsia="Times New Roman" w:hAnsi="Times New Roman" w:cs="Times New Roman"/>
      <w:sz w:val="24"/>
      <w:szCs w:val="24"/>
      <w:lang w:val="en-US" w:eastAsia="ru-RU"/>
    </w:rPr>
  </w:style>
  <w:style w:type="paragraph" w:customStyle="1" w:styleId="Standard">
    <w:name w:val="Standard"/>
    <w:rsid w:val="00672AEA"/>
    <w:pPr>
      <w:widowControl w:val="0"/>
      <w:suppressAutoHyphens/>
      <w:autoSpaceDN w:val="0"/>
      <w:ind w:left="0" w:firstLine="0"/>
      <w:jc w:val="left"/>
      <w:textAlignment w:val="baseline"/>
    </w:pPr>
    <w:rPr>
      <w:rFonts w:ascii="Times New Roman" w:eastAsia="Arial Unicode MS" w:hAnsi="Times New Roman" w:cs="Times New Roman"/>
      <w:kern w:val="3"/>
      <w:sz w:val="24"/>
      <w:szCs w:val="24"/>
      <w:lang w:eastAsia="ru-RU"/>
    </w:rPr>
  </w:style>
  <w:style w:type="paragraph" w:customStyle="1" w:styleId="230">
    <w:name w:val="Основной текст 23"/>
    <w:basedOn w:val="a"/>
    <w:rsid w:val="00672AEA"/>
    <w:pPr>
      <w:spacing w:line="360" w:lineRule="auto"/>
      <w:ind w:left="426" w:hanging="426"/>
    </w:pPr>
    <w:rPr>
      <w:rFonts w:ascii="Times New Roman" w:eastAsia="Times New Roman" w:hAnsi="Times New Roman" w:cs="Times New Roman"/>
      <w:b/>
      <w:bCs/>
      <w:color w:val="000000"/>
      <w:sz w:val="28"/>
      <w:szCs w:val="28"/>
      <w:lang w:eastAsia="ar-SA"/>
    </w:rPr>
  </w:style>
  <w:style w:type="character" w:styleId="af8">
    <w:name w:val="Emphasis"/>
    <w:basedOn w:val="a0"/>
    <w:uiPriority w:val="20"/>
    <w:qFormat/>
    <w:rsid w:val="00672AEA"/>
    <w:rPr>
      <w:i/>
      <w:iCs/>
    </w:rPr>
  </w:style>
  <w:style w:type="paragraph" w:customStyle="1" w:styleId="210">
    <w:name w:val="Основной текст с отступом 21"/>
    <w:basedOn w:val="a"/>
    <w:rsid w:val="00672AEA"/>
    <w:pPr>
      <w:suppressAutoHyphens/>
      <w:ind w:left="540" w:hanging="540"/>
    </w:pPr>
    <w:rPr>
      <w:rFonts w:ascii="Times New Roman" w:eastAsia="Times New Roman" w:hAnsi="Times New Roman" w:cs="Times New Roman"/>
      <w:b/>
      <w:bCs/>
      <w:kern w:val="1"/>
      <w:sz w:val="24"/>
      <w:szCs w:val="24"/>
      <w:lang w:eastAsia="ar-SA"/>
    </w:rPr>
  </w:style>
  <w:style w:type="paragraph" w:customStyle="1" w:styleId="36">
    <w:name w:val="çàãîëîâîê 3"/>
    <w:basedOn w:val="a"/>
    <w:next w:val="a"/>
    <w:rsid w:val="00672AEA"/>
    <w:pPr>
      <w:keepNext/>
      <w:widowControl w:val="0"/>
      <w:suppressAutoHyphens/>
      <w:spacing w:before="80" w:after="120" w:line="276" w:lineRule="auto"/>
      <w:ind w:left="0" w:right="-149" w:firstLine="0"/>
      <w:jc w:val="center"/>
    </w:pPr>
    <w:rPr>
      <w:rFonts w:ascii="Times New Roman" w:eastAsia="Times New Roman" w:hAnsi="Times New Roman" w:cs="Times New Roman"/>
      <w:b/>
      <w:bCs/>
      <w:caps/>
      <w:kern w:val="1"/>
      <w:sz w:val="24"/>
      <w:szCs w:val="24"/>
      <w:lang w:eastAsia="ar-SA"/>
    </w:rPr>
  </w:style>
  <w:style w:type="paragraph" w:customStyle="1" w:styleId="3-016">
    <w:name w:val="Стиль Заголовок 3 + малые прописные Справа:  -01 см Перед:  6 пт..."/>
    <w:basedOn w:val="3"/>
    <w:rsid w:val="00672AEA"/>
    <w:pPr>
      <w:keepNext w:val="0"/>
      <w:keepLines/>
      <w:widowControl w:val="0"/>
      <w:suppressAutoHyphens/>
      <w:overflowPunct w:val="0"/>
      <w:autoSpaceDE w:val="0"/>
      <w:spacing w:before="120" w:after="0"/>
      <w:ind w:left="0" w:firstLine="0"/>
      <w:jc w:val="left"/>
      <w:textAlignment w:val="baseline"/>
    </w:pPr>
    <w:rPr>
      <w:rFonts w:ascii="Times New Roman" w:hAnsi="Times New Roman" w:cs="Times New Roman"/>
      <w:caps/>
      <w:kern w:val="1"/>
      <w:sz w:val="24"/>
      <w:szCs w:val="24"/>
      <w:lang w:eastAsia="ar-SA"/>
    </w:rPr>
  </w:style>
  <w:style w:type="paragraph" w:styleId="af9">
    <w:name w:val="Balloon Text"/>
    <w:basedOn w:val="a"/>
    <w:link w:val="afa"/>
    <w:rsid w:val="00672AEA"/>
    <w:pPr>
      <w:ind w:left="0" w:firstLine="0"/>
      <w:jc w:val="left"/>
    </w:pPr>
    <w:rPr>
      <w:rFonts w:ascii="Tahoma" w:eastAsia="Times New Roman" w:hAnsi="Tahoma" w:cs="Tahoma"/>
      <w:sz w:val="16"/>
      <w:szCs w:val="16"/>
      <w:lang w:eastAsia="ru-RU"/>
    </w:rPr>
  </w:style>
  <w:style w:type="character" w:customStyle="1" w:styleId="afa">
    <w:name w:val="Текст выноски Знак"/>
    <w:basedOn w:val="a0"/>
    <w:link w:val="af9"/>
    <w:rsid w:val="00672AEA"/>
    <w:rPr>
      <w:rFonts w:ascii="Tahoma" w:eastAsia="Times New Roman" w:hAnsi="Tahoma" w:cs="Tahoma"/>
      <w:sz w:val="16"/>
      <w:szCs w:val="16"/>
      <w:lang w:eastAsia="ru-RU"/>
    </w:rPr>
  </w:style>
  <w:style w:type="paragraph" w:customStyle="1" w:styleId="330">
    <w:name w:val="Основной текст 33"/>
    <w:basedOn w:val="a"/>
    <w:rsid w:val="00672AEA"/>
    <w:pPr>
      <w:widowControl w:val="0"/>
      <w:suppressAutoHyphens/>
      <w:spacing w:after="120"/>
      <w:ind w:left="0" w:firstLine="0"/>
      <w:jc w:val="left"/>
    </w:pPr>
    <w:rPr>
      <w:rFonts w:ascii="Times New Roman" w:eastAsia="Arial Unicode MS" w:hAnsi="Times New Roman" w:cs="Times New Roman"/>
      <w:kern w:val="1"/>
      <w:sz w:val="16"/>
      <w:szCs w:val="16"/>
    </w:rPr>
  </w:style>
  <w:style w:type="paragraph" w:customStyle="1" w:styleId="headertext">
    <w:name w:val="headertext"/>
    <w:basedOn w:val="a"/>
    <w:rsid w:val="00672AEA"/>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customStyle="1" w:styleId="blk">
    <w:name w:val="blk"/>
    <w:basedOn w:val="a0"/>
    <w:rsid w:val="00672AEA"/>
  </w:style>
  <w:style w:type="paragraph" w:customStyle="1" w:styleId="ConsPlusCell">
    <w:name w:val="ConsPlusCell"/>
    <w:rsid w:val="00672AEA"/>
    <w:pPr>
      <w:widowControl w:val="0"/>
      <w:suppressAutoHyphens/>
      <w:ind w:left="0" w:firstLine="0"/>
      <w:jc w:val="left"/>
    </w:pPr>
    <w:rPr>
      <w:rFonts w:ascii="Arial" w:eastAsia="Arial" w:hAnsi="Arial" w:cs="Times New Roman"/>
      <w:kern w:val="1"/>
      <w:sz w:val="20"/>
      <w:szCs w:val="20"/>
      <w:lang w:eastAsia="ar-SA"/>
    </w:rPr>
  </w:style>
  <w:style w:type="paragraph" w:styleId="afb">
    <w:name w:val="No Spacing"/>
    <w:uiPriority w:val="1"/>
    <w:qFormat/>
    <w:rsid w:val="006805BF"/>
  </w:style>
  <w:style w:type="character" w:styleId="afc">
    <w:name w:val="footnote reference"/>
    <w:basedOn w:val="a0"/>
    <w:uiPriority w:val="99"/>
    <w:semiHidden/>
    <w:rsid w:val="00F52F53"/>
    <w:rPr>
      <w:vertAlign w:val="superscript"/>
    </w:rPr>
  </w:style>
  <w:style w:type="character" w:customStyle="1" w:styleId="10950">
    <w:name w:val="1 Основной текст 0;95 ПК;А. Основной текст 0 Знак Знак"/>
    <w:basedOn w:val="a0"/>
    <w:rsid w:val="00F52F53"/>
    <w:rPr>
      <w:rFonts w:eastAsia="Lucida Sans Unicode"/>
      <w:kern w:val="1"/>
      <w:sz w:val="24"/>
      <w:szCs w:val="24"/>
    </w:rPr>
  </w:style>
  <w:style w:type="character" w:customStyle="1" w:styleId="109500">
    <w:name w:val="1 Основной текст 0;95 ПК;А. Основной текст 0 Знак Знак Знак Знак Знак Знак"/>
    <w:basedOn w:val="a0"/>
    <w:rsid w:val="00F52F53"/>
    <w:rPr>
      <w:rFonts w:eastAsia="Calibri"/>
      <w:color w:val="000000"/>
      <w:kern w:val="24"/>
      <w:sz w:val="24"/>
      <w:szCs w:val="24"/>
      <w:lang w:val="ru-RU" w:eastAsia="en-US" w:bidi="ar-SA"/>
    </w:rPr>
  </w:style>
  <w:style w:type="character" w:customStyle="1" w:styleId="80">
    <w:name w:val="Заголовок 8 Знак"/>
    <w:basedOn w:val="a0"/>
    <w:link w:val="8"/>
    <w:semiHidden/>
    <w:rsid w:val="00615951"/>
    <w:rPr>
      <w:rFonts w:ascii="Calibri" w:eastAsia="Times New Roman" w:hAnsi="Calibri" w:cs="Times New Roman"/>
      <w:i/>
      <w:iCs/>
      <w:sz w:val="24"/>
      <w:szCs w:val="24"/>
      <w:lang w:eastAsia="ru-RU"/>
    </w:rPr>
  </w:style>
  <w:style w:type="numbering" w:customStyle="1" w:styleId="12">
    <w:name w:val="Нет списка1"/>
    <w:next w:val="a2"/>
    <w:uiPriority w:val="99"/>
    <w:semiHidden/>
    <w:unhideWhenUsed/>
    <w:rsid w:val="00615951"/>
  </w:style>
  <w:style w:type="character" w:customStyle="1" w:styleId="WW8Num5z0">
    <w:name w:val="WW8Num5z0"/>
    <w:rsid w:val="00615951"/>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558695">
      <w:bodyDiv w:val="1"/>
      <w:marLeft w:val="0"/>
      <w:marRight w:val="0"/>
      <w:marTop w:val="0"/>
      <w:marBottom w:val="0"/>
      <w:divBdr>
        <w:top w:val="none" w:sz="0" w:space="0" w:color="auto"/>
        <w:left w:val="none" w:sz="0" w:space="0" w:color="auto"/>
        <w:bottom w:val="none" w:sz="0" w:space="0" w:color="auto"/>
        <w:right w:val="none" w:sz="0" w:space="0" w:color="auto"/>
      </w:divBdr>
    </w:div>
    <w:div w:id="19399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allto:19.13330.20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allto:19.13330.20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allto:19.13330.201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allto:19.13330.2011" TargetMode="External"/><Relationship Id="rId4" Type="http://schemas.microsoft.com/office/2007/relationships/stylesWithEffects" Target="stylesWithEffects.xml"/><Relationship Id="rId9" Type="http://schemas.openxmlformats.org/officeDocument/2006/relationships/hyperlink" Target="callto:19.13330.201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4720-DA38-44B4-9347-2AF53C66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36065</Words>
  <Characters>205571</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dc:creator>
  <cp:lastModifiedBy>aleksandr.ternov</cp:lastModifiedBy>
  <cp:revision>12</cp:revision>
  <cp:lastPrinted>2016-11-30T08:29:00Z</cp:lastPrinted>
  <dcterms:created xsi:type="dcterms:W3CDTF">2018-06-25T14:28:00Z</dcterms:created>
  <dcterms:modified xsi:type="dcterms:W3CDTF">2018-07-31T07:44:00Z</dcterms:modified>
</cp:coreProperties>
</file>